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1C87" w14:textId="2990CF16" w:rsidR="00496723" w:rsidRPr="00496723" w:rsidRDefault="00496723" w:rsidP="003D45B5">
      <w:pPr>
        <w:pStyle w:val="OZNPROJEKTUwskazaniedatylubwersjiprojektu"/>
      </w:pPr>
      <w:r w:rsidRPr="00496723">
        <w:t xml:space="preserve">Projekt z dnia </w:t>
      </w:r>
      <w:r w:rsidR="007C3E3C">
        <w:t xml:space="preserve">6 </w:t>
      </w:r>
      <w:r w:rsidR="00107E11">
        <w:t>lutego</w:t>
      </w:r>
      <w:r w:rsidRPr="00496723">
        <w:t xml:space="preserve"> 202</w:t>
      </w:r>
      <w:r w:rsidR="00FB54E4">
        <w:t>5</w:t>
      </w:r>
      <w:r w:rsidRPr="00496723">
        <w:t xml:space="preserve"> r.</w:t>
      </w:r>
    </w:p>
    <w:p w14:paraId="11872A8E" w14:textId="77777777" w:rsidR="00496723" w:rsidRPr="00496723" w:rsidRDefault="00496723" w:rsidP="003D45B5">
      <w:pPr>
        <w:pStyle w:val="OZNRODZAKTUtznustawalubrozporzdzenieiorganwydajcy"/>
      </w:pPr>
      <w:r w:rsidRPr="00496723">
        <w:t>ustawa</w:t>
      </w:r>
    </w:p>
    <w:p w14:paraId="09785651" w14:textId="3576D6D5" w:rsidR="00496723" w:rsidRPr="00496723" w:rsidRDefault="00496723" w:rsidP="003D45B5">
      <w:pPr>
        <w:pStyle w:val="DATAAKTUdatauchwalenialubwydaniaaktu"/>
      </w:pPr>
      <w:r w:rsidRPr="00496723">
        <w:t>z dnia ………….</w:t>
      </w:r>
      <w:r w:rsidR="00052760">
        <w:t xml:space="preserve"> </w:t>
      </w:r>
    </w:p>
    <w:p w14:paraId="689414E6" w14:textId="28391F42" w:rsidR="00496723" w:rsidRPr="00496723" w:rsidRDefault="00496723" w:rsidP="003D45B5">
      <w:pPr>
        <w:pStyle w:val="TYTUAKTUprzedmiotregulacjiustawylubrozporzdzenia"/>
      </w:pPr>
      <w:bookmarkStart w:id="0" w:name="_Hlk108534917"/>
      <w:r w:rsidRPr="00496723">
        <w:t>o zmianie ustawy o promowaniu wytwarzania energii elektrycznej w morskich farmach wiatrowych oraz niektórych innych ustaw</w:t>
      </w:r>
      <w:bookmarkEnd w:id="0"/>
      <w:r w:rsidR="00BB7CB4" w:rsidRPr="00BE2589">
        <w:rPr>
          <w:rStyle w:val="IGindeksgrny"/>
          <w:b w:val="0"/>
          <w:bCs w:val="0"/>
        </w:rPr>
        <w:footnoteReference w:id="1"/>
      </w:r>
      <w:r w:rsidR="00BB7CB4" w:rsidRPr="00BE2589">
        <w:rPr>
          <w:rStyle w:val="IGindeksgrny"/>
          <w:b w:val="0"/>
          <w:bCs w:val="0"/>
        </w:rPr>
        <w:t>)</w:t>
      </w:r>
      <w:r w:rsidR="00323DC4" w:rsidRPr="00BE2589">
        <w:rPr>
          <w:rStyle w:val="IGindeksgrny"/>
          <w:b w:val="0"/>
          <w:bCs w:val="0"/>
        </w:rPr>
        <w:t xml:space="preserve">, </w:t>
      </w:r>
      <w:r w:rsidRPr="00BE2589">
        <w:rPr>
          <w:rStyle w:val="IGindeksgrny"/>
          <w:b w:val="0"/>
          <w:bCs w:val="0"/>
        </w:rPr>
        <w:footnoteReference w:id="2"/>
      </w:r>
      <w:r w:rsidRPr="00BE2589">
        <w:rPr>
          <w:rStyle w:val="IGindeksgrny"/>
          <w:b w:val="0"/>
          <w:bCs w:val="0"/>
        </w:rPr>
        <w:t>)</w:t>
      </w:r>
    </w:p>
    <w:p w14:paraId="13F2B398" w14:textId="2B4F7869" w:rsidR="00496723" w:rsidRPr="00496723" w:rsidRDefault="00496723" w:rsidP="003D45B5">
      <w:pPr>
        <w:pStyle w:val="ARTartustawynprozporzdzenia"/>
      </w:pPr>
      <w:r w:rsidRPr="00327058">
        <w:rPr>
          <w:rStyle w:val="Ppogrubienie"/>
        </w:rPr>
        <w:t>Art. 1.</w:t>
      </w:r>
      <w:r w:rsidRPr="00496723">
        <w:t xml:space="preserve"> W ustawie z dnia 17 grudnia 2020 r. o promowaniu wytwarzania energii elektrycznej w morskich farmach wiatrowych (Dz.</w:t>
      </w:r>
      <w:r w:rsidR="00BE2589">
        <w:t xml:space="preserve"> </w:t>
      </w:r>
      <w:r w:rsidRPr="00496723">
        <w:t xml:space="preserve">U. z 2024 r. poz. </w:t>
      </w:r>
      <w:bookmarkStart w:id="1" w:name="_Hlk187846290"/>
      <w:r w:rsidRPr="00496723">
        <w:t>182, 1828 i 1847</w:t>
      </w:r>
      <w:bookmarkEnd w:id="1"/>
      <w:r w:rsidRPr="00496723">
        <w:t>) wprowadza się następujące zmiany:</w:t>
      </w:r>
    </w:p>
    <w:p w14:paraId="60E0813E" w14:textId="77777777" w:rsidR="00496723" w:rsidRPr="00930A76" w:rsidRDefault="00496723" w:rsidP="00930A76">
      <w:pPr>
        <w:pStyle w:val="PKTpunkt"/>
      </w:pPr>
      <w:r w:rsidRPr="00930A76">
        <w:t>1) w art. 3 w pkt 3 po wyrazach „sieć średniego” dodaje się wyrazy „lub wysokiego”;</w:t>
      </w:r>
    </w:p>
    <w:p w14:paraId="1FCB1C1D" w14:textId="77777777" w:rsidR="00496723" w:rsidRPr="00496723" w:rsidRDefault="00496723" w:rsidP="00930A76">
      <w:pPr>
        <w:pStyle w:val="PKTpunkt"/>
      </w:pPr>
      <w:r w:rsidRPr="00930A76">
        <w:t>2) po art.</w:t>
      </w:r>
      <w:r w:rsidRPr="00496723">
        <w:t xml:space="preserve"> 3 dodaje się art. 3a w brzmieniu:</w:t>
      </w:r>
    </w:p>
    <w:p w14:paraId="4E02504A" w14:textId="2774F6E1" w:rsidR="00496723" w:rsidRDefault="00496723" w:rsidP="00930A76">
      <w:pPr>
        <w:pStyle w:val="ZARTzmartartykuempunktem"/>
      </w:pPr>
      <w:r w:rsidRPr="00496723">
        <w:t>„</w:t>
      </w:r>
      <w:bookmarkStart w:id="2" w:name="_Hlk180596938"/>
      <w:r w:rsidRPr="00496723">
        <w:t xml:space="preserve">Art. 3a. Więcej niż jedna morska farma wiatrowa może </w:t>
      </w:r>
      <w:bookmarkStart w:id="3" w:name="_Hlk171684822"/>
      <w:r w:rsidRPr="00496723">
        <w:t>wykorzystywać tę samą stację elektroenergetyczną zlokalizowaną na morzu lub zespół urządzeń służących do wyprowadzenia mocy lub jego elementy</w:t>
      </w:r>
      <w:bookmarkEnd w:id="3"/>
      <w:r w:rsidRPr="00496723">
        <w:t>.</w:t>
      </w:r>
      <w:r w:rsidR="00DB650C" w:rsidRPr="00DB650C">
        <w:t xml:space="preserve"> </w:t>
      </w:r>
      <w:r w:rsidR="00553855" w:rsidRPr="00553855">
        <w:t>W przypadku, o którym mowa w zdaniu pierwszym art. 7 ust. 1f ustawy - Prawo energetyczne nie stosuje</w:t>
      </w:r>
      <w:r w:rsidR="00DB650C" w:rsidRPr="00DB650C">
        <w:t>.</w:t>
      </w:r>
      <w:bookmarkStart w:id="4" w:name="_Hlk188453407"/>
      <w:r w:rsidRPr="00496723">
        <w:t>”;</w:t>
      </w:r>
      <w:bookmarkEnd w:id="4"/>
    </w:p>
    <w:bookmarkEnd w:id="2"/>
    <w:p w14:paraId="6016420A" w14:textId="77777777" w:rsidR="00A55763" w:rsidRPr="00A55763" w:rsidRDefault="00A55763" w:rsidP="00A55763">
      <w:pPr>
        <w:pStyle w:val="PKTpunkt"/>
      </w:pPr>
      <w:r w:rsidRPr="00A55763">
        <w:t xml:space="preserve">3) w art. 4 dotychczasową treść oznacza się jako ust. 1 i dodaje się ust. 2 w brzmieniu: </w:t>
      </w:r>
    </w:p>
    <w:p w14:paraId="0F21EDBB" w14:textId="77777777" w:rsidR="007C3E3C" w:rsidRDefault="007C3E3C" w:rsidP="007C3E3C">
      <w:pPr>
        <w:pStyle w:val="ZUSTzmustartykuempunktem"/>
      </w:pPr>
      <w:r w:rsidRPr="00A55763">
        <w:t>„2. Wytwórca, któr</w:t>
      </w:r>
      <w:r>
        <w:t>emu</w:t>
      </w:r>
      <w:r w:rsidRPr="00A55763">
        <w:t xml:space="preserve"> na zasadach określonych w rozdziale 3 albo w rozdziale 4 </w:t>
      </w:r>
      <w:r>
        <w:t>przyznano</w:t>
      </w:r>
      <w:r w:rsidRPr="00A55763">
        <w:t xml:space="preserve"> prawo do pokrycia ujemnego salda w odniesieniu do energii elektrycznej wytworzonej w danej morskiej farmie wiatrowej lub jej części</w:t>
      </w:r>
      <w:r>
        <w:t xml:space="preserve"> i wprowadzonej do sieci</w:t>
      </w:r>
      <w:r w:rsidRPr="00A55763">
        <w:t xml:space="preserve"> lub energii elektrycznej, o której mowa w art. 40 ust. 3, a p</w:t>
      </w:r>
      <w:r>
        <w:t>óźniej</w:t>
      </w:r>
      <w:r w:rsidRPr="00A55763">
        <w:t xml:space="preserve"> się tego prawa zrzekł, nie może ponownie ubiegać się o przyznanie prawa do pokrycia ujemnego salda w odniesieniu do energii elektrycznej wytworzonej w danej morskiej farmie wiatrowej lub jej części </w:t>
      </w:r>
      <w:r>
        <w:t xml:space="preserve">i wprowadzonej do sieci </w:t>
      </w:r>
      <w:r w:rsidRPr="00A55763">
        <w:t>lub energii elektrycznej, o której mowa w art. 40 ust. 3, na zasadach określonych w rozdziale 4.”;</w:t>
      </w:r>
    </w:p>
    <w:p w14:paraId="49CEF2DC" w14:textId="28F9C64E" w:rsidR="00496723" w:rsidRPr="00496723" w:rsidRDefault="00BB3186" w:rsidP="00930A76">
      <w:pPr>
        <w:pStyle w:val="PKTpunkt"/>
      </w:pPr>
      <w:r>
        <w:t>4</w:t>
      </w:r>
      <w:r w:rsidR="00496723" w:rsidRPr="00496723">
        <w:t>) w art. 6:</w:t>
      </w:r>
    </w:p>
    <w:p w14:paraId="2347C2CE" w14:textId="77777777" w:rsidR="00496723" w:rsidRPr="00496723" w:rsidRDefault="00496723" w:rsidP="00930A76">
      <w:pPr>
        <w:pStyle w:val="LITlitera"/>
      </w:pPr>
      <w:r w:rsidRPr="00496723">
        <w:lastRenderedPageBreak/>
        <w:t>a) w ust. 1 wprowadzenie do wyliczenia otrzymuje brzmienie:</w:t>
      </w:r>
    </w:p>
    <w:p w14:paraId="13092D5C" w14:textId="3EDEFF48" w:rsidR="00496723" w:rsidRPr="00496723" w:rsidRDefault="00496723" w:rsidP="00930A76">
      <w:pPr>
        <w:pStyle w:val="ZLITUSTzmustliter"/>
      </w:pPr>
      <w:bookmarkStart w:id="5" w:name="_Hlk188345363"/>
      <w:r w:rsidRPr="00496723">
        <w:t xml:space="preserve">„1. Wytwórcy </w:t>
      </w:r>
      <w:bookmarkEnd w:id="5"/>
      <w:r w:rsidRPr="00496723">
        <w:t xml:space="preserve">przysługuje </w:t>
      </w:r>
      <w:bookmarkStart w:id="6" w:name="_Hlk188345464"/>
      <w:r w:rsidRPr="00496723">
        <w:t>prawo do pokrycia ujemnego salda w odniesieniu do energii elektrycznej wytworzonej w danej morskiej farmie wiatrowej lub jej części i</w:t>
      </w:r>
      <w:r w:rsidR="009665B2">
        <w:t> </w:t>
      </w:r>
      <w:r w:rsidRPr="00496723">
        <w:t xml:space="preserve">wprowadzonej do sieci </w:t>
      </w:r>
      <w:bookmarkEnd w:id="6"/>
      <w:r w:rsidRPr="00496723">
        <w:t>na podstawie udzielonej koncesji na wytwarzanie energii elektrycznej w okresie 25 lat od pierwszego dnia, za który wytwórca wystąpił o</w:t>
      </w:r>
      <w:r w:rsidR="009665B2">
        <w:t> </w:t>
      </w:r>
      <w:r w:rsidRPr="00496723">
        <w:t>przyznanie prawa do pokrycia ujemnego salda, przy czym nie wcześniej niż od dnia:”,</w:t>
      </w:r>
    </w:p>
    <w:p w14:paraId="621DD1B3" w14:textId="37707F7A" w:rsidR="00496723" w:rsidRPr="00496723" w:rsidRDefault="00496723" w:rsidP="00930A76">
      <w:pPr>
        <w:pStyle w:val="LITlitera"/>
      </w:pPr>
      <w:r w:rsidRPr="00496723">
        <w:t>b) po ust. 1 dodaje się ust. 1a</w:t>
      </w:r>
      <w:r w:rsidR="003230C1">
        <w:t xml:space="preserve"> i 1b</w:t>
      </w:r>
      <w:r w:rsidRPr="00496723">
        <w:t xml:space="preserve"> w brzmieniu:</w:t>
      </w:r>
    </w:p>
    <w:p w14:paraId="67729C2A" w14:textId="0E5790F2" w:rsidR="003230C1" w:rsidRDefault="00496723" w:rsidP="00930A76">
      <w:pPr>
        <w:pStyle w:val="ZLITUSTzmustliter"/>
      </w:pPr>
      <w:r w:rsidRPr="00496723">
        <w:t>„1a. Termin, od którego wytwórcy będzie przysługiwać prawo do pokrycia ujemnego salda, o którym mowa w ust. 1</w:t>
      </w:r>
      <w:r w:rsidR="009665B2">
        <w:t>,</w:t>
      </w:r>
      <w:r w:rsidRPr="00496723">
        <w:t xml:space="preserve"> nie może przypadać później niż termin, o</w:t>
      </w:r>
      <w:r w:rsidR="009665B2">
        <w:t> </w:t>
      </w:r>
      <w:r w:rsidRPr="00496723">
        <w:t>którym mowa w art. 15 ust. 2 pkt 4 albo art. 31 ust. 4 pkt 5, z uwzględnieniem art. 24 albo art. 35.</w:t>
      </w:r>
    </w:p>
    <w:p w14:paraId="2D02B178" w14:textId="7BB3A939" w:rsidR="00496723" w:rsidRPr="00496723" w:rsidRDefault="003230C1" w:rsidP="00930A76">
      <w:pPr>
        <w:pStyle w:val="ZLITUSTzmustliter"/>
      </w:pPr>
      <w:r>
        <w:t xml:space="preserve">1b. Wytwórca, </w:t>
      </w:r>
      <w:r w:rsidR="00B03715">
        <w:t xml:space="preserve">w okresie, o którym mowa w ust. 1, składa </w:t>
      </w:r>
      <w:r w:rsidR="00B03715" w:rsidRPr="00B03715">
        <w:t xml:space="preserve">co miesiąc wniosek o pokrycie ujemnego salda </w:t>
      </w:r>
      <w:r w:rsidR="00B03715">
        <w:t xml:space="preserve">aż do </w:t>
      </w:r>
      <w:r w:rsidR="002661DF">
        <w:t xml:space="preserve">momentu </w:t>
      </w:r>
      <w:r w:rsidR="00B03715">
        <w:t xml:space="preserve">osiągnięcia ilości energii </w:t>
      </w:r>
      <w:r w:rsidR="002661DF">
        <w:t>elektrycznej</w:t>
      </w:r>
      <w:r w:rsidR="00B03715">
        <w:t>, o</w:t>
      </w:r>
      <w:r w:rsidR="009665B2">
        <w:t> </w:t>
      </w:r>
      <w:r w:rsidR="00B03715">
        <w:t>któr</w:t>
      </w:r>
      <w:r w:rsidR="009665B2">
        <w:t>ej</w:t>
      </w:r>
      <w:r w:rsidR="00B03715">
        <w:t xml:space="preserve"> mowa w art. 7</w:t>
      </w:r>
      <w:r w:rsidR="009665B2">
        <w:t>.</w:t>
      </w:r>
      <w:r w:rsidR="00496723" w:rsidRPr="00496723">
        <w:t>”,</w:t>
      </w:r>
    </w:p>
    <w:p w14:paraId="5B5F2295" w14:textId="77777777" w:rsidR="00496723" w:rsidRPr="00496723" w:rsidRDefault="00496723" w:rsidP="007F63EF">
      <w:pPr>
        <w:pStyle w:val="LITlitera"/>
      </w:pPr>
      <w:r w:rsidRPr="00496723">
        <w:t>c) w ust. 2 po wyrazach „(Dz. Urz. UE L 112 z 27.04.2016, str. 1)” dodaje się wyrazy „, zwanego dalej „rozporządzeniem 2016/631,”;</w:t>
      </w:r>
    </w:p>
    <w:p w14:paraId="6BBE8DBC" w14:textId="113979D4" w:rsidR="00496723" w:rsidRPr="00496723" w:rsidRDefault="00BB3186" w:rsidP="007F63EF">
      <w:pPr>
        <w:pStyle w:val="PKTpunkt"/>
      </w:pPr>
      <w:r>
        <w:t>5</w:t>
      </w:r>
      <w:r w:rsidR="00496723" w:rsidRPr="00496723">
        <w:t>) po art. 6 dodaje się art. 6a i 6b w brzmieniu:</w:t>
      </w:r>
    </w:p>
    <w:p w14:paraId="08505CD0" w14:textId="77777777" w:rsidR="00496723" w:rsidRPr="00496723" w:rsidRDefault="00496723" w:rsidP="007F63EF">
      <w:pPr>
        <w:pStyle w:val="ZARTzmartartykuempunktem"/>
      </w:pPr>
      <w:bookmarkStart w:id="7" w:name="_Hlk184115739"/>
      <w:r w:rsidRPr="00496723">
        <w:t>„</w:t>
      </w:r>
      <w:bookmarkEnd w:id="7"/>
      <w:r w:rsidRPr="00496723">
        <w:t>Art. 6a. 1. Przed uzyskaniem koncesji na wytwarzanie energii elektrycznej wytwórca, w okresie 12 miesięcy od dnia uzyskania dla morskiej farmy wiatrowej lub jej części tymczasowego pozwolenia na użytkowanie (ION) w rozumieniu rozporządzenia 2016/631, ma prawo sprzedaży energii elektrycznej wytworzonej w morskiej farmie wiatrowej lub jej części.</w:t>
      </w:r>
    </w:p>
    <w:p w14:paraId="0E054040" w14:textId="7CB5CD99" w:rsidR="00496723" w:rsidRPr="00496723" w:rsidRDefault="00496723" w:rsidP="00010FB8">
      <w:pPr>
        <w:pStyle w:val="ZUSTzmustartykuempunktem"/>
      </w:pPr>
      <w:r w:rsidRPr="00496723">
        <w:t xml:space="preserve">2. Prawo, o którym mowa w ust. 1 nie pozbawia wytwórcy prawa do rozliczenia energii elektrycznej </w:t>
      </w:r>
      <w:bookmarkStart w:id="8" w:name="_Hlk179556438"/>
      <w:r w:rsidRPr="00496723">
        <w:t>wytworzonej w morskiej farmie wiatrowej lub jej części i</w:t>
      </w:r>
      <w:r w:rsidR="009665B2">
        <w:t> </w:t>
      </w:r>
      <w:r w:rsidRPr="00496723">
        <w:t>wprowadzonej do sieci</w:t>
      </w:r>
      <w:bookmarkEnd w:id="8"/>
      <w:r w:rsidRPr="00496723">
        <w:t>, w okresie, o którym mowa w ust. 1, na rynku bilansującym energii elektrycznej w rozumieniu art. 3 pkt 40a ustawy - Prawo energetyczne.</w:t>
      </w:r>
    </w:p>
    <w:p w14:paraId="7A7EA2ED" w14:textId="77777777" w:rsidR="00496723" w:rsidRPr="00496723" w:rsidRDefault="00496723" w:rsidP="00010FB8">
      <w:pPr>
        <w:pStyle w:val="ZUSTzmustartykuempunktem"/>
      </w:pPr>
      <w:r w:rsidRPr="00496723">
        <w:t>3. W przypadku gdy morska farma wiatrowa jest budowana i oddawana do użytkowania etapami, rozpoczęcie biegu okresu, o którym mowa w art. 6 ust. 1, dla pierwszego etapu, jest jednoznaczne z utratą prawa, o którym mowa w ust. 1.</w:t>
      </w:r>
    </w:p>
    <w:p w14:paraId="673D4978" w14:textId="5EEDC7D6" w:rsidR="00496723" w:rsidRPr="00496723" w:rsidRDefault="00496723" w:rsidP="00010FB8">
      <w:pPr>
        <w:pStyle w:val="ZUSTzmustartykuempunktem"/>
      </w:pPr>
      <w:r w:rsidRPr="00496723">
        <w:t xml:space="preserve">4. </w:t>
      </w:r>
      <w:bookmarkStart w:id="9" w:name="_Hlk179798153"/>
      <w:r w:rsidRPr="00496723">
        <w:t>Energia elektryczna wytworzona w morskiej farmie wiatrowej lub jej części i</w:t>
      </w:r>
      <w:r w:rsidR="009665B2">
        <w:t> </w:t>
      </w:r>
      <w:r w:rsidRPr="00496723">
        <w:t>wprowadzona do sieci w okresie, o którym mowa w ust. 1 nie jest objęta prawem do pokrycia ujemnego salda, o którym mowa w art. 6 ust. 1.</w:t>
      </w:r>
      <w:bookmarkEnd w:id="9"/>
    </w:p>
    <w:p w14:paraId="353865AC" w14:textId="3A281CFB" w:rsidR="00496723" w:rsidRPr="00496723" w:rsidRDefault="00496723" w:rsidP="00010FB8">
      <w:pPr>
        <w:pStyle w:val="ZARTzmartartykuempunktem"/>
      </w:pPr>
      <w:r w:rsidRPr="00496723">
        <w:lastRenderedPageBreak/>
        <w:t xml:space="preserve">Art. 6b. Tymczasowe pozwolenie na użytkowanie (ION) dla morskiej farmy wiatrowej lub jej części jest wydawane </w:t>
      </w:r>
      <w:r w:rsidR="00003FEC">
        <w:t xml:space="preserve">na wniosek wytwórcy </w:t>
      </w:r>
      <w:r w:rsidRPr="00496723">
        <w:t>przez operatora systemu przesyłowego lub operatora systemu dystrybucyjnego</w:t>
      </w:r>
      <w:r w:rsidR="00741B60">
        <w:t>.</w:t>
      </w:r>
      <w:r w:rsidR="00741B60" w:rsidRPr="00741B60">
        <w:t xml:space="preserve"> Tymczasowe pozwolenie na użytkowanie (ION) nie stanowi decyzji w rozumieniu ustawy z dnia 14 czerwca 1960 r. - Kodeks postępowania administracyjnego (Dz. U. z 2024 r. poz. 572)</w:t>
      </w:r>
      <w:r w:rsidRPr="00496723">
        <w:t>.</w:t>
      </w:r>
      <w:bookmarkStart w:id="10" w:name="_Hlk184115705"/>
      <w:r w:rsidRPr="00496723">
        <w:t>”</w:t>
      </w:r>
      <w:bookmarkEnd w:id="10"/>
      <w:r w:rsidRPr="00496723">
        <w:t>;</w:t>
      </w:r>
    </w:p>
    <w:p w14:paraId="4FA15299" w14:textId="6503652C" w:rsidR="00496723" w:rsidRPr="00496723" w:rsidRDefault="00BB3186" w:rsidP="007F63EF">
      <w:pPr>
        <w:pStyle w:val="PKTpunkt"/>
      </w:pPr>
      <w:r>
        <w:t>6</w:t>
      </w:r>
      <w:r w:rsidR="00496723" w:rsidRPr="00496723">
        <w:t>) w art. 10:</w:t>
      </w:r>
    </w:p>
    <w:p w14:paraId="7AEA8C9F" w14:textId="77777777" w:rsidR="00496723" w:rsidRPr="00496723" w:rsidRDefault="00496723" w:rsidP="007F63EF">
      <w:pPr>
        <w:pStyle w:val="LITlitera"/>
      </w:pPr>
      <w:r w:rsidRPr="00496723">
        <w:t>a) w ust. 3:</w:t>
      </w:r>
    </w:p>
    <w:p w14:paraId="1321B630" w14:textId="15D49ABA" w:rsidR="00496723" w:rsidRPr="00496723" w:rsidRDefault="00496723" w:rsidP="007F63EF">
      <w:pPr>
        <w:pStyle w:val="TIRtiret"/>
      </w:pPr>
      <w:r w:rsidRPr="00496723">
        <w:t>- wzór otrzymuje brzmienie:</w:t>
      </w:r>
    </w:p>
    <w:p w14:paraId="0F56FDD2" w14:textId="065912EF" w:rsidR="00496723" w:rsidRPr="00496723" w:rsidRDefault="00000000" w:rsidP="007F63EF">
      <w:pPr>
        <w:pStyle w:val="ZTIRWMATFIZCHEMzmwzorumatfizlubchemtire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„PI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i=u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j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Pk”</m:t>
              </m:r>
            </m:e>
          </m:nary>
        </m:oMath>
      </m:oMathPara>
    </w:p>
    <w:p w14:paraId="1754257A" w14:textId="77777777" w:rsidR="00496723" w:rsidRPr="00496723" w:rsidRDefault="00496723" w:rsidP="007F63EF">
      <w:pPr>
        <w:pStyle w:val="TIRtiret"/>
      </w:pPr>
      <w:r w:rsidRPr="00496723">
        <w:t>- w oznaczeniu symbolu „ri” kropkę zastępuje się przecinkiem i dodaje się oznaczenie symbolu „</w:t>
      </w:r>
      <w:bookmarkStart w:id="11" w:name="_Hlk184035585"/>
      <w:r w:rsidRPr="00496723">
        <w:t>P</w:t>
      </w:r>
      <w:bookmarkStart w:id="12" w:name="_Hlk184035877"/>
      <w:r w:rsidRPr="00496723">
        <w:t>k</w:t>
      </w:r>
      <w:bookmarkEnd w:id="11"/>
      <w:bookmarkEnd w:id="12"/>
      <w:r w:rsidRPr="00496723">
        <w:t>”:</w:t>
      </w:r>
    </w:p>
    <w:p w14:paraId="122E780A" w14:textId="5BD20294" w:rsidR="00496723" w:rsidRPr="00496723" w:rsidRDefault="00496723" w:rsidP="007F63EF">
      <w:pPr>
        <w:pStyle w:val="ZTIRLEGWMATFIZCHEMzmlegendywzorumatfizlubchemtiret"/>
      </w:pPr>
      <w:r w:rsidRPr="00496723">
        <w:t>„Pk – stosunek mocy zainstalowanej elektrycznej objętej wnioskiem o</w:t>
      </w:r>
      <w:r w:rsidR="009665B2">
        <w:t> </w:t>
      </w:r>
      <w:r w:rsidRPr="00496723">
        <w:t>udzielenie lub zmianę koncesji na wytwarzanie energii elektrycznej do mocy zainstalowanej morskiej farmy wiatrowej, o</w:t>
      </w:r>
      <w:r w:rsidR="009665B2">
        <w:t> </w:t>
      </w:r>
      <w:r w:rsidRPr="00496723">
        <w:t>której mowa w art. 18 ust. 4 albo 31 ust. 4, z zastrzeżeniem art.</w:t>
      </w:r>
      <w:r w:rsidR="009665B2">
        <w:t> </w:t>
      </w:r>
      <w:r w:rsidRPr="00496723">
        <w:t>22 albo art. 32</w:t>
      </w:r>
      <w:r w:rsidR="001A1CDA">
        <w:t>.</w:t>
      </w:r>
      <w:r w:rsidR="001A1CDA" w:rsidRPr="001A1CDA">
        <w:t>”</w:t>
      </w:r>
      <w:r w:rsidR="001A1CDA">
        <w:t>,</w:t>
      </w:r>
    </w:p>
    <w:p w14:paraId="1BBFCC63" w14:textId="77777777" w:rsidR="00496723" w:rsidRPr="00496723" w:rsidRDefault="00496723" w:rsidP="007F63EF">
      <w:pPr>
        <w:pStyle w:val="LITlitera"/>
      </w:pPr>
      <w:r w:rsidRPr="00496723">
        <w:t>b) po ust. 6 dodaje się ust. 6a w brzmieniu:</w:t>
      </w:r>
    </w:p>
    <w:p w14:paraId="2810A0A6" w14:textId="22B9CCC5" w:rsidR="00496723" w:rsidRPr="00496723" w:rsidRDefault="00496723" w:rsidP="007F63EF">
      <w:pPr>
        <w:pStyle w:val="ZLITUSTzmustliter"/>
      </w:pPr>
      <w:r w:rsidRPr="00496723">
        <w:t>„6a. W przypadku, o którym mowa w art. 3a, gdy pomoc inwestycyjna została przeznaczona na realizację inwestycji w zakresie morskiej stacji transformatorowej lub zespołu urządzeń służących do wyprowadzenia mocy lub jego elementów, wykorzystywanych przez więcej niż jedną morską farmę wiatrową, zwaną dalej „inwestycją wspólną”</w:t>
      </w:r>
      <w:r w:rsidR="009665B2">
        <w:t>,</w:t>
      </w:r>
      <w:r w:rsidRPr="00496723">
        <w:t>:</w:t>
      </w:r>
    </w:p>
    <w:p w14:paraId="20EFBA00" w14:textId="77777777" w:rsidR="00496723" w:rsidRPr="00496723" w:rsidRDefault="00496723" w:rsidP="00010FB8">
      <w:pPr>
        <w:pStyle w:val="ZLITPKTzmpktliter"/>
      </w:pPr>
      <w:r w:rsidRPr="00496723">
        <w:t xml:space="preserve">1) wartość pomocy inwestycyjnej oblicza się proporcjonalnie do ilości energii elektrycznej, o której mowa w ust. 4 i 6, </w:t>
      </w:r>
      <w:bookmarkStart w:id="13" w:name="_Hlk179545506"/>
      <w:bookmarkStart w:id="14" w:name="_Hlk179539471"/>
      <w:r w:rsidRPr="00496723">
        <w:t xml:space="preserve">w odniesieniu do każdej z </w:t>
      </w:r>
      <w:bookmarkStart w:id="15" w:name="_Hlk179539629"/>
      <w:r w:rsidRPr="00496723">
        <w:t xml:space="preserve">morskich farm wiatrowych wykorzystujących inwestycję wspólną, </w:t>
      </w:r>
      <w:bookmarkEnd w:id="13"/>
      <w:r w:rsidRPr="00496723">
        <w:t>na którą została przeznaczona pomoc</w:t>
      </w:r>
      <w:bookmarkEnd w:id="14"/>
      <w:bookmarkEnd w:id="15"/>
      <w:r w:rsidRPr="00496723">
        <w:t xml:space="preserve"> inwestycyjna;</w:t>
      </w:r>
    </w:p>
    <w:p w14:paraId="27BF6699" w14:textId="77777777" w:rsidR="00496723" w:rsidRPr="00010FB8" w:rsidRDefault="00496723" w:rsidP="00010FB8">
      <w:pPr>
        <w:pStyle w:val="ZLITPKTzmpktliter"/>
      </w:pPr>
      <w:r w:rsidRPr="00496723">
        <w:t xml:space="preserve">2) </w:t>
      </w:r>
      <w:r w:rsidRPr="00010FB8">
        <w:t>obowiązek złożenia oświadczenia, o którym mowa w ust. 5 obejmuje wszystkich wytwórców</w:t>
      </w:r>
      <w:bookmarkStart w:id="16" w:name="_Hlk179541680"/>
      <w:r w:rsidRPr="00010FB8">
        <w:t>, ubiegających się o przyznanie prawa do pokrycia ujemnego salda na zasadach określonych w rozdziale 3 albo w rozdziale 4, wykorzystujących inwestycję wspólną, na którą została przeznaczona pomoc inwestycyjna</w:t>
      </w:r>
      <w:bookmarkEnd w:id="16"/>
      <w:r w:rsidRPr="00010FB8">
        <w:t>;</w:t>
      </w:r>
    </w:p>
    <w:p w14:paraId="74CFB1D4" w14:textId="3D6F6F79" w:rsidR="00496723" w:rsidRPr="00010FB8" w:rsidRDefault="00496723" w:rsidP="00010FB8">
      <w:pPr>
        <w:pStyle w:val="ZLITPKTzmpktliter"/>
      </w:pPr>
      <w:r w:rsidRPr="00010FB8">
        <w:lastRenderedPageBreak/>
        <w:t>3) złożenie wniosku, o którym mowa w ust. 5 w odniesieniu do każdej kolejnej morskiej farmy wiatrowej wykorzystującej inwestycję wspólną, na którą została przyznana pomoc inwestycyjna, uprawnia do obliczenia ceny skorygowanej, w sposób</w:t>
      </w:r>
      <w:r w:rsidR="00784C42">
        <w:t>,</w:t>
      </w:r>
      <w:r w:rsidRPr="00010FB8">
        <w:t xml:space="preserve"> o którym mowa w pkt 1, w odniesieniu do każdej morskiej farmy wiatrowej, dla której złożono wniosek, o którym mowa w ust. 5;</w:t>
      </w:r>
    </w:p>
    <w:p w14:paraId="5EE5FF56" w14:textId="77777777" w:rsidR="00496723" w:rsidRPr="00496723" w:rsidRDefault="00496723" w:rsidP="00010FB8">
      <w:pPr>
        <w:pStyle w:val="ZLITPKTzmpktliter"/>
      </w:pPr>
      <w:r w:rsidRPr="00010FB8">
        <w:t>4) postanowienia</w:t>
      </w:r>
      <w:r w:rsidRPr="00496723">
        <w:t xml:space="preserve"> ust. 6 i 7 stosuje się odpowiednio do każdego z wytwórców, ubiegających się o przyznanie prawa do pokrycia ujemnego salda na zasadach określonych w rozdziale 3 albo w rozdziale 4, wykorzystujących inwestycję, na którą została przeznaczona pomoc inwestycyjna.”;</w:t>
      </w:r>
    </w:p>
    <w:p w14:paraId="388160AE" w14:textId="4E4D3ACD" w:rsidR="00496723" w:rsidRPr="00496723" w:rsidRDefault="00BB3186" w:rsidP="007F63EF">
      <w:pPr>
        <w:pStyle w:val="PKTpunkt"/>
      </w:pPr>
      <w:r>
        <w:t>7</w:t>
      </w:r>
      <w:r w:rsidR="00496723" w:rsidRPr="00496723">
        <w:t>) w art. 11 po ust. 2 dodaje się ust. 2a w brzmieniu:</w:t>
      </w:r>
    </w:p>
    <w:p w14:paraId="5666D644" w14:textId="77777777" w:rsidR="00496723" w:rsidRPr="00496723" w:rsidRDefault="00496723" w:rsidP="000C13B8">
      <w:pPr>
        <w:pStyle w:val="ZUSTzmustartykuempunktem"/>
      </w:pPr>
      <w:r w:rsidRPr="00496723">
        <w:t>„2a. W przypadku gdy zespół urządzeń służących do wyprowadzenia mocy, do którego zbycia doszło zgodnie z art. 58-61, był wykorzystywany przez więcej niż jedną morską farmę wiatrową zgodnie z art. 3a:</w:t>
      </w:r>
    </w:p>
    <w:p w14:paraId="4236CD7D" w14:textId="77777777" w:rsidR="00496723" w:rsidRPr="00496723" w:rsidRDefault="00496723" w:rsidP="00010FB8">
      <w:pPr>
        <w:pStyle w:val="ZPKTzmpktartykuempunktem"/>
      </w:pPr>
      <w:r w:rsidRPr="00496723">
        <w:t>1) analizę, o której mowa w ust. 2 pkt 1 składa się w odniesieniu do każdej z morskich farm wiatrowych</w:t>
      </w:r>
      <w:bookmarkStart w:id="17" w:name="_Hlk179545762"/>
      <w:r w:rsidRPr="00496723">
        <w:t xml:space="preserve">, które wykorzystywały zbyty zespół urządzeń </w:t>
      </w:r>
      <w:bookmarkStart w:id="18" w:name="_Hlk179545698"/>
      <w:r w:rsidRPr="00496723">
        <w:t>służących do wyprowadzenia mocy</w:t>
      </w:r>
      <w:bookmarkEnd w:id="17"/>
      <w:bookmarkEnd w:id="18"/>
      <w:r w:rsidRPr="00496723">
        <w:t>;</w:t>
      </w:r>
    </w:p>
    <w:p w14:paraId="4B7605A2" w14:textId="77777777" w:rsidR="00496723" w:rsidRPr="00496723" w:rsidRDefault="00496723" w:rsidP="00010FB8">
      <w:pPr>
        <w:pStyle w:val="ZPKTzmpktartykuempunktem"/>
      </w:pPr>
      <w:r w:rsidRPr="00496723">
        <w:t>2) kalkulację ceny skorygowanej, o której mowa w ust. 2 pkt 2, przeprowadza się proporcjonalnie do mocy zainstalowanej każdej z morskich farm wiatrowych, które wykorzystywały zbyty zespół urządzeń służących do wyprowadzenia mocy.”;</w:t>
      </w:r>
    </w:p>
    <w:p w14:paraId="09C2EDCC" w14:textId="03D5A0F2" w:rsidR="00496723" w:rsidRPr="00496723" w:rsidRDefault="00BB3186" w:rsidP="009A23E0">
      <w:pPr>
        <w:pStyle w:val="PKTpunkt"/>
      </w:pPr>
      <w:r>
        <w:t>8</w:t>
      </w:r>
      <w:r w:rsidR="00496723" w:rsidRPr="00496723">
        <w:t>) w art. 26</w:t>
      </w:r>
      <w:r w:rsidR="00F12A57">
        <w:t>:</w:t>
      </w:r>
    </w:p>
    <w:p w14:paraId="16296BB3" w14:textId="7DFF763C" w:rsidR="00496723" w:rsidRPr="00496723" w:rsidRDefault="00496723" w:rsidP="009A23E0">
      <w:pPr>
        <w:pStyle w:val="LITlitera"/>
      </w:pPr>
      <w:r w:rsidRPr="00496723">
        <w:t>a) po ust. 1 dodaje się ust. 1a – 1</w:t>
      </w:r>
      <w:r w:rsidR="00187891">
        <w:t>d</w:t>
      </w:r>
      <w:r w:rsidRPr="00496723">
        <w:t xml:space="preserve"> w brzmieniu:</w:t>
      </w:r>
    </w:p>
    <w:p w14:paraId="4E157B88" w14:textId="4C67D854" w:rsidR="00496723" w:rsidRPr="00496723" w:rsidRDefault="00496723" w:rsidP="009A23E0">
      <w:pPr>
        <w:pStyle w:val="ZLITUSTzmustliter"/>
      </w:pPr>
      <w:r w:rsidRPr="00496723">
        <w:t xml:space="preserve">„1a. Wytwórca może ubiegać się o przyznanie prawa do pokrycia ujemnego salda na zasadach określonych w niniejszym rozdziale w odniesieniu do dwóch morskich farm wiatrowych, </w:t>
      </w:r>
      <w:bookmarkStart w:id="19" w:name="_Hlk180077031"/>
      <w:r w:rsidRPr="00496723">
        <w:t>zlokalizowanych w granicach tego samego obszaru określonego w załączniku nr 2 do ustawy</w:t>
      </w:r>
      <w:bookmarkStart w:id="20" w:name="_Hlk183521908"/>
      <w:bookmarkEnd w:id="19"/>
      <w:r w:rsidRPr="00496723">
        <w:t xml:space="preserve">. </w:t>
      </w:r>
      <w:r w:rsidR="00955C74" w:rsidRPr="00955C74">
        <w:t>W przypadku gdy obie morskie farmy wiatrowe wygrały tę samą aukcję przepisu art. 3a nie stosuje się</w:t>
      </w:r>
      <w:r w:rsidRPr="00496723">
        <w:t>.</w:t>
      </w:r>
    </w:p>
    <w:bookmarkEnd w:id="20"/>
    <w:p w14:paraId="2930F184" w14:textId="77777777" w:rsidR="00496723" w:rsidRPr="00496723" w:rsidRDefault="00496723" w:rsidP="009A23E0">
      <w:pPr>
        <w:pStyle w:val="ZLITUSTzmustliter"/>
      </w:pPr>
      <w:r w:rsidRPr="00496723">
        <w:t>1b. W przypadku, o którym mowa w ust. 1a:</w:t>
      </w:r>
    </w:p>
    <w:p w14:paraId="55AE1803" w14:textId="77777777" w:rsidR="00496723" w:rsidRPr="00496723" w:rsidRDefault="00496723" w:rsidP="00010FB8">
      <w:pPr>
        <w:pStyle w:val="ZLITPKTzmpktliter"/>
      </w:pPr>
      <w:r w:rsidRPr="00496723">
        <w:t xml:space="preserve">1) sumaryczna moc zainstalowana obu morskich farm wiatrowych nie może przekraczać </w:t>
      </w:r>
      <w:bookmarkStart w:id="21" w:name="_Hlk181792899"/>
      <w:r w:rsidRPr="00496723">
        <w:t xml:space="preserve">maksymalnej mocy zainstalowanej wynikającej </w:t>
      </w:r>
      <w:bookmarkStart w:id="22" w:name="_Hlk180152113"/>
      <w:r w:rsidRPr="00496723">
        <w:t>z pozwolenia na wznoszenie lub wykorzystywanie sztucznych wysp, konstrukcji i urządzeń wydanego dla przedsięwzięcia zlokalizowanego w granicach danego obszaru określonego w załączniku nr 2 do ustawy</w:t>
      </w:r>
      <w:bookmarkEnd w:id="21"/>
      <w:bookmarkEnd w:id="22"/>
      <w:r w:rsidRPr="00496723">
        <w:t>, oraz</w:t>
      </w:r>
    </w:p>
    <w:p w14:paraId="12DC1ABC" w14:textId="77777777" w:rsidR="00496723" w:rsidRPr="00496723" w:rsidRDefault="00496723" w:rsidP="00010FB8">
      <w:pPr>
        <w:pStyle w:val="ZLITPKTzmpktliter"/>
      </w:pPr>
      <w:r w:rsidRPr="00496723">
        <w:lastRenderedPageBreak/>
        <w:t>2) moc zainstalowana mniejszej morskiej farmy wiatrowej nie może być mniejsza niż 25% maksymalnej mocy zainstalowanej wynikającej z pozwolenia na wznoszenie lub wykorzystywanie sztucznych wysp, konstrukcji i urządzeń wydanego dla przedsięwzięcia zlokalizowanego w granicach danego obszaru określonego w załączniku nr 2 do ustawy.</w:t>
      </w:r>
    </w:p>
    <w:p w14:paraId="20FA6A80" w14:textId="1656FE93" w:rsidR="00496723" w:rsidRPr="00496723" w:rsidRDefault="00496723" w:rsidP="009A23E0">
      <w:pPr>
        <w:pStyle w:val="ZLITUSTzmustliter"/>
      </w:pPr>
      <w:r w:rsidRPr="00496723">
        <w:t xml:space="preserve">1c. Wytwórca, któremu przyznano prawo </w:t>
      </w:r>
      <w:bookmarkStart w:id="23" w:name="_Hlk171694031"/>
      <w:r w:rsidRPr="00496723">
        <w:t>do pokrycia ujemnego salda na zasadach określonych w rozdziale 3</w:t>
      </w:r>
      <w:bookmarkEnd w:id="23"/>
      <w:r w:rsidRPr="00496723">
        <w:t>, może ubiegać się o przyznanie prawa do pokrycia ujemnego salda na zasadach określonych w niniejszym rozdziale w</w:t>
      </w:r>
      <w:r w:rsidR="00F12A57">
        <w:t> </w:t>
      </w:r>
      <w:r w:rsidRPr="00496723">
        <w:t xml:space="preserve">odniesieniu do drugiej morskiej </w:t>
      </w:r>
      <w:bookmarkStart w:id="24" w:name="_Hlk183529029"/>
      <w:r w:rsidRPr="00496723">
        <w:t xml:space="preserve">farmy wiatrowej, zlokalizowanej w granicach </w:t>
      </w:r>
      <w:bookmarkEnd w:id="24"/>
      <w:r w:rsidRPr="00496723">
        <w:t xml:space="preserve">tego samego obszaru </w:t>
      </w:r>
      <w:bookmarkStart w:id="25" w:name="_Hlk171693744"/>
      <w:r w:rsidRPr="00496723">
        <w:t xml:space="preserve">określonego w załączniku nr 1 </w:t>
      </w:r>
      <w:bookmarkEnd w:id="25"/>
      <w:r w:rsidRPr="00496723">
        <w:t>do ustawy. Przepisów art. 3a nie stosuje się.</w:t>
      </w:r>
    </w:p>
    <w:p w14:paraId="41D47FED" w14:textId="683ADB5E" w:rsidR="00496723" w:rsidRPr="00496723" w:rsidRDefault="00496723" w:rsidP="009A23E0">
      <w:pPr>
        <w:pStyle w:val="ZLITUSTzmustliter"/>
      </w:pPr>
      <w:r w:rsidRPr="00496723">
        <w:t xml:space="preserve">1d. W przypadku, o którym mowa w ust. 1c </w:t>
      </w:r>
      <w:bookmarkStart w:id="26" w:name="_Hlk180154726"/>
      <w:r w:rsidRPr="00496723">
        <w:t xml:space="preserve">moc zainstalowana elektryczna drugiej morskiej farmy wiatrowej </w:t>
      </w:r>
      <w:bookmarkEnd w:id="26"/>
      <w:r w:rsidRPr="00496723">
        <w:t>nie może być większa niż różnica między maksymalną mocą zainstalowaną elektryczną wynikającą z pozwolenia na wznoszenie lub wykorzystywanie sztucznych wysp, konstrukcji i urządzeń wydanego dla przedsięwzięcia zlokalizowanego w granicach danego obszaru określonego w załączniku nr 1 do ustawy, a mocą zainstalowaną elektryczną farmy zlokalizowanej w granicach obszaru określonego w załączniku nr 1, dla której wytwórca uzyskał prawo do pokrycia ujemnego salda na zasadach określonych w</w:t>
      </w:r>
      <w:r w:rsidR="00F12A57">
        <w:t> </w:t>
      </w:r>
      <w:r w:rsidRPr="00496723">
        <w:t>rozdziale 3, wskazaną w decyzji, o której mowa w art. 18 ust. 1 lub art. 22 ust. 1</w:t>
      </w:r>
      <w:r w:rsidR="00187891">
        <w:t>.</w:t>
      </w:r>
      <w:r w:rsidR="00187891" w:rsidRPr="00187891">
        <w:t>”,</w:t>
      </w:r>
    </w:p>
    <w:p w14:paraId="7984E761" w14:textId="34FE9B9C" w:rsidR="00496723" w:rsidRPr="00496723" w:rsidRDefault="00496723" w:rsidP="009A23E0">
      <w:pPr>
        <w:pStyle w:val="LITlitera"/>
      </w:pPr>
      <w:r w:rsidRPr="00496723">
        <w:t>b) w ust. 4</w:t>
      </w:r>
      <w:r w:rsidR="00F12A57">
        <w:t>:</w:t>
      </w:r>
      <w:r w:rsidRPr="00496723">
        <w:t xml:space="preserve"> </w:t>
      </w:r>
    </w:p>
    <w:p w14:paraId="7AAD5B1D" w14:textId="77777777" w:rsidR="00496723" w:rsidRPr="00496723" w:rsidRDefault="00496723" w:rsidP="009A23E0">
      <w:pPr>
        <w:pStyle w:val="TIRtiret"/>
      </w:pPr>
      <w:r w:rsidRPr="00496723">
        <w:t xml:space="preserve">- w pkt 3 skreśla się wyrazy „lub umowach” </w:t>
      </w:r>
      <w:bookmarkStart w:id="27" w:name="_Hlk167189803"/>
      <w:r w:rsidRPr="00496723">
        <w:t xml:space="preserve">oraz </w:t>
      </w:r>
      <w:bookmarkStart w:id="28" w:name="_Hlk180156407"/>
      <w:r w:rsidRPr="00496723">
        <w:t>przed wyrazami „morskiej” dodaje się wyraz „danej</w:t>
      </w:r>
      <w:bookmarkStart w:id="29" w:name="_Hlk188452301"/>
      <w:r w:rsidRPr="00496723">
        <w:t>”</w:t>
      </w:r>
      <w:bookmarkEnd w:id="27"/>
      <w:bookmarkEnd w:id="28"/>
      <w:r w:rsidRPr="00496723">
        <w:t>,</w:t>
      </w:r>
      <w:bookmarkEnd w:id="29"/>
    </w:p>
    <w:p w14:paraId="678D5082" w14:textId="26A4902E" w:rsidR="00496723" w:rsidRPr="00496723" w:rsidRDefault="00496723" w:rsidP="009A23E0">
      <w:pPr>
        <w:pStyle w:val="LITlitera"/>
      </w:pPr>
      <w:r w:rsidRPr="00496723">
        <w:t>c) w ust. 5</w:t>
      </w:r>
      <w:r w:rsidR="00F12A57">
        <w:t>:</w:t>
      </w:r>
    </w:p>
    <w:p w14:paraId="33567780" w14:textId="77777777" w:rsidR="00496723" w:rsidRPr="00496723" w:rsidRDefault="00496723" w:rsidP="009A23E0">
      <w:pPr>
        <w:pStyle w:val="TIRtiret"/>
      </w:pPr>
      <w:r w:rsidRPr="00496723">
        <w:t xml:space="preserve">- w pkt 1 skreśla się wyrazy „lub umów”, </w:t>
      </w:r>
    </w:p>
    <w:p w14:paraId="17332F09" w14:textId="77777777" w:rsidR="00496723" w:rsidRPr="00496723" w:rsidRDefault="00496723" w:rsidP="009A23E0">
      <w:pPr>
        <w:pStyle w:val="TIRtiret"/>
      </w:pPr>
      <w:r w:rsidRPr="00496723">
        <w:t xml:space="preserve">- w pkt 3 </w:t>
      </w:r>
      <w:bookmarkStart w:id="30" w:name="_Hlk167189570"/>
      <w:r w:rsidRPr="00496723">
        <w:t>wyrazy „przedsięwzięć zlokalizowanych w wyłącznej strefie ekonomicznej” zastępuje się wyrazami „danej morskiej farmy wiatrowej”</w:t>
      </w:r>
      <w:bookmarkEnd w:id="30"/>
      <w:r w:rsidRPr="00496723">
        <w:t>,</w:t>
      </w:r>
    </w:p>
    <w:p w14:paraId="21A03554" w14:textId="77777777" w:rsidR="00496723" w:rsidRPr="00496723" w:rsidRDefault="00496723" w:rsidP="009A23E0">
      <w:pPr>
        <w:pStyle w:val="TIRtiret"/>
      </w:pPr>
      <w:r w:rsidRPr="00496723">
        <w:t>- w pkt 1, 4, 7, 8 przed wyrazami „morskiej” dodaje się wyraz „danej”,</w:t>
      </w:r>
    </w:p>
    <w:p w14:paraId="1A2A8ED1" w14:textId="77777777" w:rsidR="00496723" w:rsidRPr="00496723" w:rsidRDefault="00496723" w:rsidP="009A23E0">
      <w:pPr>
        <w:pStyle w:val="TIRtiret"/>
      </w:pPr>
      <w:r w:rsidRPr="00496723">
        <w:t>- uchyla się pkt 6,</w:t>
      </w:r>
    </w:p>
    <w:p w14:paraId="6DB59D59" w14:textId="24C20C00" w:rsidR="00496723" w:rsidRPr="00496723" w:rsidRDefault="00496723" w:rsidP="009A23E0">
      <w:pPr>
        <w:pStyle w:val="TIRtiret"/>
      </w:pPr>
      <w:r w:rsidRPr="00496723">
        <w:t>- w pkt 8 wyrazy „lokalizacja morskiej farmy wiatrowej odpowiada granicom” zastępuje się wyrazami „morska farma wiatrowa zlokalizowana jest w</w:t>
      </w:r>
      <w:r w:rsidR="00F12A57">
        <w:t> </w:t>
      </w:r>
      <w:r w:rsidRPr="00496723">
        <w:t>granicach”</w:t>
      </w:r>
      <w:r w:rsidR="00491DAD">
        <w:t>,</w:t>
      </w:r>
    </w:p>
    <w:p w14:paraId="6B624CBA" w14:textId="77777777" w:rsidR="00496723" w:rsidRPr="00496723" w:rsidRDefault="00496723" w:rsidP="009A23E0">
      <w:pPr>
        <w:pStyle w:val="TIRtiret"/>
      </w:pPr>
      <w:r w:rsidRPr="00496723">
        <w:t>- dodaje się pkt 10 w brzmieniu:</w:t>
      </w:r>
    </w:p>
    <w:p w14:paraId="35265CE7" w14:textId="77777777" w:rsidR="00496723" w:rsidRPr="00496723" w:rsidRDefault="00496723" w:rsidP="009A23E0">
      <w:pPr>
        <w:pStyle w:val="ZTIRPKTzmpkttiret"/>
      </w:pPr>
      <w:r w:rsidRPr="00496723">
        <w:lastRenderedPageBreak/>
        <w:t xml:space="preserve">„10) </w:t>
      </w:r>
      <w:bookmarkStart w:id="31" w:name="_Hlk167282381"/>
      <w:r w:rsidRPr="00496723">
        <w:t>oświadczenie o następującej treści:</w:t>
      </w:r>
    </w:p>
    <w:p w14:paraId="1BC6E1F6" w14:textId="67C7277C" w:rsidR="00496723" w:rsidRPr="00496723" w:rsidRDefault="00496723" w:rsidP="009A23E0">
      <w:pPr>
        <w:pStyle w:val="ZTIRPKTzmpkttiret"/>
      </w:pPr>
      <w:r w:rsidRPr="00496723">
        <w:t xml:space="preserve">,,Świadomy odpowiedzialności karnej za złożenie fałszywego oświadczenia wynikającej z art. 233 § 6 ustawy z dnia 6 czerwca 1997 r. - Kodeks karny oświadczam, </w:t>
      </w:r>
      <w:bookmarkStart w:id="32" w:name="_Hlk170208439"/>
      <w:r w:rsidRPr="00496723">
        <w:t xml:space="preserve">że przedsiębiorstwo nie znajduje się w trudnej sytuacji </w:t>
      </w:r>
      <w:bookmarkEnd w:id="32"/>
      <w:r w:rsidRPr="00496723">
        <w:t>w</w:t>
      </w:r>
      <w:r w:rsidR="00F12A57">
        <w:t> </w:t>
      </w:r>
      <w:r w:rsidRPr="00496723">
        <w:t>rozumieniu art. 2 pkt 18 lit. a-c lub e rozporządzenia Komisji (UE) nr 651/2014 z dnia 17 czerwca 2014 r. uznającego niektóre rodzaje pomocy za zgodne z rynkiem wewnętrznym w zastosowaniu art. 107 i 108 Traktatu (Dz. Urz. UE L 187 z 26.06.2014, str. 1, z późn. zm.)</w:t>
      </w:r>
      <w:bookmarkEnd w:id="31"/>
      <w:r w:rsidRPr="00496723">
        <w:t>”; klauzula ta zastępuje pouczenie organu o odpowiedzialności karnej za składanie fałszywego oświadczenia.”,</w:t>
      </w:r>
    </w:p>
    <w:p w14:paraId="37D75E41" w14:textId="77777777" w:rsidR="00496723" w:rsidRPr="00496723" w:rsidRDefault="00496723" w:rsidP="009A23E0">
      <w:pPr>
        <w:pStyle w:val="LITlitera"/>
      </w:pPr>
      <w:r w:rsidRPr="00496723">
        <w:t>d) po ust. 5 dodaje się ust. 5a w brzmieniu:</w:t>
      </w:r>
    </w:p>
    <w:p w14:paraId="5C47ACD1" w14:textId="77777777" w:rsidR="00496723" w:rsidRPr="00496723" w:rsidRDefault="00496723" w:rsidP="009A23E0">
      <w:pPr>
        <w:pStyle w:val="ZLITUSTzmustliter"/>
      </w:pPr>
      <w:r w:rsidRPr="00496723">
        <w:t>„5a. W przypadkach, o których mowa w ust. 1a i 1c wytwórca zamiast dokumentów wskazanych w ust. 5 pkt 2, 3 i 8 może dołączyć tożsame dokumenty dla całego obszaru wskazanego w załączniku 1 lub 2 do ustawy, na którym będzie zlokalizowana dana morska farma wiatrowa, o ile uwzględniają moc zainstalowaną elektryczną obu morskich farm wiatrowych zlokalizowanych na tym obszarze. Mapa, o której mowa w ust. 5 pkt 8, musi precyzyjnie wskazywać granice obu morskich farm wiatrowych.”,</w:t>
      </w:r>
    </w:p>
    <w:p w14:paraId="44BDB986" w14:textId="77777777" w:rsidR="00496723" w:rsidRPr="00496723" w:rsidRDefault="00496723" w:rsidP="009A23E0">
      <w:pPr>
        <w:pStyle w:val="LITlitera"/>
      </w:pPr>
      <w:r w:rsidRPr="00496723">
        <w:t>e) uchyla się ust. 6;</w:t>
      </w:r>
    </w:p>
    <w:p w14:paraId="3D831D3A" w14:textId="358C088E" w:rsidR="00496723" w:rsidRPr="00496723" w:rsidRDefault="00BB3186" w:rsidP="009A23E0">
      <w:pPr>
        <w:pStyle w:val="PKTpunkt"/>
      </w:pPr>
      <w:r>
        <w:t>9</w:t>
      </w:r>
      <w:r w:rsidR="00496723" w:rsidRPr="00496723">
        <w:t>) w art. 27:</w:t>
      </w:r>
    </w:p>
    <w:p w14:paraId="6A0501D9" w14:textId="77777777" w:rsidR="00496723" w:rsidRPr="00496723" w:rsidRDefault="00496723" w:rsidP="009A23E0">
      <w:pPr>
        <w:pStyle w:val="LITlitera"/>
      </w:pPr>
      <w:r w:rsidRPr="00496723">
        <w:t>a) ust. 2:</w:t>
      </w:r>
    </w:p>
    <w:p w14:paraId="5D24E27C" w14:textId="77777777" w:rsidR="00496723" w:rsidRPr="00496723" w:rsidRDefault="00496723" w:rsidP="009A23E0">
      <w:pPr>
        <w:pStyle w:val="TIRtiret"/>
      </w:pPr>
      <w:r w:rsidRPr="00496723">
        <w:t>- pkt 1 otrzymuje brzmienie:</w:t>
      </w:r>
    </w:p>
    <w:p w14:paraId="6B11842A" w14:textId="77777777" w:rsidR="00496723" w:rsidRPr="00496723" w:rsidRDefault="00496723" w:rsidP="009A23E0">
      <w:pPr>
        <w:pStyle w:val="ZTIRPKTzmpkttiret"/>
      </w:pPr>
      <w:r w:rsidRPr="00496723">
        <w:t xml:space="preserve">„1) wniosek o wydanie zaświadczenia </w:t>
      </w:r>
      <w:bookmarkStart w:id="33" w:name="_Hlk183604055"/>
      <w:r w:rsidRPr="00496723">
        <w:t xml:space="preserve">o dopuszczeniu do udziału w aukcji </w:t>
      </w:r>
      <w:bookmarkEnd w:id="33"/>
      <w:r w:rsidRPr="00496723">
        <w:t>nie spełnia wymagań, o których mowa w art. 26 ust. 4-5, z zastrzeżeniem ust. 2a, lub”,</w:t>
      </w:r>
    </w:p>
    <w:p w14:paraId="1A082649" w14:textId="2F0ABE62" w:rsidR="00496723" w:rsidRPr="00496723" w:rsidRDefault="00496723" w:rsidP="009A23E0">
      <w:pPr>
        <w:pStyle w:val="TIRtiret"/>
      </w:pPr>
      <w:r w:rsidRPr="00496723">
        <w:t>- uchyla się pkt 3,</w:t>
      </w:r>
    </w:p>
    <w:p w14:paraId="45B18F11" w14:textId="77777777" w:rsidR="00496723" w:rsidRPr="00496723" w:rsidRDefault="00496723" w:rsidP="009A23E0">
      <w:pPr>
        <w:pStyle w:val="TIRtiret"/>
      </w:pPr>
      <w:r w:rsidRPr="00496723">
        <w:t>- dodaje się pkt 4 w brzmieniu:</w:t>
      </w:r>
    </w:p>
    <w:p w14:paraId="47CA6321" w14:textId="5E42B9F4" w:rsidR="00496723" w:rsidRPr="00496723" w:rsidRDefault="00496723" w:rsidP="009A23E0">
      <w:pPr>
        <w:pStyle w:val="ZTIRPKTzmpkttiret"/>
      </w:pPr>
      <w:r w:rsidRPr="00496723">
        <w:t>„4) dla morskiej farmy wiatrowej, o której mowa w art. 26 ust. 1c, wskazana we wniosku o wydanie zaświadczenia o dopuszczeniu do udziału w aukcji moc zainstalowana elektryczna morskiej farmy wiatrowej, o której mowa w art. 26 ust. 4 pkt 2 przekracza wartość, o której mowa w art. 33 ust. 2a.”,</w:t>
      </w:r>
    </w:p>
    <w:p w14:paraId="3A49CEAB" w14:textId="77777777" w:rsidR="00496723" w:rsidRPr="00496723" w:rsidRDefault="00496723" w:rsidP="009A23E0">
      <w:pPr>
        <w:pStyle w:val="LITlitera"/>
      </w:pPr>
      <w:r w:rsidRPr="00496723">
        <w:t xml:space="preserve">b) po </w:t>
      </w:r>
      <w:r w:rsidRPr="009A23E0">
        <w:t>ust</w:t>
      </w:r>
      <w:r w:rsidRPr="00496723">
        <w:t>. 2 dodaje się ust. 2a w brzmieniu:</w:t>
      </w:r>
    </w:p>
    <w:p w14:paraId="3C8A3C41" w14:textId="77777777" w:rsidR="00496723" w:rsidRPr="00496723" w:rsidRDefault="00496723" w:rsidP="009A23E0">
      <w:pPr>
        <w:pStyle w:val="ZLITUSTzmustliter"/>
      </w:pPr>
      <w:r w:rsidRPr="00496723">
        <w:lastRenderedPageBreak/>
        <w:t xml:space="preserve">„2a. W przypadku przedłożenia przez wytwórcę wszystkich prawidłowych dokumentów, o których mowa w art. 26 ust. 5 za wyjątkiem dokumentu, o którym mowa w </w:t>
      </w:r>
      <w:bookmarkStart w:id="34" w:name="_Hlk180157055"/>
      <w:r w:rsidRPr="00496723">
        <w:t>art. 26 ust. 5 pkt 2</w:t>
      </w:r>
      <w:bookmarkEnd w:id="34"/>
      <w:r w:rsidRPr="00496723">
        <w:t xml:space="preserve">, Prezes URE może, na wniosek wytwórcy, wydać </w:t>
      </w:r>
      <w:bookmarkStart w:id="35" w:name="_Hlk184290586"/>
      <w:r w:rsidRPr="00496723">
        <w:t>wstępne zaświadczenie o dopuszczeniu do aukcji</w:t>
      </w:r>
      <w:bookmarkEnd w:id="35"/>
      <w:r w:rsidRPr="00496723">
        <w:t>.”,</w:t>
      </w:r>
    </w:p>
    <w:p w14:paraId="1E36640E" w14:textId="77777777" w:rsidR="00496723" w:rsidRPr="00496723" w:rsidRDefault="00496723" w:rsidP="009A23E0">
      <w:pPr>
        <w:pStyle w:val="LITlitera"/>
      </w:pPr>
      <w:r w:rsidRPr="00496723">
        <w:t>c) po ust. 4 dodaje się ust. 5-7 w brzmieniu:</w:t>
      </w:r>
    </w:p>
    <w:p w14:paraId="27A929C8" w14:textId="20D2004F" w:rsidR="00496723" w:rsidRPr="009A23E0" w:rsidRDefault="00496723" w:rsidP="009A23E0">
      <w:pPr>
        <w:pStyle w:val="ZLITUSTzmustliter"/>
      </w:pPr>
      <w:r w:rsidRPr="00496723">
        <w:t xml:space="preserve">„5. </w:t>
      </w:r>
      <w:bookmarkStart w:id="36" w:name="_Hlk184290652"/>
      <w:r w:rsidRPr="009A23E0">
        <w:t>Termin ważności wstępnego zaświadczenia o dopuszczeniu do aukcji, o</w:t>
      </w:r>
      <w:r w:rsidR="00F12A57">
        <w:t> </w:t>
      </w:r>
      <w:r w:rsidRPr="009A23E0">
        <w:t>którym mowa w ust. 1a, wynosi 12 miesięcy od dnia jego wydania. Termin ten nie może być dłuższy niż termin ważności dokumentów, o których mowa w art. 26 ust. 5 pkt 1 i 3.</w:t>
      </w:r>
    </w:p>
    <w:p w14:paraId="1FB49614" w14:textId="6B6657F3" w:rsidR="00496723" w:rsidRPr="009A23E0" w:rsidRDefault="00496723" w:rsidP="009A23E0">
      <w:pPr>
        <w:pStyle w:val="ZLITUSTzmustliter"/>
      </w:pPr>
      <w:r w:rsidRPr="009A23E0">
        <w:t>6. Wstępne zaświadczenie o dopuszczeniu do aukcji nie uprawnia do udziału w</w:t>
      </w:r>
      <w:r w:rsidR="00F12A57">
        <w:t> </w:t>
      </w:r>
      <w:r w:rsidRPr="009A23E0">
        <w:t>aukcji.</w:t>
      </w:r>
    </w:p>
    <w:p w14:paraId="6DEE4E7C" w14:textId="7C8D196F" w:rsidR="00496723" w:rsidRPr="00496723" w:rsidRDefault="00496723" w:rsidP="009A23E0">
      <w:pPr>
        <w:pStyle w:val="ZLITUSTzmustliter"/>
      </w:pPr>
      <w:r w:rsidRPr="009A23E0">
        <w:t>7. Prezes URE w</w:t>
      </w:r>
      <w:r w:rsidRPr="00496723">
        <w:t xml:space="preserve"> terminie 14 dni od uzupełnienia przez wytwórcę wniosku o</w:t>
      </w:r>
      <w:r w:rsidR="00F12A57">
        <w:t> </w:t>
      </w:r>
      <w:r w:rsidRPr="00496723">
        <w:t>wydanie zaświadczenia o dopuszczeniu do udziału w aukcji o dokument, o którym mowa w art. 26 ust. 5 pkt 2, dokonuje ponownej oceny formalnej tego wniosku i</w:t>
      </w:r>
      <w:r w:rsidR="00F12A57">
        <w:t> </w:t>
      </w:r>
      <w:r w:rsidRPr="00496723">
        <w:t xml:space="preserve">wydaje </w:t>
      </w:r>
      <w:bookmarkStart w:id="37" w:name="_Hlk183605408"/>
      <w:r w:rsidRPr="00496723">
        <w:t xml:space="preserve">zaświadczenie o dopuszczeniu do udziału w aukcji </w:t>
      </w:r>
      <w:bookmarkEnd w:id="37"/>
      <w:r w:rsidRPr="00496723">
        <w:t>albo odmawia jego wydania. Przepisy art. 27 ust. 2 i 4 stosuje się.”;</w:t>
      </w:r>
    </w:p>
    <w:bookmarkEnd w:id="36"/>
    <w:p w14:paraId="6A45E75A" w14:textId="5831029B" w:rsidR="00496723" w:rsidRPr="00496723" w:rsidRDefault="00BB3186" w:rsidP="009A23E0">
      <w:pPr>
        <w:pStyle w:val="PKTpunkt"/>
      </w:pPr>
      <w:r>
        <w:t>10</w:t>
      </w:r>
      <w:r w:rsidR="00496723" w:rsidRPr="00496723">
        <w:t>) w art. 29 ust. 5 wyrazy „ust. 3 pkt 2” zastępuje się wyrazami „ust. 3 pkt 4”;</w:t>
      </w:r>
    </w:p>
    <w:p w14:paraId="16C94EB9" w14:textId="6B3DD809" w:rsidR="00496723" w:rsidRPr="00496723" w:rsidRDefault="00496723" w:rsidP="009A23E0">
      <w:pPr>
        <w:pStyle w:val="PKTpunkt"/>
      </w:pPr>
      <w:r w:rsidRPr="00496723">
        <w:t>1</w:t>
      </w:r>
      <w:r w:rsidR="00BB3186">
        <w:t>1</w:t>
      </w:r>
      <w:r w:rsidRPr="00496723">
        <w:t>) w art. 30:</w:t>
      </w:r>
    </w:p>
    <w:p w14:paraId="43DDDFAE" w14:textId="77777777" w:rsidR="00496723" w:rsidRPr="00496723" w:rsidRDefault="00496723" w:rsidP="009A23E0">
      <w:pPr>
        <w:pStyle w:val="LITlitera"/>
      </w:pPr>
      <w:r w:rsidRPr="00496723">
        <w:t>a) w ust. 1 i 8 wyrazy „6 miesięcy” zastępuje się wyrazami „30 dni”,</w:t>
      </w:r>
    </w:p>
    <w:p w14:paraId="31DAF333" w14:textId="77777777" w:rsidR="00496723" w:rsidRPr="00496723" w:rsidRDefault="00496723" w:rsidP="009A23E0">
      <w:pPr>
        <w:pStyle w:val="LITlitera"/>
      </w:pPr>
      <w:r w:rsidRPr="00496723">
        <w:t xml:space="preserve">b) w ust. 2: </w:t>
      </w:r>
    </w:p>
    <w:p w14:paraId="37B0AEF7" w14:textId="4226360A" w:rsidR="00496723" w:rsidRPr="00496723" w:rsidRDefault="00496723" w:rsidP="009A23E0">
      <w:pPr>
        <w:pStyle w:val="TIRtiret"/>
      </w:pPr>
      <w:r w:rsidRPr="00496723">
        <w:t xml:space="preserve">- w pkt 4 po </w:t>
      </w:r>
      <w:r w:rsidR="00C25011">
        <w:t>wyrazie</w:t>
      </w:r>
      <w:r w:rsidRPr="00496723">
        <w:t xml:space="preserve"> „aukcji” dodaje się wyrazy „, o której mowa w art. 29 ust. 3”,</w:t>
      </w:r>
    </w:p>
    <w:p w14:paraId="1034FF7E" w14:textId="77777777" w:rsidR="00496723" w:rsidRPr="00496723" w:rsidRDefault="00496723" w:rsidP="009A23E0">
      <w:pPr>
        <w:pStyle w:val="TIRtiret"/>
      </w:pPr>
      <w:r w:rsidRPr="00496723">
        <w:t>- pkt 6 otrzymuje brzmienie:</w:t>
      </w:r>
    </w:p>
    <w:p w14:paraId="5C3A3C5E" w14:textId="7144EEAB" w:rsidR="00496723" w:rsidRDefault="00496723" w:rsidP="009A23E0">
      <w:pPr>
        <w:pStyle w:val="ZTIRPKTzmpkttiret"/>
      </w:pPr>
      <w:r w:rsidRPr="00496723">
        <w:t xml:space="preserve">„6) informację o </w:t>
      </w:r>
      <w:bookmarkStart w:id="38" w:name="_Hlk167196269"/>
      <w:r w:rsidRPr="00496723">
        <w:t xml:space="preserve">dostępnej, na dzień ogłoszenia o aukcji, maksymalnej łącznej mocy zainstalowanej elektrycznej morskich farm wiatrowych </w:t>
      </w:r>
      <w:bookmarkStart w:id="39" w:name="_Hlk167282485"/>
      <w:bookmarkEnd w:id="38"/>
      <w:r w:rsidRPr="00496723">
        <w:t>dla poszczególnych miejsc przyłączenia do sieci</w:t>
      </w:r>
      <w:bookmarkEnd w:id="39"/>
      <w:r w:rsidR="006958F4">
        <w:t>;</w:t>
      </w:r>
      <w:bookmarkStart w:id="40" w:name="_Hlk189147954"/>
      <w:r w:rsidRPr="00496723">
        <w:t>”,</w:t>
      </w:r>
      <w:bookmarkEnd w:id="40"/>
    </w:p>
    <w:p w14:paraId="2E891BF4" w14:textId="16486CBE" w:rsidR="00553855" w:rsidRPr="00496723" w:rsidRDefault="00553855" w:rsidP="00553855">
      <w:pPr>
        <w:pStyle w:val="TIRtiret"/>
      </w:pPr>
      <w:r w:rsidRPr="00496723">
        <w:t xml:space="preserve">- </w:t>
      </w:r>
      <w:r>
        <w:t xml:space="preserve">po </w:t>
      </w:r>
      <w:r w:rsidRPr="00496723">
        <w:t xml:space="preserve">pkt 6 </w:t>
      </w:r>
      <w:r>
        <w:t>dodaje się pkt 7 w brzmieniu</w:t>
      </w:r>
      <w:r w:rsidRPr="00496723">
        <w:t>:</w:t>
      </w:r>
    </w:p>
    <w:p w14:paraId="53EF5D79" w14:textId="306F6C1D" w:rsidR="00553855" w:rsidRPr="00496723" w:rsidRDefault="006958F4" w:rsidP="009A23E0">
      <w:pPr>
        <w:pStyle w:val="ZTIRPKTzmpkttiret"/>
      </w:pPr>
      <w:r w:rsidRPr="006958F4">
        <w:t xml:space="preserve">„7) informację o terminie </w:t>
      </w:r>
      <w:r>
        <w:t>i</w:t>
      </w:r>
      <w:r w:rsidRPr="006958F4">
        <w:t xml:space="preserve"> sposobie złożenia dokumentu potwierdzając</w:t>
      </w:r>
      <w:r>
        <w:t>ego</w:t>
      </w:r>
      <w:r w:rsidRPr="006958F4">
        <w:t xml:space="preserve"> ustanowienie zabezpieczenia</w:t>
      </w:r>
      <w:r>
        <w:t>,</w:t>
      </w:r>
      <w:r w:rsidRPr="006958F4">
        <w:t xml:space="preserve"> o którym mowa w art.</w:t>
      </w:r>
      <w:r>
        <w:t xml:space="preserve"> 5,</w:t>
      </w:r>
      <w:r w:rsidRPr="006958F4">
        <w:t>”,</w:t>
      </w:r>
    </w:p>
    <w:p w14:paraId="412AD9CF" w14:textId="77777777" w:rsidR="00496723" w:rsidRPr="00496723" w:rsidRDefault="00496723" w:rsidP="009A23E0">
      <w:pPr>
        <w:pStyle w:val="LITlitera"/>
      </w:pPr>
      <w:r w:rsidRPr="00496723">
        <w:t>c) po ust. 2 dodaje się ust 2a -2d w brzmieniu:</w:t>
      </w:r>
    </w:p>
    <w:p w14:paraId="23F2B71D" w14:textId="77777777" w:rsidR="00496723" w:rsidRPr="00496723" w:rsidRDefault="00496723" w:rsidP="009A23E0">
      <w:pPr>
        <w:pStyle w:val="ZLITUSTzmustliter"/>
      </w:pPr>
      <w:r w:rsidRPr="00496723">
        <w:t>„</w:t>
      </w:r>
      <w:bookmarkStart w:id="41" w:name="_Hlk167282584"/>
      <w:r w:rsidRPr="00496723">
        <w:t xml:space="preserve">2a. Operator systemu przesyłowego, na wniosek Prezesa URE, na potrzeby informacji, o której mowa w ust. 2 pkt 6, przekazuje informacje o dostępnej maksymalnej łącznej mocy zainstalowanej elektrycznej morskich farm wiatrowych dla poszczególnych miejsc przyłączenia do sieci na podstawie uzgodnionego przez </w:t>
      </w:r>
      <w:r w:rsidRPr="00496723">
        <w:lastRenderedPageBreak/>
        <w:t>Prezesa URE planu rozwoju przedsiębiorstwa energetycznego zajmującego się przesyłaniem energii, o którym mowa w art. 16 ustawy - Prawo energetyczne, nie później niż w terminie 7 dni od dnia otrzymania wniosku.</w:t>
      </w:r>
    </w:p>
    <w:p w14:paraId="31679001" w14:textId="77144773" w:rsidR="00496723" w:rsidRPr="00496723" w:rsidRDefault="00496723" w:rsidP="009A23E0">
      <w:pPr>
        <w:pStyle w:val="ZLITUSTzmustliter"/>
      </w:pPr>
      <w:r w:rsidRPr="00496723">
        <w:t>2b. Operator systemu przesyłowego, w informacji</w:t>
      </w:r>
      <w:r w:rsidR="00784C42">
        <w:t>,</w:t>
      </w:r>
      <w:r w:rsidRPr="00496723">
        <w:t xml:space="preserve"> o której mowa w ust. 2a uwzględnia informacje o maksymalnej łącznej mocy zainstalowanej elektrycznej morskich farm wiatrowych dla poszczególnych miejsc przyłączenia do sieci, dla której nie wydano warunków przyłączenia wytwórcom, którzy złożyli oświadczenie, o którym mowa w art. 48 ust. 2.</w:t>
      </w:r>
    </w:p>
    <w:p w14:paraId="6D0C403D" w14:textId="77777777" w:rsidR="00496723" w:rsidRPr="00496723" w:rsidRDefault="00496723" w:rsidP="009A23E0">
      <w:pPr>
        <w:pStyle w:val="ZLITUSTzmustliter"/>
      </w:pPr>
      <w:r w:rsidRPr="00496723">
        <w:t>2c. Prezes URE w informacji, o której mowa w ust. 2 pkt 6 uwzględnia także moc zainstalowaną elektryczną:</w:t>
      </w:r>
    </w:p>
    <w:p w14:paraId="0A09681D" w14:textId="77777777" w:rsidR="00496723" w:rsidRPr="00496723" w:rsidRDefault="00496723" w:rsidP="00010FB8">
      <w:pPr>
        <w:pStyle w:val="ZLITPKTzmpktliter"/>
      </w:pPr>
      <w:r w:rsidRPr="00496723">
        <w:t>1) dla której nie zostało przyznane prawo do pokrycia ujemnego salda na zasadach określonych w rozdziale 3 albo w rozdziale 4, oraz</w:t>
      </w:r>
    </w:p>
    <w:p w14:paraId="25EBCF11" w14:textId="77777777" w:rsidR="00496723" w:rsidRPr="00496723" w:rsidRDefault="00496723" w:rsidP="00010FB8">
      <w:pPr>
        <w:pStyle w:val="ZLITPKTzmpktliter"/>
      </w:pPr>
      <w:r w:rsidRPr="00496723">
        <w:t>2) o którą obniżono moc zainstalowaną elektryczną morskiej farmy wiatrowej na podstawie art. 16 ust. 6, art. 21 ust. 1, art. 22 ust. 1, art. 32 ust. 1 oraz art. 33 ust. 5 pkt 1</w:t>
      </w:r>
    </w:p>
    <w:p w14:paraId="6273914C" w14:textId="77777777" w:rsidR="00496723" w:rsidRPr="00496723" w:rsidRDefault="00496723" w:rsidP="00010FB8">
      <w:pPr>
        <w:pStyle w:val="ZLITCZWSPPKTzmczciwsppktliter"/>
      </w:pPr>
      <w:r w:rsidRPr="00496723">
        <w:t>- dla poszczególnych miejsc przyłączenia do sieci.</w:t>
      </w:r>
    </w:p>
    <w:p w14:paraId="0699ED73" w14:textId="2D871533" w:rsidR="00496723" w:rsidRPr="00496723" w:rsidRDefault="00496723" w:rsidP="009A23E0">
      <w:pPr>
        <w:pStyle w:val="ZLITUSTzmustliter"/>
      </w:pPr>
      <w:r w:rsidRPr="00496723">
        <w:t>2d. W okresie między dniem zamieszczenia przez Prezesa URE ogłoszenia o</w:t>
      </w:r>
      <w:r w:rsidR="00C25011">
        <w:t> </w:t>
      </w:r>
      <w:r w:rsidRPr="00496723">
        <w:t>aukcji a podaniem do publicznej wiadomości wyników aukcji, o których mowa w</w:t>
      </w:r>
      <w:r w:rsidR="00C25011">
        <w:t> </w:t>
      </w:r>
      <w:r w:rsidRPr="00496723">
        <w:t>art. 34 ust. 2, a w przypadku 33 ust 5 ich aktualizacji zgodnie z ust. 6 wnioski, o</w:t>
      </w:r>
      <w:r w:rsidR="00C25011">
        <w:t> </w:t>
      </w:r>
      <w:r w:rsidRPr="00496723">
        <w:t>których mowa w art. 48 ust. 1, w przypadku złożenia oświadczenia art. 48 ust. 2, nie podlegają rozpatrzeniu.”</w:t>
      </w:r>
      <w:bookmarkEnd w:id="41"/>
      <w:r w:rsidRPr="00496723">
        <w:t>,</w:t>
      </w:r>
    </w:p>
    <w:p w14:paraId="5A370A46" w14:textId="77777777" w:rsidR="00496723" w:rsidRPr="00496723" w:rsidRDefault="00496723" w:rsidP="009A23E0">
      <w:pPr>
        <w:pStyle w:val="LITlitera"/>
      </w:pPr>
      <w:r w:rsidRPr="00496723">
        <w:t>d) w ust. 4:</w:t>
      </w:r>
    </w:p>
    <w:p w14:paraId="0C9213CC" w14:textId="77777777" w:rsidR="00496723" w:rsidRPr="00496723" w:rsidRDefault="00496723" w:rsidP="009A23E0">
      <w:pPr>
        <w:pStyle w:val="TIRtiret"/>
      </w:pPr>
      <w:r w:rsidRPr="00496723">
        <w:t>- pkt 1 otrzymuje brzmienie:</w:t>
      </w:r>
    </w:p>
    <w:p w14:paraId="5B0E2FF5" w14:textId="242FC484" w:rsidR="00496723" w:rsidRPr="00496723" w:rsidRDefault="00496723" w:rsidP="009A23E0">
      <w:pPr>
        <w:pStyle w:val="ZTIRPKTzmpkttiret"/>
      </w:pPr>
      <w:r w:rsidRPr="00496723">
        <w:t>„1) wydanych zaświadczeń o dopuszczeniu do aukcji, których termin ważności nie upływa przed terminem, o którym mowa w ust. 2 pkt 2, oraz”</w:t>
      </w:r>
      <w:r w:rsidR="002C2E23">
        <w:t>,</w:t>
      </w:r>
    </w:p>
    <w:p w14:paraId="4A52A258" w14:textId="200B41A9" w:rsidR="00496723" w:rsidRPr="00496723" w:rsidRDefault="00496723" w:rsidP="009A23E0">
      <w:pPr>
        <w:pStyle w:val="TIRtiret"/>
      </w:pPr>
      <w:r w:rsidRPr="00496723">
        <w:t xml:space="preserve">- pkt 2 po </w:t>
      </w:r>
      <w:r w:rsidR="00351EF7">
        <w:t>wyrazie</w:t>
      </w:r>
      <w:r w:rsidR="0026074A">
        <w:t xml:space="preserve"> </w:t>
      </w:r>
      <w:r w:rsidRPr="00496723">
        <w:t xml:space="preserve">„upływa” dodaje się </w:t>
      </w:r>
      <w:r w:rsidR="00C25011">
        <w:t>wyraz</w:t>
      </w:r>
      <w:r w:rsidRPr="00496723">
        <w:t xml:space="preserve"> „dzień”;</w:t>
      </w:r>
    </w:p>
    <w:p w14:paraId="5F2AE9BA" w14:textId="3E95C868" w:rsidR="00496723" w:rsidRPr="00496723" w:rsidRDefault="00496723" w:rsidP="009A23E0">
      <w:pPr>
        <w:pStyle w:val="PKTpunkt"/>
      </w:pPr>
      <w:r w:rsidRPr="00496723">
        <w:t>1</w:t>
      </w:r>
      <w:r w:rsidR="00BB3186">
        <w:t>2</w:t>
      </w:r>
      <w:r w:rsidRPr="00496723">
        <w:t>) w art. 31:</w:t>
      </w:r>
    </w:p>
    <w:p w14:paraId="0C5563A8" w14:textId="77777777" w:rsidR="00496723" w:rsidRPr="00496723" w:rsidRDefault="00496723" w:rsidP="009A23E0">
      <w:pPr>
        <w:pStyle w:val="LITlitera"/>
      </w:pPr>
      <w:r w:rsidRPr="00496723">
        <w:t>a) w ust. 4:</w:t>
      </w:r>
    </w:p>
    <w:p w14:paraId="42DCEAC4" w14:textId="1398CBFC" w:rsidR="00496723" w:rsidRPr="00496723" w:rsidRDefault="00496723" w:rsidP="009A23E0">
      <w:pPr>
        <w:pStyle w:val="TIRtiret"/>
      </w:pPr>
      <w:r w:rsidRPr="00496723">
        <w:t>- w pkt 2 średnik zastępuje się przecinkiem i dodaje się wyrazy „zgodne z</w:t>
      </w:r>
      <w:r w:rsidR="00C25011">
        <w:t> </w:t>
      </w:r>
      <w:r w:rsidRPr="00496723">
        <w:t xml:space="preserve">zaświadczeniem o dopuszczeniu do udziału w aukcji;”, </w:t>
      </w:r>
    </w:p>
    <w:p w14:paraId="302726AA" w14:textId="77777777" w:rsidR="00496723" w:rsidRPr="00496723" w:rsidRDefault="00496723" w:rsidP="009A23E0">
      <w:pPr>
        <w:pStyle w:val="TIRtiret"/>
      </w:pPr>
      <w:r w:rsidRPr="00496723">
        <w:t>- w pkt 6 kropkę zastępuje się średnikiem i dodaje się pkt 7 i 8 w brzmieniu:</w:t>
      </w:r>
    </w:p>
    <w:p w14:paraId="690309D8" w14:textId="644767DF" w:rsidR="00496723" w:rsidRPr="00496723" w:rsidRDefault="00496723" w:rsidP="009A23E0">
      <w:pPr>
        <w:pStyle w:val="ZTIRPKTzmpkttiret"/>
      </w:pPr>
      <w:r w:rsidRPr="00496723">
        <w:t xml:space="preserve">„7) </w:t>
      </w:r>
      <w:r w:rsidRPr="009A23E0">
        <w:t>oświadczenie</w:t>
      </w:r>
      <w:r w:rsidRPr="00496723">
        <w:t xml:space="preserve"> o następującej treści ,,Świadomy odpowiedzialności karnej za złożenie fałszywego oświadczenia wynikającej z art. 233 § 6 ustawy z dnia </w:t>
      </w:r>
      <w:r w:rsidRPr="00496723">
        <w:lastRenderedPageBreak/>
        <w:t>6 czerwca 1997 r. - Kodeks karny oświadczam, że przedsiębiorstwo nie znajduje się w trudnej sytuacji w rozumieniu art. 2 pkt 18 lit. a-c lub e rozporządzenia Komisji (UE) nr 651/2014 z dnia 17 czerwca 2014 r. uznającego niektóre rodzaje pomocy za zgodne z rynkiem wewnętrznym w</w:t>
      </w:r>
      <w:r w:rsidR="00C25011">
        <w:t> </w:t>
      </w:r>
      <w:r w:rsidRPr="00496723">
        <w:t>zastosowaniu art. 107 i 108 Traktatu (Dz. Urz. UE L 187 z 26.06.2014, str. 1, z późn. zm.).”; klauzula ta zastępuje pouczenie organu o</w:t>
      </w:r>
      <w:r w:rsidR="00C25011">
        <w:t> </w:t>
      </w:r>
      <w:r w:rsidRPr="00496723">
        <w:t>odpowiedzialności karnej za składanie fałszywego oświadczenia;</w:t>
      </w:r>
    </w:p>
    <w:p w14:paraId="349D8540" w14:textId="59E15109" w:rsidR="00496723" w:rsidRPr="00496723" w:rsidRDefault="00496723" w:rsidP="009A23E0">
      <w:pPr>
        <w:pStyle w:val="ZTIRPKTzmpkttiret"/>
      </w:pPr>
      <w:r w:rsidRPr="00496723">
        <w:t xml:space="preserve">8) oświadczenie o braku </w:t>
      </w:r>
      <w:r w:rsidRPr="009A23E0">
        <w:t>rozpoczęcia</w:t>
      </w:r>
      <w:r w:rsidRPr="00496723">
        <w:t xml:space="preserve"> prac związanych z budową morskiej farmy wiatrowej, w rozumieniu art. 20 ust. 2.”</w:t>
      </w:r>
      <w:r w:rsidR="002C2E23">
        <w:t>,</w:t>
      </w:r>
    </w:p>
    <w:p w14:paraId="1A0DC3AA" w14:textId="77777777" w:rsidR="00496723" w:rsidRPr="00496723" w:rsidRDefault="00496723" w:rsidP="009A23E0">
      <w:pPr>
        <w:pStyle w:val="LITlitera"/>
      </w:pPr>
      <w:r w:rsidRPr="00496723">
        <w:t>b) w ust. 9 kropkę zastępuje się przecinkiem i dodaje się wyrazy:</w:t>
      </w:r>
    </w:p>
    <w:p w14:paraId="1D181B50" w14:textId="658F078B" w:rsidR="00496723" w:rsidRPr="00496723" w:rsidRDefault="00496723" w:rsidP="009A23E0">
      <w:pPr>
        <w:pStyle w:val="ZLITUSTzmustliter"/>
      </w:pPr>
      <w:r w:rsidRPr="00496723">
        <w:t>„lub jeżeli w ofercie zostanie wskazane więcej niż jedno miejsce przyłączenia, o którym mowa w ust. 4 pkt 3.”</w:t>
      </w:r>
      <w:r w:rsidR="002C2E23">
        <w:t>;</w:t>
      </w:r>
    </w:p>
    <w:p w14:paraId="40DC9BA3" w14:textId="1336106E" w:rsidR="00496723" w:rsidRPr="00496723" w:rsidRDefault="00496723" w:rsidP="009A23E0">
      <w:pPr>
        <w:pStyle w:val="PKTpunkt"/>
      </w:pPr>
      <w:r w:rsidRPr="00496723">
        <w:t>1</w:t>
      </w:r>
      <w:r w:rsidR="00BB3186">
        <w:t>3</w:t>
      </w:r>
      <w:r w:rsidRPr="00496723">
        <w:t>) po art. 31 dodaje się art. 31a w brzmieniu:</w:t>
      </w:r>
    </w:p>
    <w:p w14:paraId="6A4B924E" w14:textId="6419D7C8" w:rsidR="00496723" w:rsidRPr="00496723" w:rsidRDefault="00496723" w:rsidP="009A23E0">
      <w:pPr>
        <w:pStyle w:val="ZARTzmartartykuempunktem"/>
      </w:pPr>
      <w:r w:rsidRPr="00496723">
        <w:t>„Art. 31a. Minister właściwy do spraw klimatu ogłasza w drodze obwieszczenia w</w:t>
      </w:r>
      <w:r w:rsidR="00C25011">
        <w:t> </w:t>
      </w:r>
      <w:r w:rsidRPr="00496723">
        <w:t>Dzienniku Urzędowym Rzeczypospolitej Polskiej „Monitor Polski”:</w:t>
      </w:r>
    </w:p>
    <w:p w14:paraId="7038AF39" w14:textId="77777777" w:rsidR="00496723" w:rsidRPr="00496723" w:rsidRDefault="00496723" w:rsidP="00010FB8">
      <w:pPr>
        <w:pStyle w:val="ZPKTzmpktartykuempunktem"/>
      </w:pPr>
      <w:r w:rsidRPr="00496723">
        <w:t>1) kurs wymiany euro, przyjęty do obliczenia maksymalnej ceny określonej w przepisach wykonawczych wydanych na podstawie art. 31 ust. 11;</w:t>
      </w:r>
    </w:p>
    <w:p w14:paraId="49A70555" w14:textId="61C9090C" w:rsidR="00496723" w:rsidRPr="00496723" w:rsidRDefault="00496723" w:rsidP="00010FB8">
      <w:pPr>
        <w:pStyle w:val="ZPKTzmpktartykuempunktem"/>
      </w:pPr>
      <w:r w:rsidRPr="00496723">
        <w:t>2) maksymalną cenę, określoną w przepisach wykonawczych wydanych na podstawie art. 31 ust. 11, w przeliczeniu na euro zgodnie z kursem, o którym mowa w pkt 1.”</w:t>
      </w:r>
      <w:r w:rsidR="002C2E23">
        <w:t>;</w:t>
      </w:r>
    </w:p>
    <w:p w14:paraId="27846FD0" w14:textId="1C210CDA" w:rsidR="00496723" w:rsidRPr="00496723" w:rsidRDefault="00496723" w:rsidP="009A23E0">
      <w:pPr>
        <w:pStyle w:val="PKTpunkt"/>
      </w:pPr>
      <w:r w:rsidRPr="00496723">
        <w:t>1</w:t>
      </w:r>
      <w:r w:rsidR="00BB3186">
        <w:t>4</w:t>
      </w:r>
      <w:r w:rsidRPr="00496723">
        <w:t>) art. 33 otrzymuje następujące brzmienie:</w:t>
      </w:r>
    </w:p>
    <w:p w14:paraId="1EC2418D" w14:textId="77777777" w:rsidR="00496723" w:rsidRPr="00496723" w:rsidRDefault="00496723" w:rsidP="009A23E0">
      <w:pPr>
        <w:pStyle w:val="ZARTzmartartykuempunktem"/>
      </w:pPr>
      <w:r w:rsidRPr="00496723">
        <w:t>„Art. 33. 1. Aukcję wygrywają uczestnicy aukcji, którzy spełnili następujące warunki:</w:t>
      </w:r>
    </w:p>
    <w:p w14:paraId="1D598089" w14:textId="77777777" w:rsidR="00496723" w:rsidRPr="00496723" w:rsidRDefault="00496723" w:rsidP="00010FB8">
      <w:pPr>
        <w:pStyle w:val="ZPKTzmpktartykuempunktem"/>
      </w:pPr>
      <w:r w:rsidRPr="00496723">
        <w:t>1) zaoferowali najniższą cenę energii elektrycznej wytworzonej w morskiej farmie wiatrowej oraz</w:t>
      </w:r>
    </w:p>
    <w:p w14:paraId="0DA4D819" w14:textId="77777777" w:rsidR="00496723" w:rsidRPr="00496723" w:rsidRDefault="00496723" w:rsidP="00010FB8">
      <w:pPr>
        <w:pStyle w:val="ZPKTzmpktartykuempunktem"/>
      </w:pPr>
      <w:r w:rsidRPr="00496723">
        <w:t xml:space="preserve">2) </w:t>
      </w:r>
      <w:bookmarkStart w:id="42" w:name="_Hlk167203103"/>
      <w:bookmarkStart w:id="43" w:name="_Hlk167199929"/>
      <w:r w:rsidRPr="00496723">
        <w:t>złożone przez nich oferty łącznie dla danego miejsca przyłączenia nie przekroczyły</w:t>
      </w:r>
      <w:bookmarkEnd w:id="42"/>
      <w:r w:rsidRPr="00496723">
        <w:t xml:space="preserve"> </w:t>
      </w:r>
      <w:bookmarkEnd w:id="43"/>
      <w:r w:rsidRPr="00496723">
        <w:t>100% łącznej maksymalnej mocy zainstalowanej elektrycznej morskich farm wiatrowych</w:t>
      </w:r>
      <w:bookmarkStart w:id="44" w:name="_Hlk167203337"/>
      <w:r w:rsidRPr="00496723">
        <w:t xml:space="preserve">, </w:t>
      </w:r>
      <w:bookmarkStart w:id="45" w:name="_Hlk167282692"/>
      <w:r w:rsidRPr="00496723">
        <w:t>o której mowa w art. 30 ust. 2 pkt 6</w:t>
      </w:r>
      <w:bookmarkEnd w:id="44"/>
      <w:r w:rsidRPr="00496723">
        <w:t xml:space="preserve"> </w:t>
      </w:r>
      <w:bookmarkEnd w:id="45"/>
      <w:r w:rsidRPr="00496723">
        <w:t>i 90% łącznej mocy zainstalowanej elektrycznej morskich farm wiatrowych objętej wszystkimi ofertami oraz</w:t>
      </w:r>
    </w:p>
    <w:p w14:paraId="0802DFC6" w14:textId="77777777" w:rsidR="00496723" w:rsidRPr="00496723" w:rsidRDefault="00496723" w:rsidP="00010FB8">
      <w:pPr>
        <w:pStyle w:val="ZPKTzmpktartykuempunktem"/>
      </w:pPr>
      <w:r w:rsidRPr="00496723">
        <w:t xml:space="preserve">3) </w:t>
      </w:r>
      <w:bookmarkStart w:id="46" w:name="_Hlk167282716"/>
      <w:r w:rsidRPr="00496723">
        <w:t xml:space="preserve">złożone przez nich oferty łącznie nie przekroczyły </w:t>
      </w:r>
      <w:bookmarkStart w:id="47" w:name="_Hlk180594201"/>
      <w:bookmarkStart w:id="48" w:name="_Hlk167205026"/>
      <w:r w:rsidRPr="00496723">
        <w:t xml:space="preserve">100% łącznej maksymalnej mocy zainstalowanej elektrycznej </w:t>
      </w:r>
      <w:bookmarkStart w:id="49" w:name="_Hlk167204818"/>
      <w:r w:rsidRPr="00496723">
        <w:t>morskich farm wiatrowych,</w:t>
      </w:r>
      <w:bookmarkStart w:id="50" w:name="_Hlk167200600"/>
      <w:r w:rsidRPr="00496723">
        <w:t xml:space="preserve"> o której mowa w art. 30 ust. 2 </w:t>
      </w:r>
      <w:bookmarkEnd w:id="50"/>
      <w:r w:rsidRPr="00496723">
        <w:t>pkt 4</w:t>
      </w:r>
      <w:bookmarkStart w:id="51" w:name="_Hlk167203284"/>
      <w:bookmarkEnd w:id="47"/>
      <w:bookmarkEnd w:id="49"/>
      <w:r w:rsidRPr="00496723">
        <w:t>.</w:t>
      </w:r>
      <w:bookmarkEnd w:id="46"/>
      <w:bookmarkEnd w:id="48"/>
      <w:bookmarkEnd w:id="51"/>
    </w:p>
    <w:p w14:paraId="714F543E" w14:textId="6CD2F0CB" w:rsidR="00496723" w:rsidRPr="00496723" w:rsidRDefault="00496723" w:rsidP="00010FB8">
      <w:pPr>
        <w:pStyle w:val="ZUSTzmustartykuempunktem"/>
      </w:pPr>
      <w:r w:rsidRPr="00496723">
        <w:t xml:space="preserve">2. Oferty, których wygrana w aukcji </w:t>
      </w:r>
      <w:bookmarkStart w:id="52" w:name="_Hlk167205227"/>
      <w:r w:rsidRPr="00496723">
        <w:t xml:space="preserve">powodowałaby przekroczenie 100% łącznej maksymalnej mocy zainstalowanej elektrycznej morskich farm wiatrowych w miejscu </w:t>
      </w:r>
      <w:r w:rsidRPr="00496723">
        <w:lastRenderedPageBreak/>
        <w:t>przyłączenia, o której mowa w art. 30 ust. 2 pkt 6</w:t>
      </w:r>
      <w:bookmarkEnd w:id="52"/>
      <w:r w:rsidRPr="00496723">
        <w:t>, lub 100% łącznej maksymalnej mocy zainstalowanej elektrycznej morskich farm wiatrowych, o której mowa w art. 30 ust. 2 pkt 4, nie wygrywają aukcji, a przy rozstrzyganiu aukcji brane są pod uwagę następne w</w:t>
      </w:r>
      <w:r w:rsidR="00C25011">
        <w:t> </w:t>
      </w:r>
      <w:r w:rsidRPr="00496723">
        <w:t>kolejności oferty z najniższą ceną energii elektrycznej wytworzonej w morskiej farmie wiatrowej.</w:t>
      </w:r>
    </w:p>
    <w:p w14:paraId="0B5FB9E6" w14:textId="77777777" w:rsidR="00496723" w:rsidRPr="00496723" w:rsidRDefault="00496723" w:rsidP="00010FB8">
      <w:pPr>
        <w:pStyle w:val="ZUSTzmustartykuempunktem"/>
      </w:pPr>
      <w:r w:rsidRPr="00496723">
        <w:t>2a. Łączna maksymalna moc zainstalowana objęta wygranymi ofertami, które zostały złożone na podstawie art. 26 ust. 1c, dla której może zostać przyznane wsparcie w ramach wszystkich aukcji, nie może przekroczyć 200 MW.</w:t>
      </w:r>
    </w:p>
    <w:p w14:paraId="726B6B44" w14:textId="27237C69" w:rsidR="00496723" w:rsidRPr="00496723" w:rsidRDefault="00496723" w:rsidP="00010FB8">
      <w:pPr>
        <w:pStyle w:val="ZUSTzmustartykuempunktem"/>
      </w:pPr>
      <w:r w:rsidRPr="00496723">
        <w:t>2b. Oferty złożone na podstawie art. 26 ust. 1c, których wygrana w aukcji powodowałaby przekroczenie limitu mocy maksymalnej elektrycznej, o którym w ust. 2a, nie wygrywają aukcji, a przy rozstrzyganiu aukcji brane są pod uwagę następne w</w:t>
      </w:r>
      <w:r w:rsidR="00C25011">
        <w:t> </w:t>
      </w:r>
      <w:r w:rsidRPr="00496723">
        <w:t>kolejności oferty z najniższą ceną energii elektrycznej wytworzonej w morskiej farmie wiatrowej.</w:t>
      </w:r>
    </w:p>
    <w:p w14:paraId="1DFF112E" w14:textId="77777777" w:rsidR="00496723" w:rsidRPr="00496723" w:rsidRDefault="00496723" w:rsidP="00010FB8">
      <w:pPr>
        <w:pStyle w:val="ZUSTzmustartykuempunktem"/>
      </w:pPr>
      <w:r w:rsidRPr="00496723">
        <w:t>3. W przypadku gdy kilku uczestników aukcji zaoferuje taką samą najniższą cenę energii elektrycznej wytworzonej w morskiej farmie wiatrowej, o wygranej w aukcji rozstrzyga kolejność złożonych ofert.</w:t>
      </w:r>
    </w:p>
    <w:p w14:paraId="5D42E6C1" w14:textId="77777777" w:rsidR="00496723" w:rsidRPr="00496723" w:rsidRDefault="00496723" w:rsidP="00010FB8">
      <w:pPr>
        <w:pStyle w:val="ZUSTzmustartykuempunktem"/>
      </w:pPr>
      <w:r w:rsidRPr="00496723">
        <w:t xml:space="preserve">4.W przypadku gdy: </w:t>
      </w:r>
    </w:p>
    <w:p w14:paraId="6A9B5A2B" w14:textId="77777777" w:rsidR="00496723" w:rsidRPr="00496723" w:rsidRDefault="00496723" w:rsidP="00010FB8">
      <w:pPr>
        <w:pStyle w:val="ZPKTzmpktartykuempunktem"/>
      </w:pPr>
      <w:r w:rsidRPr="00496723">
        <w:t>1) uczestnik aukcji przedstawi ofertę, w której:</w:t>
      </w:r>
    </w:p>
    <w:p w14:paraId="64DF1E94" w14:textId="77777777" w:rsidR="00496723" w:rsidRPr="00496723" w:rsidRDefault="00496723" w:rsidP="00010FB8">
      <w:pPr>
        <w:pStyle w:val="ZLITzmlitartykuempunktem"/>
      </w:pPr>
      <w:r w:rsidRPr="00496723">
        <w:t>a) wielkość mocy zainstalowanej, o którą jego oferta przekracza moc zainstalowaną elektryczną</w:t>
      </w:r>
      <w:bookmarkStart w:id="53" w:name="_Hlk167282840"/>
      <w:r w:rsidRPr="00496723">
        <w:t>, o której mowa w art. 30 ust. 2 pkt 4</w:t>
      </w:r>
      <w:bookmarkEnd w:id="53"/>
      <w:r w:rsidRPr="00496723">
        <w:t>, jest nie większa niż 500 MW,</w:t>
      </w:r>
    </w:p>
    <w:p w14:paraId="5EA4F060" w14:textId="02F7D0CF" w:rsidR="00496723" w:rsidRPr="00496723" w:rsidRDefault="00496723" w:rsidP="00010FB8">
      <w:pPr>
        <w:pStyle w:val="ZLITzmlitartykuempunktem"/>
      </w:pPr>
      <w:r w:rsidRPr="00496723">
        <w:t>b) wielkość mocy zainstalowanej elektrycznej morskiej farmy wiatrowej wskazanej w</w:t>
      </w:r>
      <w:r w:rsidR="00C25011">
        <w:t> </w:t>
      </w:r>
      <w:r w:rsidRPr="00496723">
        <w:t xml:space="preserve">jego ofercie </w:t>
      </w:r>
      <w:bookmarkStart w:id="54" w:name="_Hlk167283048"/>
      <w:r w:rsidRPr="00496723">
        <w:t>nie powodowałaby przekroczenia 100% łącznej maksymalnej mocy zainstalowanej elektrycznej morskich farm wiatrowych w miejscu przyłączenia, o</w:t>
      </w:r>
      <w:r w:rsidR="00C25011">
        <w:t> </w:t>
      </w:r>
      <w:r w:rsidRPr="00496723">
        <w:t>której mowa w art. 30 ust. 2 pkt 6</w:t>
      </w:r>
      <w:bookmarkEnd w:id="54"/>
      <w:r w:rsidRPr="00496723">
        <w:t>,</w:t>
      </w:r>
    </w:p>
    <w:p w14:paraId="78A68031" w14:textId="77777777" w:rsidR="00496723" w:rsidRPr="00496723" w:rsidRDefault="00496723" w:rsidP="00010FB8">
      <w:pPr>
        <w:pStyle w:val="ZPKTzmpktartykuempunktem"/>
      </w:pPr>
      <w:r w:rsidRPr="00496723">
        <w:t>2) pozostała moc zainstalowana elektryczna objęta aukcją jest mniejsza od mocy zainstalowanej elektrycznej morskiej farmy wiatrowej wskazanej w ofercie następnego według kolejności uczestnika aukcji,</w:t>
      </w:r>
    </w:p>
    <w:p w14:paraId="2690D888" w14:textId="77777777" w:rsidR="00496723" w:rsidRPr="00496723" w:rsidRDefault="00496723" w:rsidP="00010FB8">
      <w:pPr>
        <w:pStyle w:val="ZPKTzmpktartykuempunktem"/>
      </w:pPr>
      <w:r w:rsidRPr="00496723">
        <w:t>3) określona w art. 29 ust. 3 lub na podstawie art. 29 ust. 6 maksymalna łączna moc zainstalowana elektryczna morskich farm wiatrowych, w odniesieniu do których może zostać przyznane prawo do pokrycia ujemnego salda w drodze kolejnej aukcji, jest nie mniejsza niż 500 MW,</w:t>
      </w:r>
    </w:p>
    <w:p w14:paraId="1DCF8F48" w14:textId="77777777" w:rsidR="00496723" w:rsidRPr="00496723" w:rsidRDefault="00496723" w:rsidP="00010FB8">
      <w:pPr>
        <w:pStyle w:val="ZPKTzmpktartykuempunktem"/>
      </w:pPr>
      <w:r w:rsidRPr="00496723">
        <w:t>4) w tej aukcji złożono co najmniej jedną ofertę z ceną wyższą lub równą cenie zaoferowanej przez takiego następnego w kolejności uczestnika aukcji</w:t>
      </w:r>
    </w:p>
    <w:p w14:paraId="3EB887A3" w14:textId="77777777" w:rsidR="00496723" w:rsidRPr="00496723" w:rsidRDefault="00496723" w:rsidP="00010FB8">
      <w:pPr>
        <w:pStyle w:val="ZCZWSPPKTzmczciwsppktartykuempunktem"/>
      </w:pPr>
      <w:r w:rsidRPr="00496723">
        <w:lastRenderedPageBreak/>
        <w:t>- uczestnik, o którym mowa w pkt 1, wygrywa aukcję, a wielkość mocy zainstalowanej, o którą oferta tego uczestnika aukcji przekracza pozostałą moc zainstalowaną elektryczną objętą aukcją, pomniejsza maksymalną moc zainstalowaną elektryczną morskich farm wiatrowych, w odniesieniu do których może zostać przyznane prawo do pokrycia ujemnego salda w drodze kolejnej aukcji.</w:t>
      </w:r>
    </w:p>
    <w:p w14:paraId="483840D2" w14:textId="6D9B07A0" w:rsidR="00496723" w:rsidRPr="00496723" w:rsidRDefault="00496723" w:rsidP="009A23E0">
      <w:pPr>
        <w:pStyle w:val="ZARTzmartartykuempunktem"/>
      </w:pPr>
      <w:r w:rsidRPr="00496723">
        <w:t>5. W przypadku gdy pozostała moc zainstalowana elektryczna objęta aukcją jest mniejsza od mocy zainstalowanej elektrycznej morskiej farmy wiatrowej wskazanej w</w:t>
      </w:r>
      <w:r w:rsidR="00C25011">
        <w:t> </w:t>
      </w:r>
      <w:r w:rsidRPr="00496723">
        <w:t>ofercie następnego według kolejności uczestnika aukcji, a nie zostały spełnione warunki, o których mowa w ust. 4 pkt 1 lit. a oraz pkt 3 lub 4, Prezes URE powiadamia tego uczestnika aukcji o wielkości pozostałej mocy zainstalowanej elektrycznej objętej tą aukcją. Jeżeli ten uczestnik aukcji, w terminie 90 dni od dnia otrzymania powiadomienia:</w:t>
      </w:r>
    </w:p>
    <w:p w14:paraId="311B9281" w14:textId="77777777" w:rsidR="00496723" w:rsidRPr="00496723" w:rsidRDefault="00496723" w:rsidP="00010FB8">
      <w:pPr>
        <w:pStyle w:val="ZPKTzmpktartykuempunktem"/>
      </w:pPr>
      <w:r w:rsidRPr="00496723">
        <w:t>1) wyraził zgodę na zmianę oferty przez obniżenie mocy zainstalowanej elektrycznej objętej ofertą do wysokości dostępnej pozostałej mocy zainstalowanej elektrycznej objętej aukcją oraz zaktualizował informację, o której mowa w art. 31 ust. 4 pkt 6, taki uczestnik wygrywa aukcję;</w:t>
      </w:r>
    </w:p>
    <w:p w14:paraId="09D02D04" w14:textId="77777777" w:rsidR="00496723" w:rsidRPr="00496723" w:rsidRDefault="00496723" w:rsidP="00010FB8">
      <w:pPr>
        <w:pStyle w:val="ZPKTzmpktartykuempunktem"/>
      </w:pPr>
      <w:r w:rsidRPr="00496723">
        <w:t>2) nie wyraził zgody na zmianę oferty, nie przyznaje się prawa do pokrycia ujemnego salda w odniesieniu do morskiej farmy wiatrowej wskazanej w ofercie tego uczestnika.”;</w:t>
      </w:r>
    </w:p>
    <w:p w14:paraId="125BB73E" w14:textId="3AF6C636" w:rsidR="00496723" w:rsidRPr="00496723" w:rsidRDefault="00496723" w:rsidP="009A23E0">
      <w:pPr>
        <w:pStyle w:val="PKTpunkt"/>
      </w:pPr>
      <w:r w:rsidRPr="00496723">
        <w:t>1</w:t>
      </w:r>
      <w:r w:rsidR="00BB3186">
        <w:t>5</w:t>
      </w:r>
      <w:r w:rsidRPr="00496723">
        <w:t xml:space="preserve">) w art. 34 w ust. 5 pkt 1 przed </w:t>
      </w:r>
      <w:r w:rsidR="00C25011">
        <w:t>wyrazem</w:t>
      </w:r>
      <w:r w:rsidRPr="00496723">
        <w:t xml:space="preserve"> „oraz” dodaje się wyrazy „, miejsca przyłączenia wskazanego w ofercie”;</w:t>
      </w:r>
    </w:p>
    <w:p w14:paraId="63916F42" w14:textId="281ED63E" w:rsidR="00496723" w:rsidRPr="00496723" w:rsidRDefault="00496723" w:rsidP="009A23E0">
      <w:pPr>
        <w:pStyle w:val="PKTpunkt"/>
      </w:pPr>
      <w:r w:rsidRPr="00496723">
        <w:t>1</w:t>
      </w:r>
      <w:r w:rsidR="00BB3186">
        <w:t>6</w:t>
      </w:r>
      <w:r w:rsidRPr="00496723">
        <w:t xml:space="preserve">) w art. 35 </w:t>
      </w:r>
      <w:r w:rsidR="00E22F4C">
        <w:t>dotychczasowe zdanie drugie staj</w:t>
      </w:r>
      <w:r w:rsidR="002C2E23">
        <w:t>e</w:t>
      </w:r>
      <w:r w:rsidR="00E22F4C">
        <w:t xml:space="preserve"> się zdaniem czwartym</w:t>
      </w:r>
      <w:r w:rsidR="00C25011">
        <w:t>,</w:t>
      </w:r>
      <w:r w:rsidR="00E22F4C">
        <w:t xml:space="preserve"> a po zdaniu pierwszym </w:t>
      </w:r>
      <w:r w:rsidRPr="00496723">
        <w:t xml:space="preserve">dodaje się zdanie drugie </w:t>
      </w:r>
      <w:r w:rsidR="00E22F4C">
        <w:t xml:space="preserve">i trzecie </w:t>
      </w:r>
      <w:r w:rsidRPr="00496723">
        <w:t xml:space="preserve">w brzmieniu: </w:t>
      </w:r>
    </w:p>
    <w:p w14:paraId="5D66177C" w14:textId="0FEA31B3" w:rsidR="00496723" w:rsidRPr="00496723" w:rsidRDefault="00496723" w:rsidP="009A23E0">
      <w:pPr>
        <w:pStyle w:val="ZARTzmartartykuempunktem"/>
      </w:pPr>
      <w:r w:rsidRPr="00496723">
        <w:t xml:space="preserve">„Wyrażenie zgody lub odmowa wyrażenia zgody następuje w drodze </w:t>
      </w:r>
      <w:r w:rsidR="00AF6628">
        <w:t>decyzji</w:t>
      </w:r>
      <w:r w:rsidR="00A2201D">
        <w:t xml:space="preserve">. </w:t>
      </w:r>
      <w:r w:rsidR="00AF6628">
        <w:t>Decyzję</w:t>
      </w:r>
      <w:r w:rsidR="00A2201D">
        <w:t xml:space="preserve"> wydaje się</w:t>
      </w:r>
      <w:r w:rsidRPr="00496723">
        <w:t xml:space="preserve"> w terminie 30 dni od dnia złożenia wniosku.”;</w:t>
      </w:r>
    </w:p>
    <w:p w14:paraId="309FC817" w14:textId="420DCD15" w:rsidR="00496723" w:rsidRPr="00496723" w:rsidRDefault="00496723" w:rsidP="009A23E0">
      <w:pPr>
        <w:pStyle w:val="PKTpunkt"/>
      </w:pPr>
      <w:r w:rsidRPr="00496723">
        <w:t>1</w:t>
      </w:r>
      <w:r w:rsidR="00BB3186">
        <w:t>7</w:t>
      </w:r>
      <w:r w:rsidRPr="00496723">
        <w:t>) w art. 38:</w:t>
      </w:r>
    </w:p>
    <w:p w14:paraId="7CCBDE3D" w14:textId="77777777" w:rsidR="00496723" w:rsidRPr="00496723" w:rsidRDefault="00496723" w:rsidP="009A23E0">
      <w:pPr>
        <w:pStyle w:val="LITlitera"/>
      </w:pPr>
      <w:r w:rsidRPr="00496723">
        <w:t>a) po ust 5 dodaje się ust. 5a w brzmieniu:</w:t>
      </w:r>
    </w:p>
    <w:p w14:paraId="3419B9BB" w14:textId="60060674" w:rsidR="00496723" w:rsidRPr="00496723" w:rsidRDefault="00496723" w:rsidP="009A23E0">
      <w:pPr>
        <w:pStyle w:val="ZLITUSTzmustliter"/>
      </w:pPr>
      <w:r w:rsidRPr="00496723">
        <w:t>„5a. W przypadku gdy wskaźnik cen towarów i usług konsumpcyjnych, o</w:t>
      </w:r>
      <w:r w:rsidR="00C25011">
        <w:t> </w:t>
      </w:r>
      <w:r w:rsidRPr="00496723">
        <w:t>którym mowa w ust. 5, przekracza wartość średniookresowego celu inflacyjnego określonego przez Radę Polityki Pieniężnej w założeniach polityki pieniężnej, o</w:t>
      </w:r>
      <w:r w:rsidR="00C25011">
        <w:t> </w:t>
      </w:r>
      <w:r w:rsidRPr="00496723">
        <w:t>których mowa w art. 227 ust. 6 Konstytucji Rzeczypospolitej Polskiej z dnia 2</w:t>
      </w:r>
      <w:r w:rsidR="00C25011">
        <w:t> </w:t>
      </w:r>
      <w:r w:rsidRPr="00496723">
        <w:t>kwietnia 1997 r. (Dz.U. Nr 78, poz. 483, z późn. zm.), ogłoszonych w Dzienniku Urzędowym Rzeczypospolitej Polskiej "Monitor Polski", waloryzacji</w:t>
      </w:r>
      <w:r w:rsidR="00784C42">
        <w:t>,</w:t>
      </w:r>
      <w:r w:rsidRPr="00496723">
        <w:t xml:space="preserve"> o której mowa </w:t>
      </w:r>
      <w:r w:rsidRPr="00496723">
        <w:lastRenderedPageBreak/>
        <w:t>w ust. 5 pkt 2 dokonuje się maksymalnie do poziomu średniookresowego celu inflacyjnego.”,</w:t>
      </w:r>
    </w:p>
    <w:p w14:paraId="59F7003E" w14:textId="77777777" w:rsidR="00496723" w:rsidRPr="00496723" w:rsidRDefault="00496723" w:rsidP="009A23E0">
      <w:pPr>
        <w:pStyle w:val="LITlitera"/>
      </w:pPr>
      <w:r w:rsidRPr="00496723">
        <w:t>b) po ust. 6 dodaje się ust. 6a w brzmieniu:</w:t>
      </w:r>
    </w:p>
    <w:p w14:paraId="73D12509" w14:textId="77777777" w:rsidR="00496723" w:rsidRPr="00496723" w:rsidRDefault="00496723" w:rsidP="009A23E0">
      <w:pPr>
        <w:pStyle w:val="ZLITUSTzmustliter"/>
      </w:pPr>
      <w:r w:rsidRPr="00496723">
        <w:t xml:space="preserve">„6a. W przypadku, o którym mowa w art. 3a, ilość energii elektrycznej wprowadzonej do sieci ustala się metodą proporcjonalną w stosunku do ilości energii elektrycznej wytworzonej w poszczególnych morskich farmach wiatrowych </w:t>
      </w:r>
      <w:bookmarkStart w:id="55" w:name="_Hlk180597671"/>
      <w:r w:rsidRPr="00496723">
        <w:t>wykorzystujących tę samą stację elektroenergetyczną zlokalizowaną na morzu lub zespół urządzeń służących do wyprowadzenia mocy lub jego elementy</w:t>
      </w:r>
      <w:bookmarkEnd w:id="55"/>
      <w:r w:rsidRPr="00496723">
        <w:t>, na podstawie wskazań układów pomiarowo-rozliczeniowych, o których mowa w art. 47 ust. 2.”,</w:t>
      </w:r>
    </w:p>
    <w:p w14:paraId="3986B44B" w14:textId="77777777" w:rsidR="00496723" w:rsidRPr="00496723" w:rsidRDefault="00496723" w:rsidP="009A23E0">
      <w:pPr>
        <w:pStyle w:val="LITlitera"/>
      </w:pPr>
      <w:r w:rsidRPr="00496723">
        <w:t xml:space="preserve">c) w ust. 7: </w:t>
      </w:r>
    </w:p>
    <w:p w14:paraId="7FBF7BFB" w14:textId="77777777" w:rsidR="00496723" w:rsidRPr="00496723" w:rsidRDefault="00496723" w:rsidP="009A23E0">
      <w:pPr>
        <w:pStyle w:val="TIRtiret"/>
      </w:pPr>
      <w:r w:rsidRPr="00496723">
        <w:t>- pkt 2 otrzymuje brzmienie:</w:t>
      </w:r>
    </w:p>
    <w:p w14:paraId="70044B1C" w14:textId="77777777" w:rsidR="00496723" w:rsidRPr="00496723" w:rsidRDefault="00496723" w:rsidP="009A23E0">
      <w:pPr>
        <w:pStyle w:val="ZTIRPKTzmpkttiret"/>
      </w:pPr>
      <w:r w:rsidRPr="00496723">
        <w:t>„2) w okresie, w którym operator systemu przesyłowego albo operator systemu dystrybucyjnego nie gwarantuje niezawodnych dostaw energii, o którym mowa w art. 54, o ilości energii elektrycznej, która nie została wytworzona w morskiej farmie wiatrowej w poszczególnych okresach rozliczania niezbilansowania na skutek redysponowania morskiej farmy wiatrowej przez operatora systemu przesyłowego lub operatora systemu dystrybucyjnego nieopartego na zasadach rynkowych lub redysponowania morskiej farmy wiatrowej, o którym mowa w art. 40 ust. 3 pkt 1a – określone na podstawie systemu, o którym mowa w art. 47 ust. 1 pkt 2;”,</w:t>
      </w:r>
    </w:p>
    <w:p w14:paraId="6FC265FC" w14:textId="77777777" w:rsidR="00496723" w:rsidRPr="00496723" w:rsidRDefault="00496723" w:rsidP="009A23E0">
      <w:pPr>
        <w:pStyle w:val="LITlitera"/>
      </w:pPr>
      <w:r w:rsidRPr="00496723">
        <w:t>d) po ust. 7 dodaje się ust. 7a w brzmieniu:</w:t>
      </w:r>
    </w:p>
    <w:p w14:paraId="0FCF5548" w14:textId="62327DC2" w:rsidR="00496723" w:rsidRPr="00496723" w:rsidRDefault="00496723" w:rsidP="009A23E0">
      <w:pPr>
        <w:pStyle w:val="ZLITUSTzmustliter"/>
      </w:pPr>
      <w:r w:rsidRPr="00496723">
        <w:t>„7a. W przypadku, o którym mowa w art. 3a, dane</w:t>
      </w:r>
      <w:r w:rsidR="00784C42">
        <w:t>,</w:t>
      </w:r>
      <w:r w:rsidRPr="00496723">
        <w:t xml:space="preserve"> o których mowa w ust. 7 pkt 1 i 2 określane są metodą proporcjonalną w stosunku do ilości energii elektrycznej wytworzonej w poszczególnych morskich farmach wiatrowych wykorzystujących tę samą stację elektroenergetyczną zlokalizowaną na morzu lub zespół urządzeń służących do wyprowadzenia mocy lub jego elementy, na podstawie wskazań układów pomiarowo-rozliczeniowych, o których mowa w art. 47 ust. 2.”;</w:t>
      </w:r>
    </w:p>
    <w:p w14:paraId="200771D1" w14:textId="26818030" w:rsidR="00496723" w:rsidRPr="00496723" w:rsidRDefault="00496723" w:rsidP="009A23E0">
      <w:pPr>
        <w:pStyle w:val="PKTpunkt"/>
      </w:pPr>
      <w:r w:rsidRPr="00496723">
        <w:t>1</w:t>
      </w:r>
      <w:r w:rsidR="00BB3186">
        <w:t>8</w:t>
      </w:r>
      <w:r w:rsidRPr="00496723">
        <w:t>) w art. 40:</w:t>
      </w:r>
    </w:p>
    <w:p w14:paraId="58A61D6A" w14:textId="77777777" w:rsidR="00496723" w:rsidRPr="00496723" w:rsidRDefault="00496723" w:rsidP="009A23E0">
      <w:pPr>
        <w:pStyle w:val="LITlitera"/>
      </w:pPr>
      <w:r w:rsidRPr="00496723">
        <w:t>a) w ust. 1:</w:t>
      </w:r>
    </w:p>
    <w:p w14:paraId="77C35813" w14:textId="12B0AFDC" w:rsidR="00496723" w:rsidRPr="00496723" w:rsidRDefault="00496723" w:rsidP="009A23E0">
      <w:pPr>
        <w:pStyle w:val="TIRtiret"/>
      </w:pPr>
      <w:r w:rsidRPr="00496723">
        <w:t xml:space="preserve">- w pkt 1 lit. a przed </w:t>
      </w:r>
      <w:r w:rsidR="00A81536">
        <w:t>wyrazem</w:t>
      </w:r>
      <w:r w:rsidRPr="00496723">
        <w:t xml:space="preserve"> „oraz” dodaje się wyrazy:</w:t>
      </w:r>
    </w:p>
    <w:p w14:paraId="1C16D8AD" w14:textId="77777777" w:rsidR="00496723" w:rsidRPr="00496723" w:rsidRDefault="00496723" w:rsidP="00771AB8">
      <w:pPr>
        <w:pStyle w:val="ZTIRLITzmlittiret"/>
      </w:pPr>
      <w:r w:rsidRPr="00496723">
        <w:t>„, a w przypadku, o którym mowa w art. 3a, także informacji określonych na podstawie układów pomiarowo-rozliczeniowych, o których mowa w art. 47 ust. 2”,</w:t>
      </w:r>
    </w:p>
    <w:p w14:paraId="33831D6B" w14:textId="740C9DAD" w:rsidR="00496723" w:rsidRPr="00496723" w:rsidRDefault="00496723" w:rsidP="009A23E0">
      <w:pPr>
        <w:pStyle w:val="TIRtiret"/>
      </w:pPr>
      <w:r w:rsidRPr="00496723">
        <w:lastRenderedPageBreak/>
        <w:t>- w pkt 3 lit</w:t>
      </w:r>
      <w:r w:rsidR="00A81536">
        <w:t>.</w:t>
      </w:r>
      <w:r w:rsidRPr="00496723">
        <w:t xml:space="preserve"> a otrzymuje brzmienie:</w:t>
      </w:r>
    </w:p>
    <w:p w14:paraId="480C7108" w14:textId="77777777" w:rsidR="00496723" w:rsidRPr="00496723" w:rsidRDefault="00496723" w:rsidP="00771AB8">
      <w:pPr>
        <w:pStyle w:val="ZTIRLITzmlittiret"/>
      </w:pPr>
      <w:r w:rsidRPr="00496723">
        <w:t>„a) pkt 1, w przypadku, o którym mowa w ust. 3 pkt 1 lit. b lub pkt 1a”,</w:t>
      </w:r>
    </w:p>
    <w:p w14:paraId="20590D9C" w14:textId="77777777" w:rsidR="00496723" w:rsidRPr="00496723" w:rsidRDefault="00496723" w:rsidP="00771AB8">
      <w:pPr>
        <w:pStyle w:val="LITlitera"/>
      </w:pPr>
      <w:r w:rsidRPr="00496723">
        <w:t>b) w ust. 3 po pkt 1 dodaje się pkt 1a w brzmieniu:</w:t>
      </w:r>
    </w:p>
    <w:p w14:paraId="136BDB03" w14:textId="77777777" w:rsidR="00496723" w:rsidRPr="00496723" w:rsidRDefault="00496723" w:rsidP="00771AB8">
      <w:pPr>
        <w:pStyle w:val="ZLITPKTzmpktliter"/>
      </w:pPr>
      <w:r w:rsidRPr="00496723">
        <w:t>„1a) redysponowania morskiej farmy wiatrowej przez operatora systemu przesyłowego, w wyniku którego następuje zaniżenie generacji morskiej farmy wiatrowej oraz rozliczenie tego zaniżenia po cenie wyższej niż cena odbioru energii określona w ofercie energii bilansującej morskiej farmy wiatrowej złożonej na rynku bilansującym, o którym mowa w art. 2 pkt 2 rozporządzenia Komisji (UE) 2017/2195 z dnia 23 listopada 2017 r. ustanawiającego wytyczne dotyczące bilansowania (Dz. Urz. UE L 312 z 28.11.2017, str. 6, z późn. zm.), wytwórcy w zakresie ilości energii elektrycznej, która nie została wprowadzona do sieci w wyniku tego redysponowania, przysługuje prawo do pokrycia ujemnego salda w przypadku, w którym umowa przyłączeniowa nie gwarantuje niezawodnych dostaw energii, w okresie, w którym operator systemu przesyłowego albo operator systemu dystrybucyjnego nie gwarantuje niezwodnych dostaw energii, o którym mowa w art. 54.”,</w:t>
      </w:r>
    </w:p>
    <w:p w14:paraId="2BBDC48E" w14:textId="77777777" w:rsidR="00496723" w:rsidRPr="00496723" w:rsidRDefault="00496723" w:rsidP="00771AB8">
      <w:pPr>
        <w:pStyle w:val="LITlitera"/>
      </w:pPr>
      <w:r w:rsidRPr="00496723">
        <w:t>c) w ust. 5 pkt 1 otrzymuje brzmienie:</w:t>
      </w:r>
    </w:p>
    <w:p w14:paraId="2A2A337C" w14:textId="4F7C0A8B" w:rsidR="00496723" w:rsidRPr="00496723" w:rsidRDefault="00496723" w:rsidP="00771AB8">
      <w:pPr>
        <w:pStyle w:val="ZLITPKTzmpktliter"/>
      </w:pPr>
      <w:bookmarkStart w:id="56" w:name="_Hlk185250899"/>
      <w:r w:rsidRPr="00496723">
        <w:t xml:space="preserve">„1) w przypadku prawa wytwórcy, o którym mowa w ust. 3 pkt 1 oraz w ust. 3 pkt 1a – sumie wartości rozliczeń </w:t>
      </w:r>
      <w:bookmarkEnd w:id="56"/>
      <w:r w:rsidRPr="00496723">
        <w:t>spowodowanych przez tę energię elektryczną w</w:t>
      </w:r>
      <w:r w:rsidR="00A81536">
        <w:t> </w:t>
      </w:r>
      <w:r w:rsidRPr="00496723">
        <w:t>rozliczeniach dostawcy usług bilansujących i podmiotu odpowiedzialnego za bilansowanie wytwórcy, w ramach centralnego mechanizmu bilansowania handlowego, oraz wartości różnicy pomiędzy wartością energii elektrycznej ustaloną w sposób określony w ust. 1 pkt 2 oraz wartością tej energii elektrycznej ustaloną w sposób określony w ust. 1 pkt 1, wyznaczonymi dla ilości energii elektrycznej, o której mowa w ust. 3 pkt 1 lub ust. 3 pkt 1a, którą wytwórca otrzymałby, gdyby nie wydano polecenia redysponowania;”,</w:t>
      </w:r>
    </w:p>
    <w:p w14:paraId="3005E2DB" w14:textId="77777777" w:rsidR="00496723" w:rsidRPr="00496723" w:rsidRDefault="00496723" w:rsidP="00771AB8">
      <w:pPr>
        <w:pStyle w:val="LITlitera"/>
      </w:pPr>
      <w:r w:rsidRPr="00496723">
        <w:t>d) w ust. 16 w oznaczeniu wzoru K</w:t>
      </w:r>
      <w:r w:rsidRPr="001A1CDA">
        <w:rPr>
          <w:rStyle w:val="IDindeksdolny"/>
        </w:rPr>
        <w:t>rozp</w:t>
      </w:r>
      <w:r w:rsidRPr="00496723">
        <w:t xml:space="preserve"> po wyrazach „art. 25a” dodaje się wyrazy „albo art. 31a”;</w:t>
      </w:r>
    </w:p>
    <w:p w14:paraId="6CDCB7FC" w14:textId="511F77F2" w:rsidR="00496723" w:rsidRPr="00496723" w:rsidRDefault="00496723" w:rsidP="00771AB8">
      <w:pPr>
        <w:pStyle w:val="PKTpunkt"/>
      </w:pPr>
      <w:r w:rsidRPr="00496723">
        <w:t>1</w:t>
      </w:r>
      <w:r w:rsidR="00BB3186">
        <w:t>9</w:t>
      </w:r>
      <w:r w:rsidRPr="00496723">
        <w:t>) w art. 47 dotychczasową treść oznacza się jako ust. 1 i dodaje się ust. 2, 3 i 4 w brzmieniu:</w:t>
      </w:r>
    </w:p>
    <w:p w14:paraId="6A8B22E0" w14:textId="66887514" w:rsidR="00496723" w:rsidRPr="00496723" w:rsidRDefault="00496723" w:rsidP="00771AB8">
      <w:pPr>
        <w:pStyle w:val="ZUSTzmustartykuempunktem"/>
      </w:pPr>
      <w:r w:rsidRPr="00496723">
        <w:t>„2. W przypadku, o którym mowa w art. 3a, każdą z morskich farm wiatrowych wyposaża się w układy pomiarowo-rozliczeniowe rejestrujące ilość energii elektrycznej wprowadzonej do współdzielonych morskich stacji transformatorowych, w</w:t>
      </w:r>
      <w:r w:rsidR="00A81536">
        <w:t> </w:t>
      </w:r>
      <w:r w:rsidRPr="00496723">
        <w:t xml:space="preserve">poszczególnych okresach rozliczenia niezbilansowania i wyposaża te układy w system </w:t>
      </w:r>
      <w:r w:rsidRPr="00496723">
        <w:lastRenderedPageBreak/>
        <w:t>zdalnego odczytu, zapewniający komunikację w czasie rzeczywistym z operatorem systemu przesyłowego lub operatorem systemu dystrybucyjnego.</w:t>
      </w:r>
    </w:p>
    <w:p w14:paraId="76C5CD9A" w14:textId="77777777" w:rsidR="00496723" w:rsidRPr="00496723" w:rsidRDefault="00496723" w:rsidP="00771AB8">
      <w:pPr>
        <w:pStyle w:val="ZUSTzmustartykuempunktem"/>
      </w:pPr>
      <w:r w:rsidRPr="00496723">
        <w:t>3. Układy pomiarowo-rozliczeniowe, o których mowa w ust. 2, umożliwiają ustalenie ilości energii elektrycznej z podziałem na poszczególne morskie farmy wiatrowe, niezależnie od układu pomiarowo-rozliczeniowego rejestrującego ilość energii elektrycznej pobranej z sieci i wprowadzonej do sieci przez te morskie farmy wiatrowe, znajdującego się w punkcie rozgraniczenia własności z właściwym operatorem systemu.</w:t>
      </w:r>
    </w:p>
    <w:p w14:paraId="0141A28D" w14:textId="77777777" w:rsidR="00771AB8" w:rsidRDefault="00496723" w:rsidP="00771AB8">
      <w:pPr>
        <w:pStyle w:val="ZUSTzmustartykuempunktem"/>
      </w:pPr>
      <w:r w:rsidRPr="00496723">
        <w:t>4. Miejsce instalacji układów pomiarowo-rozliczeniowych określają przepisy wydane na podstawie art. 83.”;</w:t>
      </w:r>
    </w:p>
    <w:p w14:paraId="1D6D922C" w14:textId="3F4955D5" w:rsidR="00496723" w:rsidRPr="00496723" w:rsidRDefault="00BB3186" w:rsidP="00771AB8">
      <w:pPr>
        <w:pStyle w:val="PKTpunkt"/>
      </w:pPr>
      <w:r>
        <w:t>20</w:t>
      </w:r>
      <w:r w:rsidR="00496723" w:rsidRPr="00496723">
        <w:t>) użyte w art. 48 ust. 3, art. 49 ust. 1, 2 i 4, art. 50, art. 51, art. 52 ust. 2 pkt 1 i ust. 6 pkt 2 oraz w art. 53 ust. 1 w różnym przypadku wyrazy „przedsiębiorstwo energetyczne” lub „przedsiębiorstwo energetyczne zajmujące się przesyłaniem lub dystrybucją energii elektrycznej” zastępuje się użytymi w odpowiednich przypadkach wyrazami „operator systemu przesyłowego lub operator systemu dystrybucyjnego”;</w:t>
      </w:r>
    </w:p>
    <w:p w14:paraId="0F8D53F7" w14:textId="7B6E9AD3" w:rsidR="00496723" w:rsidRPr="00496723" w:rsidRDefault="00496723" w:rsidP="00771AB8">
      <w:pPr>
        <w:pStyle w:val="PKTpunkt"/>
      </w:pPr>
      <w:r w:rsidRPr="00496723">
        <w:t>2</w:t>
      </w:r>
      <w:r w:rsidR="00BB3186">
        <w:t>1</w:t>
      </w:r>
      <w:r w:rsidRPr="00496723">
        <w:t>) po art. 56 dodaje się art. 56a w brzmieniu</w:t>
      </w:r>
      <w:r w:rsidR="00A81536">
        <w:t>:</w:t>
      </w:r>
    </w:p>
    <w:p w14:paraId="3BDAE420" w14:textId="6F53D150" w:rsidR="00496723" w:rsidRPr="00496723" w:rsidRDefault="00496723" w:rsidP="00771AB8">
      <w:pPr>
        <w:pStyle w:val="ZARTzmartartykuempunktem"/>
      </w:pPr>
      <w:r w:rsidRPr="00496723">
        <w:t>„Art. 56a. 1. Operatorowi systemu przesyłowego lub operatorowi systemu dystrybucyjnego przysługuje prawo do wypowiedzenia umowy o przyłączenie do sieci, w całości lub w części, ze skutkiem natychmiastowym, wytwórcy, który oświadczył w tej umowie, że zamierza ubiegać się o przyznanie prawa do pokrycia ujemnego salda a nie wziął udziału w pierwszej aukcji lub tej aukcji nie wygrał. W sytuacji, o której mowa w</w:t>
      </w:r>
      <w:r w:rsidR="00A81536">
        <w:t> </w:t>
      </w:r>
      <w:r w:rsidRPr="00496723">
        <w:t>zdaniu pierwszym wypowiedzenie następuje z przyczyn dotyczących wytwórcy.</w:t>
      </w:r>
    </w:p>
    <w:p w14:paraId="576E7EB5" w14:textId="7D91ED55" w:rsidR="00496723" w:rsidRPr="00496723" w:rsidRDefault="00496723" w:rsidP="00771AB8">
      <w:pPr>
        <w:pStyle w:val="ZARTzmartartykuempunktem"/>
      </w:pPr>
      <w:r w:rsidRPr="00496723">
        <w:t>2. Przepisu ust. 1 nie stosuje się w przypadku wytwórcy, na rzecz którego Prezes URE wydał decyzję, o której mowa w art. 18 ust. 1 lub w art. 22 ust. 1.”;</w:t>
      </w:r>
    </w:p>
    <w:p w14:paraId="44FFD2D9" w14:textId="5D3697AC" w:rsidR="00496723" w:rsidRPr="00496723" w:rsidRDefault="00496723" w:rsidP="00771AB8">
      <w:pPr>
        <w:pStyle w:val="PKTpunkt"/>
      </w:pPr>
      <w:r w:rsidRPr="00496723">
        <w:t>2</w:t>
      </w:r>
      <w:r w:rsidR="00BB3186">
        <w:t>2</w:t>
      </w:r>
      <w:r w:rsidRPr="00496723">
        <w:t>) w art. 64 ust. 3:</w:t>
      </w:r>
    </w:p>
    <w:p w14:paraId="2548BAA8" w14:textId="77777777" w:rsidR="00496723" w:rsidRPr="00496723" w:rsidRDefault="00496723" w:rsidP="00771AB8">
      <w:pPr>
        <w:pStyle w:val="LITlitera"/>
      </w:pPr>
      <w:bookmarkStart w:id="57" w:name="_Hlk184028028"/>
      <w:r w:rsidRPr="00496723">
        <w:t>a) pkt 1 otrzymuje brzmienie:</w:t>
      </w:r>
    </w:p>
    <w:bookmarkEnd w:id="57"/>
    <w:p w14:paraId="722D811E" w14:textId="223ED463" w:rsidR="00496723" w:rsidRPr="00496723" w:rsidRDefault="00496723" w:rsidP="00771AB8">
      <w:pPr>
        <w:pStyle w:val="ZLITPKTzmpktliter"/>
      </w:pPr>
      <w:r w:rsidRPr="00496723">
        <w:t>„1) oświadczenie następującej treści: „Świadomy odpowiedzialności karnej za złożenie fałszywego oświadczenia wynikającej z art. 233 § 6 ustawy z dnia 6</w:t>
      </w:r>
      <w:r w:rsidR="00A81536">
        <w:t> </w:t>
      </w:r>
      <w:r w:rsidRPr="00496723">
        <w:t>czerwca 1997 r. – Kodeks karny oświadczam, że w nabywanej morskiej farmie wiatrowej będzie wytwarzana energia elektryczna z energii wiatru na morzu oraz że z dniem jej nabycia przyjmuję prawa i obowiązki wytwórcy, o</w:t>
      </w:r>
      <w:r w:rsidR="00A81536">
        <w:t> </w:t>
      </w:r>
      <w:r w:rsidRPr="00496723">
        <w:t xml:space="preserve">którym mowa w art. 64 ust. 1 ustawy z dnia 17 grudnia 2020 r. o promowaniu wytwarzania energii elektrycznej w morskich farmach wiatrowych.”; klauzula </w:t>
      </w:r>
      <w:r w:rsidRPr="00496723">
        <w:lastRenderedPageBreak/>
        <w:t>ta zastępuje pouczenie organu o odpowiedzialności karnej za składanie fałszywych oświadczeń;”,</w:t>
      </w:r>
    </w:p>
    <w:p w14:paraId="56BF3DAE" w14:textId="77777777" w:rsidR="00496723" w:rsidRPr="00496723" w:rsidRDefault="00496723" w:rsidP="00771AB8">
      <w:pPr>
        <w:pStyle w:val="LITlitera"/>
      </w:pPr>
      <w:r w:rsidRPr="00496723">
        <w:t>b) pkt 3 otrzymuje brzmienie:</w:t>
      </w:r>
    </w:p>
    <w:p w14:paraId="01AE17B4" w14:textId="77777777" w:rsidR="00496723" w:rsidRPr="00496723" w:rsidRDefault="00496723" w:rsidP="00771AB8">
      <w:pPr>
        <w:pStyle w:val="ZLITPKTzmpktliter"/>
      </w:pPr>
      <w:r w:rsidRPr="00496723">
        <w:t>„3) zaktualizowaną gwarancję ubezpieczeniową lub bankową, o której mowa w art. 5 ust. 1 pkt 2, o ile zostały ustanowione dla danej instalacji.”;</w:t>
      </w:r>
    </w:p>
    <w:p w14:paraId="0ECFFF8D" w14:textId="1265879D" w:rsidR="00496723" w:rsidRPr="00496723" w:rsidRDefault="00496723" w:rsidP="00771AB8">
      <w:pPr>
        <w:pStyle w:val="PKTpunkt"/>
      </w:pPr>
      <w:r w:rsidRPr="00496723">
        <w:t>2</w:t>
      </w:r>
      <w:r w:rsidR="00BB3186">
        <w:t>3</w:t>
      </w:r>
      <w:r w:rsidRPr="00496723">
        <w:t>) w art. 66, art. 69 i art. 70 wyrazy „art. 10 ust. 5, 6 i 8 i art. 12 ust. 2” zastępuje się wyrazami „art. 10 ust. 5, 6 i 8, art. 12 ust. 2</w:t>
      </w:r>
      <w:r w:rsidR="00C67040">
        <w:t xml:space="preserve">, </w:t>
      </w:r>
      <w:r w:rsidRPr="00496723">
        <w:t>art. 26 ust. 5 pkt 10</w:t>
      </w:r>
      <w:r w:rsidR="00C67040">
        <w:t xml:space="preserve"> i art. 31 ust. 4 pkt 7 i 8</w:t>
      </w:r>
      <w:r w:rsidRPr="00496723">
        <w:t>”;</w:t>
      </w:r>
    </w:p>
    <w:p w14:paraId="5C8B8FAD" w14:textId="5C105B9D" w:rsidR="00496723" w:rsidRPr="00496723" w:rsidRDefault="00496723" w:rsidP="00771AB8">
      <w:pPr>
        <w:pStyle w:val="PKTpunkt"/>
      </w:pPr>
      <w:r w:rsidRPr="00496723">
        <w:t>2</w:t>
      </w:r>
      <w:r w:rsidR="00BB3186">
        <w:t>4</w:t>
      </w:r>
      <w:r w:rsidRPr="00496723">
        <w:t xml:space="preserve">) w art. 81: </w:t>
      </w:r>
    </w:p>
    <w:p w14:paraId="7113CD51" w14:textId="522954A0" w:rsidR="00496723" w:rsidRPr="00496723" w:rsidRDefault="00496723" w:rsidP="00771AB8">
      <w:pPr>
        <w:pStyle w:val="LITlitera"/>
      </w:pPr>
      <w:r w:rsidRPr="00496723">
        <w:t xml:space="preserve">a) w ust. 1 pkt 1 </w:t>
      </w:r>
      <w:r w:rsidR="00A81536">
        <w:t>wyraz</w:t>
      </w:r>
      <w:r w:rsidRPr="00496723">
        <w:t xml:space="preserve"> „i” </w:t>
      </w:r>
      <w:r w:rsidR="00A81536">
        <w:t>zastępuje</w:t>
      </w:r>
      <w:r w:rsidRPr="00496723">
        <w:t xml:space="preserve"> się </w:t>
      </w:r>
      <w:r w:rsidR="00A81536">
        <w:t>wyrazem</w:t>
      </w:r>
      <w:r w:rsidRPr="00496723">
        <w:t xml:space="preserve"> „lub”,</w:t>
      </w:r>
    </w:p>
    <w:p w14:paraId="1FB884BA" w14:textId="77777777" w:rsidR="00496723" w:rsidRPr="00496723" w:rsidRDefault="00496723" w:rsidP="00771AB8">
      <w:pPr>
        <w:pStyle w:val="LITlitera"/>
      </w:pPr>
      <w:r w:rsidRPr="00496723">
        <w:t>b) po ust. 4 dodaje się ust. 5 i 6 w brzmieniu:</w:t>
      </w:r>
    </w:p>
    <w:p w14:paraId="04C8A76B" w14:textId="67EB6011" w:rsidR="00496723" w:rsidRPr="00496723" w:rsidRDefault="00496723" w:rsidP="00771AB8">
      <w:pPr>
        <w:pStyle w:val="ZLITUSTzmustliter"/>
      </w:pPr>
      <w:r w:rsidRPr="00496723">
        <w:t>„5. Zmiana rozmieszczenia morskich turbin wiatrowych lub innych elementów morskiej farmy wiatrowej oraz urządzeń wchodzących w skład zespołu urządzeń służących do wyprowadzenia mocy w ramach lokalizacji określonej w pozwoleniu, o którym mowa w art. 23 ust. 1 ustawy o obszarach morskich, powodująca przesunięcie środka okręgu opisanego na obrysie fundamentu morskiej turbiny wiatrowej lub innego elementu morskiej farmy wiatrowej oraz urządzeń wchodzących w skład zespołu urządzeń służących do wyprowadzenia mocy o nie więcej niż 50 m, nie stanowi istotnego odstąpienia od zatwierdzonego projektu zagospodarowania działki lub terenu oraz projektu architektoniczno-budowlanego lub innych warunków pozwolenia na budowę w rozumieniu art. 36a ust. 5 ustawy z</w:t>
      </w:r>
      <w:r w:rsidR="00A81536">
        <w:t> </w:t>
      </w:r>
      <w:r w:rsidRPr="00496723">
        <w:t>dnia 7 lipca 1994 r. - Prawo budowlane, jeśli nie spowoduje konieczności zmiany pozwolenia na wznoszenie lub wykorzystywanie sztucznych wysp, konstrukcji i</w:t>
      </w:r>
      <w:r w:rsidR="00A81536">
        <w:t> </w:t>
      </w:r>
      <w:r w:rsidRPr="00496723">
        <w:t>urządzeń w polskich obszarach morskich lub decyzji o środowiskowych uwarunkowaniach.</w:t>
      </w:r>
    </w:p>
    <w:p w14:paraId="20CB712A" w14:textId="77777777" w:rsidR="00496723" w:rsidRPr="00496723" w:rsidRDefault="00496723" w:rsidP="00771AB8">
      <w:pPr>
        <w:pStyle w:val="ZLITUSTzmustliter"/>
      </w:pPr>
      <w:r w:rsidRPr="00496723">
        <w:t>6. Zmiana, o której mowa w ust. 3a podlega pisemnemu zgłoszeniu dyrektorowi urzędu morskiego właściwego dla lokalizacji morskiej farmy wiatrowej, w terminie 7 dni od dnia dokonania takiej zmiany. Przepisu ust. 2-4 nie stosuje się.”;</w:t>
      </w:r>
    </w:p>
    <w:p w14:paraId="37C12210" w14:textId="7A977E1B" w:rsidR="00496723" w:rsidRPr="00496723" w:rsidRDefault="00496723" w:rsidP="00771AB8">
      <w:pPr>
        <w:pStyle w:val="PKTpunkt"/>
      </w:pPr>
      <w:r w:rsidRPr="00496723">
        <w:t>2</w:t>
      </w:r>
      <w:r w:rsidR="00BB3186">
        <w:t>5</w:t>
      </w:r>
      <w:r w:rsidRPr="00496723">
        <w:t>) w art. 77 ust 1 otrzymuje brzmienie:</w:t>
      </w:r>
    </w:p>
    <w:p w14:paraId="0744966F" w14:textId="77777777" w:rsidR="00496723" w:rsidRPr="00496723" w:rsidRDefault="00496723" w:rsidP="00771AB8">
      <w:pPr>
        <w:pStyle w:val="ZUSTzmustartykuempunktem"/>
      </w:pPr>
      <w:r w:rsidRPr="00496723">
        <w:t>„1. Decyzje administracyjne w przedmiocie zatwierdzenia projektu robót geologicznych sporządzonego w celu określenia warunków geologiczno-inżynierskich na potrzeby posadawiania morskiej farmy wiatrowej oraz urządzeń i obiektów wchodzących w skład zespołu urządzeń służących do wyprowadzenia mocy, a także dodatków do takiego projektu robót geologicznych, podlegają natychmiastowemu wykonaniu.”;</w:t>
      </w:r>
    </w:p>
    <w:p w14:paraId="6D4BD2E6" w14:textId="20CDDD7A" w:rsidR="00496723" w:rsidRPr="00496723" w:rsidRDefault="00496723" w:rsidP="00771AB8">
      <w:pPr>
        <w:pStyle w:val="PKTpunkt"/>
      </w:pPr>
      <w:r w:rsidRPr="00496723">
        <w:lastRenderedPageBreak/>
        <w:t>2</w:t>
      </w:r>
      <w:r w:rsidR="00BB3186">
        <w:t>6</w:t>
      </w:r>
      <w:r w:rsidRPr="00496723">
        <w:t>) w art. 83 po pkt 5 dodaje się pkt 5a w brzmieniu:</w:t>
      </w:r>
    </w:p>
    <w:p w14:paraId="10E6B2B3" w14:textId="5C1C57A1" w:rsidR="00496723" w:rsidRPr="00496723" w:rsidRDefault="00496723" w:rsidP="00771AB8">
      <w:pPr>
        <w:pStyle w:val="ZUSTzmustartykuempunktem"/>
      </w:pPr>
      <w:r w:rsidRPr="00496723">
        <w:t>„5a) miejsce instalacji układów pomiarowo-rozliczeniowych</w:t>
      </w:r>
      <w:r w:rsidR="00327058">
        <w:t>,</w:t>
      </w:r>
      <w:r w:rsidR="00327058" w:rsidRPr="00327058">
        <w:t>”</w:t>
      </w:r>
      <w:r w:rsidR="00327058">
        <w:t>;</w:t>
      </w:r>
    </w:p>
    <w:p w14:paraId="7D623B4A" w14:textId="14B65AFA" w:rsidR="00496723" w:rsidRPr="00496723" w:rsidRDefault="00496723" w:rsidP="00771AB8">
      <w:pPr>
        <w:pStyle w:val="PKTpunkt"/>
      </w:pPr>
      <w:r w:rsidRPr="00496723">
        <w:t>2</w:t>
      </w:r>
      <w:r w:rsidR="00BB3186">
        <w:t>7</w:t>
      </w:r>
      <w:r w:rsidRPr="00496723">
        <w:t>) po art. 84 dodaje się art. 84a i 84b w brzmieniu:</w:t>
      </w:r>
    </w:p>
    <w:p w14:paraId="3C8983EA" w14:textId="77777777" w:rsidR="00496723" w:rsidRPr="00496723" w:rsidRDefault="00496723" w:rsidP="00771AB8">
      <w:pPr>
        <w:pStyle w:val="ZARTzmartartykuempunktem"/>
      </w:pPr>
      <w:r w:rsidRPr="00496723">
        <w:t>„Art. 84a. 1. Czas pracy osób w znajdujących się w portach morskich, terminalach instalacyjnych lub bazach serwisowych przeznaczonych do celów obsługi budowy, eksploatacji lub likwidacji morskiej farmy wiatrowej lub zespołu urządzeń służących do wyprowadzenia mocy, a także w stanowiących część zespołu urządzeń służących do wyprowadzenia mocy stacjach elektroenergetycznych zlokalizowanych na lądzie, obsługiwanych przez kolejno wymieniające się załogi lub część załogi, może być przedłużony do 14 godzin na dobę i 84 godzin na tydzień. W takim przypadku, po każdym, nie dłuższym niż 2 tygodnie, nieprzerwanym okresie pracy zapewnia się pracownikowi co najmniej równy okres wolny od pracy. Za zgodą pracownika, okres pracy może być przedłużony do 3 tygodni.</w:t>
      </w:r>
    </w:p>
    <w:p w14:paraId="02966F92" w14:textId="06F79341" w:rsidR="00496723" w:rsidRPr="00496723" w:rsidRDefault="00496723" w:rsidP="00010FB8">
      <w:pPr>
        <w:pStyle w:val="ZUSTzmustartykuempunktem"/>
      </w:pPr>
      <w:r w:rsidRPr="00496723">
        <w:t>2. Praca w granicach norm czasu pracy, o których mowa w ust. 1, nie jest pracą w</w:t>
      </w:r>
      <w:r w:rsidR="0057204A">
        <w:t> </w:t>
      </w:r>
      <w:r w:rsidRPr="00496723">
        <w:t>godzinach nadliczbowych, jeżeli liczba godzin pracy w nie przekroczy przeciętnie 168 godzin w przyjętym okresie rozliczeniowym nieprzekraczającym 1 miesiąca.</w:t>
      </w:r>
    </w:p>
    <w:p w14:paraId="6042D30F" w14:textId="77777777" w:rsidR="00496723" w:rsidRPr="00496723" w:rsidRDefault="00496723" w:rsidP="00010FB8">
      <w:pPr>
        <w:pStyle w:val="ZUSTzmustartykuempunktem"/>
      </w:pPr>
      <w:r w:rsidRPr="00496723">
        <w:t>3. W przypadku wykonywania pracy zgodnie z ust. 1, przepisów art. 133 Kodeksu pracy nie stosuje się.</w:t>
      </w:r>
    </w:p>
    <w:p w14:paraId="3F8045B6" w14:textId="7B599CAE" w:rsidR="00CF5A81" w:rsidRPr="00CF5A81" w:rsidRDefault="00496723" w:rsidP="00F57E2E">
      <w:pPr>
        <w:pStyle w:val="ZARTzmartartykuempunktem"/>
      </w:pPr>
      <w:r w:rsidRPr="00496723">
        <w:t xml:space="preserve">Art. 84b. </w:t>
      </w:r>
      <w:r w:rsidR="008B2217" w:rsidRPr="008B2217">
        <w:t xml:space="preserve">1. </w:t>
      </w:r>
      <w:r w:rsidR="00CF5A81" w:rsidRPr="00CF5A81">
        <w:t>Za utratę korzyści majątkowych</w:t>
      </w:r>
      <w:r w:rsidR="007B1A3E">
        <w:t>,</w:t>
      </w:r>
      <w:r w:rsidR="00CF5A81" w:rsidRPr="00CF5A81">
        <w:t xml:space="preserve"> w związku z budową, eksploatacją </w:t>
      </w:r>
      <w:r w:rsidR="00BB3186" w:rsidRPr="00CF5A81">
        <w:t>i</w:t>
      </w:r>
      <w:r w:rsidR="00BB3186">
        <w:t> </w:t>
      </w:r>
      <w:r w:rsidR="00CF5A81" w:rsidRPr="00CF5A81">
        <w:t xml:space="preserve">likwidacją morskiej farmy wiatrowej </w:t>
      </w:r>
      <w:r w:rsidR="00F57E2E">
        <w:t>oraz</w:t>
      </w:r>
      <w:r w:rsidR="00CF5A81" w:rsidRPr="00CF5A81">
        <w:t xml:space="preserve"> zespołu urządzeń służących do wyprowadzenia mocy armatorowi statku rybackiego, o którym mowa w art. 7</w:t>
      </w:r>
      <w:r w:rsidR="00B33526">
        <w:t xml:space="preserve"> u</w:t>
      </w:r>
      <w:r w:rsidR="00B33526" w:rsidRPr="00B33526">
        <w:t>staw</w:t>
      </w:r>
      <w:r w:rsidR="00B33526">
        <w:t>y</w:t>
      </w:r>
      <w:r w:rsidR="00B33526" w:rsidRPr="00B33526">
        <w:t xml:space="preserve"> </w:t>
      </w:r>
      <w:r w:rsidR="00BB3186" w:rsidRPr="00B33526">
        <w:t>z</w:t>
      </w:r>
      <w:r w:rsidR="00BB3186">
        <w:t> </w:t>
      </w:r>
      <w:r w:rsidR="00B33526" w:rsidRPr="00B33526">
        <w:t>dnia 19 grudnia 2014 r. o rybołówstwie morskim</w:t>
      </w:r>
      <w:r w:rsidR="00F57E2E">
        <w:t xml:space="preserve"> (Dz. U. </w:t>
      </w:r>
      <w:r w:rsidR="00F57E2E" w:rsidRPr="00F57E2E">
        <w:t>z 2024 r.</w:t>
      </w:r>
      <w:r w:rsidR="00F57E2E">
        <w:t xml:space="preserve"> </w:t>
      </w:r>
      <w:r w:rsidR="00F57E2E" w:rsidRPr="00F57E2E">
        <w:t>poz. 243</w:t>
      </w:r>
      <w:r w:rsidR="00F57E2E">
        <w:t xml:space="preserve"> i </w:t>
      </w:r>
      <w:r w:rsidR="00F57E2E" w:rsidRPr="00F57E2E">
        <w:t>1222</w:t>
      </w:r>
      <w:r w:rsidR="00F57E2E">
        <w:t>)</w:t>
      </w:r>
      <w:r w:rsidR="00CF5A81" w:rsidRPr="00CF5A81">
        <w:t>,</w:t>
      </w:r>
      <w:r w:rsidR="003B0523">
        <w:t xml:space="preserve"> </w:t>
      </w:r>
      <w:r w:rsidR="00CF5A81" w:rsidRPr="00CF5A81">
        <w:t>należy się</w:t>
      </w:r>
      <w:r w:rsidR="007B1A3E">
        <w:t xml:space="preserve"> </w:t>
      </w:r>
      <w:r w:rsidR="00CF5A81" w:rsidRPr="00CF5A81">
        <w:t>odszkodowanie.</w:t>
      </w:r>
    </w:p>
    <w:p w14:paraId="36FF2737" w14:textId="57D4B315" w:rsidR="00CF5A81" w:rsidRPr="00CF5A81" w:rsidRDefault="00CF5A81" w:rsidP="00CF5A81">
      <w:pPr>
        <w:pStyle w:val="ZARTzmartartykuempunktem"/>
      </w:pPr>
      <w:r w:rsidRPr="00CF5A81">
        <w:t>2. Wytwórca</w:t>
      </w:r>
      <w:r w:rsidR="00F57E2E">
        <w:t xml:space="preserve"> </w:t>
      </w:r>
      <w:r w:rsidRPr="00CF5A81">
        <w:t>wypłaca odszkodowanie, o którym mowa w ust. 1</w:t>
      </w:r>
      <w:r w:rsidR="002702D5">
        <w:t>,</w:t>
      </w:r>
      <w:r w:rsidRPr="00CF5A81">
        <w:t xml:space="preserve"> na wniosek armatora statku rybackiego. </w:t>
      </w:r>
    </w:p>
    <w:p w14:paraId="7590497C" w14:textId="37DCAF9B" w:rsidR="00CF5A81" w:rsidRPr="00CF5A81" w:rsidRDefault="00CF5A81" w:rsidP="00CF5A81">
      <w:pPr>
        <w:pStyle w:val="ZARTzmartartykuempunktem"/>
      </w:pPr>
      <w:r w:rsidRPr="00CF5A81">
        <w:t xml:space="preserve">3. Armator statku rybackiego jest uprawniony do złożenia wniosku, o którym mowa w ust. 2, jeżeli w okresie do 10 lat przed rozpoczęciem budowy morskiej farmy wiatrowej lub zespołu urządzeń służących do wyprowadzenia mocy, wykonywał rybołówstwo komercyjne na tym obszarze lub przepływał przez ten obszar w drodze między portem </w:t>
      </w:r>
      <w:r w:rsidR="00BB3186" w:rsidRPr="00CF5A81">
        <w:t>i</w:t>
      </w:r>
      <w:r w:rsidR="00BB3186">
        <w:t> </w:t>
      </w:r>
      <w:r w:rsidRPr="00CF5A81">
        <w:t>łowiskiem i który po wybudowaniu morskiej farmy wiatrowej lub zespołu urządzeń służących do wyprowadzenia mocy wykonywał rybołówstwo komercyjne na innym obszarze, z zastrzeżeniem ust. 4 i 5.</w:t>
      </w:r>
    </w:p>
    <w:p w14:paraId="3B601874" w14:textId="3C3A3025" w:rsidR="00CF5A81" w:rsidRPr="00CF5A81" w:rsidRDefault="00CF5A81" w:rsidP="00CF5A81">
      <w:pPr>
        <w:pStyle w:val="ZARTzmartartykuempunktem"/>
      </w:pPr>
      <w:r w:rsidRPr="00CF5A81">
        <w:lastRenderedPageBreak/>
        <w:t>4. Wartość odszkodowania, o którym mowa w ust. 1</w:t>
      </w:r>
      <w:r w:rsidR="002702D5">
        <w:t>,</w:t>
      </w:r>
      <w:r w:rsidRPr="00CF5A81">
        <w:t xml:space="preserve"> </w:t>
      </w:r>
      <w:r w:rsidR="001405BF" w:rsidRPr="001405BF">
        <w:t xml:space="preserve">określa </w:t>
      </w:r>
      <w:r w:rsidR="001405BF">
        <w:t>w</w:t>
      </w:r>
      <w:r w:rsidRPr="00CF5A81">
        <w:t>ytwórca mając na względzie:</w:t>
      </w:r>
    </w:p>
    <w:p w14:paraId="7096DE19" w14:textId="27507CE3" w:rsidR="00CF5A81" w:rsidRPr="00CF5A81" w:rsidRDefault="00CF5A81" w:rsidP="007C17FF">
      <w:pPr>
        <w:pStyle w:val="ZPKTzmpktartykuempunktem"/>
      </w:pPr>
      <w:r w:rsidRPr="00CF5A81">
        <w:t xml:space="preserve">1) wielkość obszaru morskiej farmy wiatrowej określonego w decyzji wydanej na podstawie art. 23 ustawy o obszarach morskich; </w:t>
      </w:r>
    </w:p>
    <w:p w14:paraId="66D35B9E" w14:textId="28499278" w:rsidR="00CF5A81" w:rsidRPr="00CF5A81" w:rsidRDefault="00CF5A81" w:rsidP="007C17FF">
      <w:pPr>
        <w:pStyle w:val="ZPKTzmpktartykuempunktem"/>
      </w:pPr>
      <w:r w:rsidRPr="00CF5A81">
        <w:t xml:space="preserve">2) wielkość obszaru zespołu urządzeń służących do wyprowadzenia mocy określonego </w:t>
      </w:r>
      <w:r w:rsidR="00BB3186" w:rsidRPr="00CF5A81">
        <w:t>w</w:t>
      </w:r>
      <w:r w:rsidR="00BB3186">
        <w:t> </w:t>
      </w:r>
      <w:r w:rsidRPr="00CF5A81">
        <w:t>decyzji wydanej na podstawie art. 26 ust. 2 oraz art. 27 ust. 1 ustawy</w:t>
      </w:r>
      <w:r w:rsidR="007B1A3E">
        <w:t xml:space="preserve"> </w:t>
      </w:r>
      <w:r w:rsidRPr="00CF5A81">
        <w:t>o obszarach morskich;</w:t>
      </w:r>
    </w:p>
    <w:p w14:paraId="556EA406" w14:textId="2984D22C" w:rsidR="00CF5A81" w:rsidRPr="00CF5A81" w:rsidRDefault="00CF5A81" w:rsidP="007D3B47">
      <w:pPr>
        <w:pStyle w:val="ZPKTzmpktartykuempunktem"/>
      </w:pPr>
      <w:r w:rsidRPr="00CF5A81">
        <w:t xml:space="preserve">3) średnią roczną wielkość przychodów uzyskiwanych z wykonywania rybołówstwa komercyjnego na obszarze, o którym mowa w pkt 1 i 2 w trzech wybranych latach </w:t>
      </w:r>
      <w:r w:rsidR="00BB3186" w:rsidRPr="00CF5A81">
        <w:t>z</w:t>
      </w:r>
      <w:r w:rsidR="00BB3186">
        <w:t> </w:t>
      </w:r>
      <w:r w:rsidRPr="00CF5A81">
        <w:t>okresu 10 lat przed rozpoczęciem budowy morskiej farmy wiatrowej lub zespołu urządzeń służących do wyprowadzenia mocy;</w:t>
      </w:r>
    </w:p>
    <w:p w14:paraId="10975C0A" w14:textId="77777777" w:rsidR="00CF5A81" w:rsidRPr="00CF5A81" w:rsidRDefault="00CF5A81" w:rsidP="007D3B47">
      <w:pPr>
        <w:pStyle w:val="ZPKTzmpktartykuempunktem"/>
      </w:pPr>
      <w:r w:rsidRPr="00CF5A81">
        <w:t>4) roczną wielkość przychodów uzyskiwanych z wykonywania rybołówstwa komercyjnego na obszarze, o którym mowa w pkt 1 i 2 w roku, którego dotyczy wniosek, o którym mowa w ust. 2;</w:t>
      </w:r>
    </w:p>
    <w:p w14:paraId="19B2A7A7" w14:textId="77777777" w:rsidR="00CF5A81" w:rsidRPr="00CF5A81" w:rsidRDefault="00CF5A81" w:rsidP="007D3B47">
      <w:pPr>
        <w:pStyle w:val="ZPKTzmpktartykuempunktem"/>
      </w:pPr>
      <w:r w:rsidRPr="00CF5A81">
        <w:t>5) sumę kosztów związanych z koniecznością zmiany miejsca oraz sposobu prowadzenia rybołówstwa komercyjnego w związku z budową, eksploatacją i likwidacją morskiej farmy wiatrowej lub zespołu urządzeń służących do wyprowadzenia mocy.</w:t>
      </w:r>
    </w:p>
    <w:p w14:paraId="75D67819" w14:textId="77777777" w:rsidR="00CF5A81" w:rsidRPr="00CF5A81" w:rsidRDefault="00CF5A81" w:rsidP="00CF5A81">
      <w:pPr>
        <w:pStyle w:val="ZARTzmartartykuempunktem"/>
      </w:pPr>
      <w:r w:rsidRPr="00CF5A81">
        <w:t xml:space="preserve">5. W okresie budowy i likwidacji morskiej farmy wiatrowej i zespołu urządzeń służących do wyprowadzenia mocy odszkodowanie, o którym mowa w ust. 1 przysługuje również armatorowi statku rybackiego, który w okresie do 10 lat przed rozpoczęciem budowy lub likwidacji morskiej farmy wiatrowej i zespołu urządzeń służących do wyprowadzenia mocy wykonywał rybołówstwo komercyjne w odległości nie większej niż: </w:t>
      </w:r>
    </w:p>
    <w:p w14:paraId="3FCA4D65" w14:textId="77777777" w:rsidR="00CF5A81" w:rsidRPr="00CF5A81" w:rsidRDefault="00CF5A81" w:rsidP="009D4DD9">
      <w:pPr>
        <w:pStyle w:val="ZPKTzmpktartykuempunktem"/>
      </w:pPr>
      <w:r w:rsidRPr="00CF5A81">
        <w:t>1) 10 km od zewnętrznej granicy obszaru morskiej farmy wiatrowej, lub</w:t>
      </w:r>
    </w:p>
    <w:p w14:paraId="4F07EE56" w14:textId="173EF6C4" w:rsidR="00CF5A81" w:rsidRPr="00CF5A81" w:rsidRDefault="00CF5A81" w:rsidP="009D4DD9">
      <w:pPr>
        <w:pStyle w:val="ZPKTzmpktartykuempunktem"/>
      </w:pPr>
      <w:r w:rsidRPr="00CF5A81">
        <w:t>2) 2 km od zewnętrznej granicy obszaru zespołu urządzeń służących do wyprowadzenia</w:t>
      </w:r>
      <w:r w:rsidR="00DC40B2">
        <w:t xml:space="preserve"> mocy</w:t>
      </w:r>
      <w:r w:rsidRPr="00CF5A81">
        <w:t>.</w:t>
      </w:r>
    </w:p>
    <w:p w14:paraId="7E4F407D" w14:textId="77777777" w:rsidR="00CF5A81" w:rsidRPr="00CF5A81" w:rsidRDefault="00CF5A81" w:rsidP="00CF5A81">
      <w:pPr>
        <w:pStyle w:val="ZARTzmartartykuempunktem"/>
      </w:pPr>
      <w:r w:rsidRPr="00CF5A81">
        <w:t>6. Do wniosku, o którym mowa w ust. 2 armator statku rybackiego dołącza dokumentację potwierdzającą wykonywanie rybołówstwa komercyjnego na obszarach określonych w ust. 3 lub 5.</w:t>
      </w:r>
    </w:p>
    <w:p w14:paraId="7FDCA4B3" w14:textId="77777777" w:rsidR="007B1A3E" w:rsidRDefault="00CF5A81" w:rsidP="00096598">
      <w:pPr>
        <w:pStyle w:val="ZARTzmartartykuempunktem"/>
      </w:pPr>
      <w:r w:rsidRPr="00CF5A81">
        <w:t>7.</w:t>
      </w:r>
      <w:r w:rsidRPr="00CF5A81">
        <w:tab/>
        <w:t xml:space="preserve"> Minister właściwy do spraw rybołówstwa określi</w:t>
      </w:r>
      <w:r w:rsidR="007B1A3E">
        <w:t>,</w:t>
      </w:r>
      <w:r w:rsidRPr="00CF5A81">
        <w:t xml:space="preserve"> w drodze rozporządzenia</w:t>
      </w:r>
      <w:r w:rsidR="007B1A3E">
        <w:t>:</w:t>
      </w:r>
    </w:p>
    <w:p w14:paraId="426B6796" w14:textId="77777777" w:rsidR="007B1A3E" w:rsidRDefault="007B1A3E" w:rsidP="007C3E3C">
      <w:pPr>
        <w:pStyle w:val="ZPKTzmpktartykuempunktem"/>
      </w:pPr>
      <w:r>
        <w:t>1)</w:t>
      </w:r>
      <w:r w:rsidR="00CF5A81" w:rsidRPr="00CF5A81">
        <w:t xml:space="preserve"> szczegółowy sposób szacowania korzyści majątkowych armatora statku rybackiego utraconych w związku z budową, eksploatacją i likwidacją morskiej farmy wiatrowej lub zespołu urządzeń służących do wyprowadzenia mocy, </w:t>
      </w:r>
    </w:p>
    <w:p w14:paraId="22EC708A" w14:textId="77777777" w:rsidR="007B1A3E" w:rsidRDefault="007B1A3E" w:rsidP="007C3E3C">
      <w:pPr>
        <w:pStyle w:val="ZPKTzmpktartykuempunktem"/>
      </w:pPr>
      <w:r>
        <w:lastRenderedPageBreak/>
        <w:t xml:space="preserve">2) </w:t>
      </w:r>
      <w:r w:rsidR="00CF5A81" w:rsidRPr="00CF5A81">
        <w:t xml:space="preserve">sposób szacowania wartości odszkodowania, o którym mowa w ust. 1 oraz warunki jego przyznawania, </w:t>
      </w:r>
    </w:p>
    <w:p w14:paraId="45CE0C3F" w14:textId="22B03D63" w:rsidR="008B2217" w:rsidRPr="00072031" w:rsidRDefault="007B1A3E" w:rsidP="007C3E3C">
      <w:pPr>
        <w:pStyle w:val="ZCZWSPPKTzmczciwsppktartykuempunktem"/>
      </w:pPr>
      <w:r>
        <w:t xml:space="preserve">3) </w:t>
      </w:r>
      <w:r w:rsidR="00CF5A81" w:rsidRPr="00CF5A81">
        <w:t>wzór wniosku, o którym mowa w ust. 2</w:t>
      </w:r>
      <w:r>
        <w:t>,</w:t>
      </w:r>
      <w:r w:rsidR="00CF5A81" w:rsidRPr="00CF5A81">
        <w:t xml:space="preserve"> i rodzaj dołączanej do niego dokumentacji</w:t>
      </w:r>
      <w:r w:rsidRPr="00072031">
        <w:t xml:space="preserve">- </w:t>
      </w:r>
      <w:r w:rsidR="00CF5A81" w:rsidRPr="00072031">
        <w:t xml:space="preserve">mając na względzie zrównoważoną eksploatację polskich obszarów morskich oraz wielkość obszaru morskiej farmy wiatrowej i zespołu urządzeń służących do wyprowadzenia mocy, </w:t>
      </w:r>
      <w:r w:rsidR="00BB3186" w:rsidRPr="00072031">
        <w:t>a </w:t>
      </w:r>
      <w:r w:rsidR="00CF5A81" w:rsidRPr="00072031">
        <w:t>także wielkość przychodów uzyskiwanych z wykonywania rybołówstwa komercyjnego na tym obszarze</w:t>
      </w:r>
      <w:r w:rsidR="008B2217" w:rsidRPr="00072031">
        <w:t>.”;</w:t>
      </w:r>
    </w:p>
    <w:p w14:paraId="7D37D231" w14:textId="090DDCE2" w:rsidR="00496723" w:rsidRPr="00496723" w:rsidRDefault="00496723" w:rsidP="00771AB8">
      <w:pPr>
        <w:pStyle w:val="PKTpunkt"/>
      </w:pPr>
      <w:r w:rsidRPr="00496723">
        <w:t>2</w:t>
      </w:r>
      <w:r w:rsidR="00BB3186">
        <w:t>8</w:t>
      </w:r>
      <w:r w:rsidRPr="00496723">
        <w:t>) w art. 113 ust. 1 pkt 5-10 otrzymują brzmienie:</w:t>
      </w:r>
    </w:p>
    <w:p w14:paraId="61879E08" w14:textId="77777777" w:rsidR="00496723" w:rsidRPr="00496723" w:rsidRDefault="00496723" w:rsidP="00771AB8">
      <w:pPr>
        <w:pStyle w:val="ZPKTzmpktartykuempunktem"/>
      </w:pPr>
      <w:r w:rsidRPr="00496723">
        <w:t>„5) 2025 r. - 532 059,16 zł;</w:t>
      </w:r>
    </w:p>
    <w:p w14:paraId="2AC6790A" w14:textId="77777777" w:rsidR="00496723" w:rsidRPr="00496723" w:rsidRDefault="00496723" w:rsidP="00771AB8">
      <w:pPr>
        <w:pStyle w:val="ZPKTzmpktartykuempunktem"/>
      </w:pPr>
      <w:r w:rsidRPr="00496723">
        <w:t>6) 2026 r. - 532 059,16 zł;</w:t>
      </w:r>
    </w:p>
    <w:p w14:paraId="1B1E5033" w14:textId="77777777" w:rsidR="00496723" w:rsidRPr="00496723" w:rsidRDefault="00496723" w:rsidP="00771AB8">
      <w:pPr>
        <w:pStyle w:val="ZPKTzmpktartykuempunktem"/>
      </w:pPr>
      <w:r w:rsidRPr="00496723">
        <w:t>7) 2027 r. - 532 059,16 zł;</w:t>
      </w:r>
    </w:p>
    <w:p w14:paraId="74F766A7" w14:textId="77777777" w:rsidR="00496723" w:rsidRPr="00496723" w:rsidRDefault="00496723" w:rsidP="00771AB8">
      <w:pPr>
        <w:pStyle w:val="ZPKTzmpktartykuempunktem"/>
      </w:pPr>
      <w:r w:rsidRPr="00496723">
        <w:t>8) 2028 r. - 532 059,16 zł;</w:t>
      </w:r>
    </w:p>
    <w:p w14:paraId="522A025D" w14:textId="77777777" w:rsidR="00496723" w:rsidRPr="00496723" w:rsidRDefault="00496723" w:rsidP="00771AB8">
      <w:pPr>
        <w:pStyle w:val="ZPKTzmpktartykuempunktem"/>
      </w:pPr>
      <w:r w:rsidRPr="00496723">
        <w:t>9) 2029 r. - 532 059,16 zł;</w:t>
      </w:r>
    </w:p>
    <w:p w14:paraId="30A980A1" w14:textId="77777777" w:rsidR="00496723" w:rsidRPr="00496723" w:rsidRDefault="00496723" w:rsidP="00771AB8">
      <w:pPr>
        <w:pStyle w:val="ZPKTzmpktartykuempunktem"/>
      </w:pPr>
      <w:r w:rsidRPr="00496723">
        <w:t>10) 2030 r. - 532 059,16 zł.”;</w:t>
      </w:r>
    </w:p>
    <w:p w14:paraId="71B867F8" w14:textId="73DF7901" w:rsidR="00496723" w:rsidRPr="00496723" w:rsidRDefault="00496723" w:rsidP="00771AB8">
      <w:pPr>
        <w:pStyle w:val="PKTpunkt"/>
      </w:pPr>
      <w:r w:rsidRPr="00496723">
        <w:t>2</w:t>
      </w:r>
      <w:r w:rsidR="00BB3186">
        <w:t>9</w:t>
      </w:r>
      <w:r w:rsidRPr="00496723">
        <w:t>) uchyla się art. 114.</w:t>
      </w:r>
    </w:p>
    <w:p w14:paraId="4A7979DF" w14:textId="700EA341" w:rsidR="00496723" w:rsidRPr="00496723" w:rsidRDefault="00496723" w:rsidP="00771AB8">
      <w:pPr>
        <w:pStyle w:val="ARTartustawynprozporzdzenia"/>
      </w:pPr>
      <w:r w:rsidRPr="00771AB8">
        <w:rPr>
          <w:rStyle w:val="Ppogrubienie"/>
        </w:rPr>
        <w:t>Art. 2.</w:t>
      </w:r>
      <w:r w:rsidRPr="00496723">
        <w:t xml:space="preserve"> W ustawie z dnia 21 marca 1991 r. o obszarach morskich Rzeczypospolitej Polskiej i administracji morskiej (Dz.U. z 2024 r. poz. 1125) wprowadza się następujące zmiany:</w:t>
      </w:r>
    </w:p>
    <w:p w14:paraId="314545B1" w14:textId="77777777" w:rsidR="00496723" w:rsidRPr="00496723" w:rsidRDefault="00496723" w:rsidP="00771AB8">
      <w:pPr>
        <w:pStyle w:val="PKTpunkt"/>
      </w:pPr>
      <w:r w:rsidRPr="00496723">
        <w:t>1) w art. 23:</w:t>
      </w:r>
    </w:p>
    <w:p w14:paraId="498F5D6F" w14:textId="598A4515" w:rsidR="00496723" w:rsidRPr="00496723" w:rsidRDefault="00496723" w:rsidP="00771AB8">
      <w:pPr>
        <w:pStyle w:val="LITlitera"/>
      </w:pPr>
      <w:r w:rsidRPr="00496723">
        <w:t>a) w ust. 6 wyrazy „30 lat od dnia, w którym rozpoczęto wykorzystanie tej morskiej farmy wiatrowej” zastępuje się wyrazami „30 lat od dnia</w:t>
      </w:r>
      <w:r w:rsidR="00784C42">
        <w:t>,</w:t>
      </w:r>
      <w:r w:rsidRPr="00496723">
        <w:t xml:space="preserve"> w którym decyzja o udzieleniu koncesji na wytwarzanie energii elektrycznej w tej morskiej farmie wiatrowej lub jej części stała się ostateczna.”,</w:t>
      </w:r>
    </w:p>
    <w:p w14:paraId="1C0045C4" w14:textId="3FC20A0A" w:rsidR="00496723" w:rsidRPr="00496723" w:rsidRDefault="00496723" w:rsidP="00771AB8">
      <w:pPr>
        <w:pStyle w:val="LITlitera"/>
      </w:pPr>
      <w:r w:rsidRPr="00496723">
        <w:t>b) w ust. 6c w pkt 2 po wyrazie urządzeń dodaje się wyrazy „,a w przypadku morskiej farmy wiatrowej, o której mowa w ustawie z dnia 17 grudnia 2020 r. o promowaniu wytwarzania energii elektrycznej w morskich farmach wiatrowych, jeżeli w ciągu 5</w:t>
      </w:r>
      <w:r w:rsidR="0057204A">
        <w:t> </w:t>
      </w:r>
      <w:r w:rsidRPr="00496723">
        <w:t>lat od dnia rozpoczęcia instalacji pierwszych fundamentów morskich turbin wiatrowych lub stacji elektroenergetycznych zlokalizowanych na morzu nie zostanie uzyskania koncesja na wytwarzanie energii elektrycznej w tej morskiej farmie wiatrowej lub jej części”;</w:t>
      </w:r>
    </w:p>
    <w:p w14:paraId="51812CE5" w14:textId="77777777" w:rsidR="00496723" w:rsidRPr="00496723" w:rsidRDefault="00496723" w:rsidP="00771AB8">
      <w:pPr>
        <w:pStyle w:val="PKTpunkt"/>
      </w:pPr>
      <w:r w:rsidRPr="00496723">
        <w:t>2) w art. 24 po ust. 3 dodaje się ust. 4 w brzmieniu:</w:t>
      </w:r>
    </w:p>
    <w:p w14:paraId="63A42BF9" w14:textId="5901CEB6" w:rsidR="00496723" w:rsidRPr="00496723" w:rsidRDefault="00496723" w:rsidP="00771AB8">
      <w:pPr>
        <w:pStyle w:val="ZUSTzmustartykuempunktem"/>
      </w:pPr>
      <w:r w:rsidRPr="00496723">
        <w:t xml:space="preserve">„4. Postanowienia ust. 1-3 stosuje się odpowiednio do ustanowienia strefy bezpieczeństwa wokół akwenu, na którym prowadzona jest budowa sztucznych wysp, </w:t>
      </w:r>
      <w:r w:rsidRPr="00496723">
        <w:lastRenderedPageBreak/>
        <w:t>ustawianiu konstrukcji i urządzeń, jeżeli obowiązek ustanowienia takiej strefy wynika z</w:t>
      </w:r>
      <w:r w:rsidR="0057204A">
        <w:t> </w:t>
      </w:r>
      <w:r w:rsidRPr="00496723">
        <w:t>postanowień planu, o którym mowa w art. 37a.”;</w:t>
      </w:r>
    </w:p>
    <w:p w14:paraId="2C37E70B" w14:textId="77777777" w:rsidR="00496723" w:rsidRPr="00496723" w:rsidRDefault="00496723" w:rsidP="00771AB8">
      <w:pPr>
        <w:pStyle w:val="PKTpunkt"/>
      </w:pPr>
      <w:r w:rsidRPr="00496723">
        <w:t>3) po art. 24a dodaje się art. 24b w brzmieniu:</w:t>
      </w:r>
    </w:p>
    <w:p w14:paraId="77A766F0" w14:textId="10202B7E" w:rsidR="00496723" w:rsidRPr="00496723" w:rsidRDefault="00496723" w:rsidP="00771AB8">
      <w:pPr>
        <w:pStyle w:val="ZARTzmartartykuempunktem"/>
      </w:pPr>
      <w:r w:rsidRPr="00496723">
        <w:t xml:space="preserve">„Art. 24b. 1. W przypadku morskiej farmy wiatrowej, </w:t>
      </w:r>
      <w:bookmarkStart w:id="58" w:name="_Hlk183623655"/>
      <w:r w:rsidRPr="00496723">
        <w:t>o której mowa w ustawie z</w:t>
      </w:r>
      <w:r w:rsidR="0057204A">
        <w:t> </w:t>
      </w:r>
      <w:r w:rsidRPr="00496723">
        <w:t>dnia 17 grudnia 2020 r. o promowaniu wytwarzania energii elektrycznej w morskich farmach wiatrowych</w:t>
      </w:r>
      <w:bookmarkEnd w:id="58"/>
      <w:r w:rsidRPr="00496723">
        <w:t>, dyrektor właściwego urzędu morskiego, w drodze zarządzenia, ustanawia strefę bezpieczeństwa, o której mowa w art. 24, wokół każdej morskiej turbiny wiatrowej oraz stacji elektroenergetycznej zlokalizowanej na morzu, o których mowa w</w:t>
      </w:r>
      <w:r w:rsidR="0057204A">
        <w:t> </w:t>
      </w:r>
      <w:r w:rsidRPr="00496723">
        <w:t xml:space="preserve">ustawie </w:t>
      </w:r>
      <w:bookmarkStart w:id="59" w:name="_Hlk183624263"/>
      <w:r w:rsidRPr="00496723">
        <w:t>z dnia 17 grudnia 2020 r. o promowaniu wytwarzania energii elektrycznej w</w:t>
      </w:r>
      <w:r w:rsidR="0057204A">
        <w:t> </w:t>
      </w:r>
      <w:r w:rsidRPr="00496723">
        <w:t>morskich farmach wiatrowych</w:t>
      </w:r>
      <w:bookmarkEnd w:id="59"/>
      <w:r w:rsidRPr="00496723">
        <w:t>.</w:t>
      </w:r>
    </w:p>
    <w:p w14:paraId="6C24EC23" w14:textId="77777777" w:rsidR="00496723" w:rsidRPr="00496723" w:rsidRDefault="00496723" w:rsidP="00010FB8">
      <w:pPr>
        <w:pStyle w:val="ZUSTzmustartykuempunktem"/>
      </w:pPr>
      <w:r w:rsidRPr="00496723">
        <w:t>2. W przypadku, o którym mowa w ust. 1 strefy bezpieczeństwa sięgają nie mniej niż 150 m i nie dalej niż 500 m od każdego punktu ich zewnętrznej krawędzi, chyba że inny zasięg strefy jest dozwolony przez powszechnie przyjęte standardy międzynarodowe lub zalecony przez właściwą organizację międzynarodową.</w:t>
      </w:r>
    </w:p>
    <w:p w14:paraId="5F83EABB" w14:textId="77777777" w:rsidR="00496723" w:rsidRPr="00496723" w:rsidRDefault="00496723" w:rsidP="00010FB8">
      <w:pPr>
        <w:pStyle w:val="ZUSTzmustartykuempunktem"/>
      </w:pPr>
      <w:r w:rsidRPr="00496723">
        <w:t>3. Zabrania się wchodzenia statków do strefy bezpieczeństwa, ustanowionej na podstawie ust. 1 oraz przebywania statków w tej strefie.</w:t>
      </w:r>
    </w:p>
    <w:p w14:paraId="62D0F70D" w14:textId="77777777" w:rsidR="00496723" w:rsidRPr="00496723" w:rsidRDefault="00496723" w:rsidP="00010FB8">
      <w:pPr>
        <w:pStyle w:val="ZUSTzmustartykuempunktem"/>
      </w:pPr>
      <w:r w:rsidRPr="00496723">
        <w:t>4. Dozwolone jest wchodzenie statków do strefy bezpieczeństwa ustanowionej na podstawie ust. 1:</w:t>
      </w:r>
    </w:p>
    <w:p w14:paraId="05A295E0" w14:textId="77777777" w:rsidR="00496723" w:rsidRPr="00496723" w:rsidRDefault="00496723" w:rsidP="00010FB8">
      <w:pPr>
        <w:pStyle w:val="ZPKTzmpktartykuempunktem"/>
      </w:pPr>
      <w:r w:rsidRPr="00496723">
        <w:t>1) w związku z układaniem, inspekcją, testowaniem, naprawą, konserwacją, zmianą, odnową lub usuwaniem kabli lub rurociągów w tej strefie lub w odległości 50 metrów od tej strefy;</w:t>
      </w:r>
    </w:p>
    <w:p w14:paraId="495C7848" w14:textId="257FF7F9" w:rsidR="00496723" w:rsidRPr="00496723" w:rsidRDefault="00496723" w:rsidP="00010FB8">
      <w:pPr>
        <w:pStyle w:val="ZPKTzmpktartykuempunktem"/>
      </w:pPr>
      <w:r w:rsidRPr="00496723">
        <w:t>2) w celu świadczenia usług na rzecz sztucznych wysp, konstrukcji i urządzeń w tej strefie lub przewożenia osób i towarów do sztucznych wysp, konstrukcji i urządzeń oraz z</w:t>
      </w:r>
      <w:r w:rsidR="0057204A">
        <w:t> </w:t>
      </w:r>
      <w:r w:rsidRPr="00496723">
        <w:t>tych wysp, konstrukcji i urządzeń w tej strefie;</w:t>
      </w:r>
    </w:p>
    <w:p w14:paraId="7B7F4E0D" w14:textId="77777777" w:rsidR="00496723" w:rsidRPr="00496723" w:rsidRDefault="00496723" w:rsidP="00723711">
      <w:pPr>
        <w:pStyle w:val="ZPKTzmpktartykuempunktem"/>
      </w:pPr>
      <w:r w:rsidRPr="00496723">
        <w:t>3) w związku z ratowaniem życia lub mienia;</w:t>
      </w:r>
    </w:p>
    <w:p w14:paraId="5DE23824" w14:textId="77777777" w:rsidR="00496723" w:rsidRPr="00496723" w:rsidRDefault="00496723" w:rsidP="00723711">
      <w:pPr>
        <w:pStyle w:val="ZPKTzmpktartykuempunktem"/>
      </w:pPr>
      <w:r w:rsidRPr="00496723">
        <w:t>4) z powodu złej pogody;</w:t>
      </w:r>
    </w:p>
    <w:p w14:paraId="4A909AD0" w14:textId="77777777" w:rsidR="00496723" w:rsidRPr="00496723" w:rsidRDefault="00496723" w:rsidP="00723711">
      <w:pPr>
        <w:pStyle w:val="ZPKTzmpktartykuempunktem"/>
      </w:pPr>
      <w:r w:rsidRPr="00496723">
        <w:t>5) w przypadku gdy statki są w niebezpieczeństwie;</w:t>
      </w:r>
    </w:p>
    <w:p w14:paraId="28900052" w14:textId="200001B3" w:rsidR="00496723" w:rsidRPr="00496723" w:rsidRDefault="00496723" w:rsidP="00723711">
      <w:pPr>
        <w:pStyle w:val="ZPKTzmpktartykuempunktem"/>
      </w:pPr>
      <w:r w:rsidRPr="00496723">
        <w:t>6) jeżeli dyrektor właściwego urzędu morskiego lub wytwórca w rozumieniu art. 3 pkt 12 ustawy z dnia 17 grudnia 2020 r. o promowaniu wytwarzania energii elektrycznej w</w:t>
      </w:r>
      <w:r w:rsidR="0057204A">
        <w:t> </w:t>
      </w:r>
      <w:r w:rsidRPr="00496723">
        <w:t>morskich farmach wiatrowych, udzieli na to zgody.”;</w:t>
      </w:r>
    </w:p>
    <w:p w14:paraId="37690CB3" w14:textId="77777777" w:rsidR="00496723" w:rsidRPr="00496723" w:rsidRDefault="00496723" w:rsidP="00771AB8">
      <w:pPr>
        <w:pStyle w:val="PKTpunkt"/>
      </w:pPr>
      <w:r w:rsidRPr="00496723">
        <w:t>4) w art. 26:</w:t>
      </w:r>
    </w:p>
    <w:p w14:paraId="541910BC" w14:textId="2EDEEB08" w:rsidR="00496723" w:rsidRPr="00496723" w:rsidRDefault="00496723" w:rsidP="00771AB8">
      <w:pPr>
        <w:pStyle w:val="LITlitera"/>
      </w:pPr>
      <w:r w:rsidRPr="00496723">
        <w:t xml:space="preserve">a) w ust. 5 wyrazy „30 lat od dnia, w którym rozpoczęto wykorzystanie morskiej farmy wiatrowej, z której wyprowadzana jest moc za pomocą tego zespołu urządzeń lub </w:t>
      </w:r>
      <w:r w:rsidRPr="00496723">
        <w:lastRenderedPageBreak/>
        <w:t>jego elementów” zastępuje się wyrazami „30 lat od dnia</w:t>
      </w:r>
      <w:r w:rsidR="00784C42">
        <w:t>,</w:t>
      </w:r>
      <w:r w:rsidRPr="00496723">
        <w:t xml:space="preserve"> </w:t>
      </w:r>
      <w:bookmarkStart w:id="60" w:name="_Hlk183619954"/>
      <w:r w:rsidRPr="00496723">
        <w:t>w którym decyzja o</w:t>
      </w:r>
      <w:r w:rsidR="0057204A">
        <w:t> </w:t>
      </w:r>
      <w:r w:rsidRPr="00496723">
        <w:t>udzieleniu koncesji na wytwarzanie energii elektrycznej w tej morskiej farmie wiatrowej lub jej części</w:t>
      </w:r>
      <w:bookmarkStart w:id="61" w:name="_Hlk183620191"/>
      <w:r w:rsidRPr="00496723">
        <w:t>, z której wyprowadzana jest moc za pomocą tego zespołu urządzeń lub jego elementów</w:t>
      </w:r>
      <w:bookmarkEnd w:id="61"/>
      <w:r w:rsidRPr="00496723">
        <w:t>, stała się ostateczna</w:t>
      </w:r>
      <w:bookmarkEnd w:id="60"/>
      <w:r w:rsidRPr="00496723">
        <w:t xml:space="preserve">. </w:t>
      </w:r>
      <w:bookmarkStart w:id="62" w:name="_Hlk183620422"/>
      <w:r w:rsidRPr="00496723">
        <w:t>W przypadku, gdy zespół urządzeń służących do wyprowadzenia mocy jest wykorzystywany przez więcej niż jedną morską farmę wiatrową, 30 letni termin</w:t>
      </w:r>
      <w:r w:rsidR="00784C42">
        <w:t>,</w:t>
      </w:r>
      <w:r w:rsidRPr="00496723">
        <w:t xml:space="preserve"> o którym mowa w zdaniu drugim rozpoczyna bieg od dnia ostateczności pierwszej decyzji o udzieleniu koncesji na wytwarzanie energii elektrycznej dla którejkolwiek z tych morskich farm wiatrowych lub ich części, z której wyprowadzana jest moc za pomocą tego zespołu urządzeń lub jego elementów.</w:t>
      </w:r>
      <w:bookmarkEnd w:id="62"/>
      <w:r w:rsidRPr="00496723">
        <w:t>”,</w:t>
      </w:r>
    </w:p>
    <w:p w14:paraId="60A3D0BD" w14:textId="2A005B98" w:rsidR="00496723" w:rsidRPr="00496723" w:rsidRDefault="00496723" w:rsidP="00771AB8">
      <w:pPr>
        <w:pStyle w:val="LITlitera"/>
      </w:pPr>
      <w:r w:rsidRPr="00496723">
        <w:t>b) w ust. 6 w pkt 2 po wyrazach „określonymi w tym pozwoleniu” dodaje się wyrazy „, a w przypadku zespołu urządzeń służących do wyprowadzenia mocy w rozumieniu ustawy z dnia 17 grudnia 2020 r. o promowaniu wytwarzania energii elektrycznej w</w:t>
      </w:r>
      <w:r w:rsidR="0057204A">
        <w:t> </w:t>
      </w:r>
      <w:r w:rsidRPr="00496723">
        <w:t>morskich farmach wiatrowych lub jego elementów nie zostanie uzyskana decyzja o udzieleniu koncesji na wytwarzanie energii elektrycznej w morskiej farmie wiatrowej lub jej części, z której wyprowadzana jest moc za pomocą tego zespołu urządzeń lub jego elementów”;</w:t>
      </w:r>
    </w:p>
    <w:p w14:paraId="078BD7B4" w14:textId="77777777" w:rsidR="00496723" w:rsidRPr="00496723" w:rsidRDefault="00496723" w:rsidP="00771AB8">
      <w:pPr>
        <w:pStyle w:val="PKTpunkt"/>
      </w:pPr>
      <w:r w:rsidRPr="00496723">
        <w:t>5) w art. 27a ust. 2 pkt 9 skreśla się wyrazy „wstępnych warunków przyłączenia albo”;</w:t>
      </w:r>
    </w:p>
    <w:p w14:paraId="6E0E33AF" w14:textId="1173D9AA" w:rsidR="00496723" w:rsidRPr="00496723" w:rsidRDefault="00496723" w:rsidP="00771AB8">
      <w:pPr>
        <w:pStyle w:val="PKTpunkt"/>
      </w:pPr>
      <w:r w:rsidRPr="00496723">
        <w:t xml:space="preserve">6) w art. 27b w ust. 1 pkt 3 po </w:t>
      </w:r>
      <w:r w:rsidR="00B563C0">
        <w:t>wyrazie</w:t>
      </w:r>
      <w:r w:rsidRPr="00496723">
        <w:t xml:space="preserve"> „urządzeń” dodaje się wyrazy „, a w przypadku morskiej farmy wiatrowej, o której mowa w ustawie z dnia 17 grudnia 2020 r. o promowaniu wytwarzania energii elektrycznej w morskich farmach wiatrowych, w ciągu 30 dni od dnia uzyskania decyzji o udzieleniu koncesji na wytwarzanie energii elektrycznej w tej morskiej farmie wiatrowej lub jej części;”;</w:t>
      </w:r>
    </w:p>
    <w:p w14:paraId="31E1A3B5" w14:textId="77777777" w:rsidR="00496723" w:rsidRPr="00496723" w:rsidRDefault="00496723" w:rsidP="00771AB8">
      <w:pPr>
        <w:pStyle w:val="PKTpunkt"/>
      </w:pPr>
      <w:r w:rsidRPr="00496723">
        <w:t>7) w art. 66a:</w:t>
      </w:r>
    </w:p>
    <w:p w14:paraId="38521638" w14:textId="77777777" w:rsidR="00496723" w:rsidRPr="00496723" w:rsidRDefault="00496723" w:rsidP="00771AB8">
      <w:pPr>
        <w:pStyle w:val="LITlitera"/>
      </w:pPr>
      <w:r w:rsidRPr="00496723">
        <w:t>a) w ust. 2 dodaje się zdanie drugie w brzmieniu:</w:t>
      </w:r>
    </w:p>
    <w:p w14:paraId="402B366A" w14:textId="77777777" w:rsidR="00496723" w:rsidRPr="00496723" w:rsidRDefault="00496723" w:rsidP="00771AB8">
      <w:pPr>
        <w:pStyle w:val="ZLITUSTzmustliter"/>
      </w:pPr>
      <w:r w:rsidRPr="00496723">
        <w:t>„W przypadku podmiotu, o którym mowa w ust. 1, który ubiegał się o prawo do pokrycia ujemnego salda na zasadach określonych w rozdziale 4 ustawy z</w:t>
      </w:r>
      <w:bookmarkStart w:id="63" w:name="_Hlk183621343"/>
      <w:r w:rsidRPr="00496723">
        <w:t xml:space="preserve"> dnia 17 grudnia 2020 r. o promowaniu wytwarzania energii elektrycznej w morskich farmach wiatrowych</w:t>
      </w:r>
      <w:bookmarkEnd w:id="63"/>
      <w:r w:rsidRPr="00496723">
        <w:t>, okres, o którym mowa w zdaniu pierwszym wynosi 3 lata od udziału w aukcjach, o których mowa w art. 29 ust. 2 ustawy z dnia 17 grudnia 2020 r. o promowaniu wytwarzania energii elektrycznej w morskich farmach wiatrowych.”,</w:t>
      </w:r>
    </w:p>
    <w:p w14:paraId="54D352B4" w14:textId="77777777" w:rsidR="00496723" w:rsidRPr="00496723" w:rsidRDefault="00496723" w:rsidP="00771AB8">
      <w:pPr>
        <w:pStyle w:val="LITlitera"/>
      </w:pPr>
      <w:r w:rsidRPr="00496723">
        <w:t>b) ust. 3 otrzymuje brzmienie:</w:t>
      </w:r>
      <w:bookmarkStart w:id="64" w:name="mip74438253"/>
      <w:bookmarkEnd w:id="64"/>
    </w:p>
    <w:p w14:paraId="4A18A732" w14:textId="77777777" w:rsidR="00496723" w:rsidRPr="00496723" w:rsidRDefault="00496723" w:rsidP="00771AB8">
      <w:pPr>
        <w:pStyle w:val="ZLITUSTzmustliter"/>
      </w:pPr>
      <w:r w:rsidRPr="00496723">
        <w:lastRenderedPageBreak/>
        <w:t>„3. Jeżeli podmiot, o którym mowa w ust. 1, nie później niż 60 dni przed upływem okresu, o którym mowa w ust. 2 zdanie pierwsze albo drugie, złoży organowi, który wydał pozwolenie, wyjaśnienia na piśmie i dokumenty potwierdzające podjęcie wszystkich czynności wymaganych przez prawo, zmierzających do uzyskania pozwolenia na budowę dla całości albo części przedsięwzięcia, terminy, o których mowa w ust. 2 zdanie pierwsze albo drugie, zostają przedłużone na czas niezbędny do uzyskania pozwolenia na budowę, jednak nie dłuższy niż 2 lata od dnia, w którym upłynął termin od dnia wydania pozwolenia, o którym mowa w ust. 2 zdanie pierwsze albo drugie. Przedłużenie terminu stwierdza, w drodze decyzji, organ, który wydał pozwolenie.”,</w:t>
      </w:r>
    </w:p>
    <w:p w14:paraId="2ED300E8" w14:textId="77777777" w:rsidR="00496723" w:rsidRPr="00496723" w:rsidRDefault="00496723" w:rsidP="00771AB8">
      <w:pPr>
        <w:pStyle w:val="LITlitera"/>
      </w:pPr>
      <w:r w:rsidRPr="00496723">
        <w:t>c) ust. 5 otrzymuje brzmienie:</w:t>
      </w:r>
    </w:p>
    <w:p w14:paraId="6FD692A7" w14:textId="360FE019" w:rsidR="00496723" w:rsidRPr="00496723" w:rsidRDefault="00496723" w:rsidP="00771AB8">
      <w:pPr>
        <w:pStyle w:val="ZUSTzmustartykuempunktem"/>
      </w:pPr>
      <w:bookmarkStart w:id="65" w:name="mip74438348"/>
      <w:bookmarkStart w:id="66" w:name="mip74438349"/>
      <w:bookmarkEnd w:id="65"/>
      <w:bookmarkEnd w:id="66"/>
      <w:r w:rsidRPr="00496723">
        <w:t>„5. Jeżeli w okresie, o którym mowa w art. 23 ust. 6c pkt. 1 z uwzględnieniem okresu o którym mowa w ust. 2 lub 3 w przypadku podmiotu, o którym mowa w ust. 1, któremu przyznano prawo do pokrycia ujemnego salda na zasadach określonych w rozdziale 3 lub rozdziale 4 ustawy z dnia 17 grudnia 2020 r. o promowaniu wytwarzania energii elektrycznej w morskich farmach wiatrowych, nie zostanie rozpoczęte układanie kabli wchodzących w skład zespołu urządzeń służących do wyprowadzenia mocy w rozumieniu ustawy z dnia 17 grudnia 2020 r. o promowaniu wytwarzania energii elektrycznej w</w:t>
      </w:r>
      <w:r w:rsidR="0057204A">
        <w:t> </w:t>
      </w:r>
      <w:r w:rsidRPr="00496723">
        <w:t>morskich farmach wiatrowych lub jego elementów, dla których wydano pozwolenia i</w:t>
      </w:r>
      <w:r w:rsidR="0057204A">
        <w:t> </w:t>
      </w:r>
      <w:r w:rsidRPr="00496723">
        <w:t>uzgodnienia, o których mowa w ust. 4, organ, który wydał te pozwolenia i uzgodnienia, stwierdza, w drodze decyzji, ich wygaśnięcie.</w:t>
      </w:r>
      <w:bookmarkStart w:id="67" w:name="_Hlk189147398"/>
      <w:r w:rsidRPr="00496723">
        <w:t>”</w:t>
      </w:r>
      <w:bookmarkEnd w:id="67"/>
      <w:r w:rsidRPr="00496723">
        <w:t>.</w:t>
      </w:r>
    </w:p>
    <w:p w14:paraId="3705AF5C" w14:textId="001FA22F" w:rsidR="0084200B" w:rsidRDefault="00496723" w:rsidP="0084200B">
      <w:pPr>
        <w:pStyle w:val="ARTartustawynprozporzdzenia"/>
      </w:pPr>
      <w:r w:rsidRPr="00771AB8">
        <w:rPr>
          <w:rStyle w:val="Ppogrubienie"/>
        </w:rPr>
        <w:t>Art. 3.</w:t>
      </w:r>
      <w:r w:rsidRPr="00496723">
        <w:t xml:space="preserve"> </w:t>
      </w:r>
      <w:bookmarkStart w:id="68" w:name="_Hlk183680621"/>
      <w:r w:rsidRPr="00496723">
        <w:t xml:space="preserve">W ustawie </w:t>
      </w:r>
      <w:bookmarkEnd w:id="68"/>
      <w:r w:rsidRPr="00496723">
        <w:t>z dnia 7 lipca 1994 r.</w:t>
      </w:r>
      <w:r w:rsidR="00784C42">
        <w:t xml:space="preserve"> </w:t>
      </w:r>
      <w:r w:rsidR="00784C42" w:rsidRPr="00784C42">
        <w:t>–</w:t>
      </w:r>
      <w:r w:rsidRPr="00496723">
        <w:t xml:space="preserve"> Prawo budowlane (Dz.U. z 2024 r. poz. 725</w:t>
      </w:r>
      <w:r w:rsidR="00327058">
        <w:t>, 834</w:t>
      </w:r>
      <w:r w:rsidR="0057204A">
        <w:t>,</w:t>
      </w:r>
      <w:r w:rsidR="00327058">
        <w:t xml:space="preserve"> 1222</w:t>
      </w:r>
      <w:r w:rsidR="008D1609">
        <w:t>, 1847</w:t>
      </w:r>
      <w:r w:rsidR="0057204A">
        <w:t xml:space="preserve"> i 1881</w:t>
      </w:r>
      <w:r w:rsidRPr="00496723">
        <w:t>) w art. 3 pkt 3</w:t>
      </w:r>
      <w:r w:rsidR="0084200B">
        <w:t xml:space="preserve"> wyrazy </w:t>
      </w:r>
      <w:r w:rsidR="0084200B" w:rsidRPr="0084200B">
        <w:t>„a także części budowlane urządzeń technicznych (kotłów, pieców</w:t>
      </w:r>
      <w:r w:rsidR="0084200B">
        <w:t xml:space="preserve"> </w:t>
      </w:r>
      <w:r w:rsidR="0084200B" w:rsidRPr="0084200B">
        <w:t>przemysłowych, elektrowni jądrowych, elektrowni wiatrowych, morskich</w:t>
      </w:r>
      <w:r w:rsidR="0084200B">
        <w:t xml:space="preserve"> </w:t>
      </w:r>
      <w:r w:rsidR="0084200B" w:rsidRPr="0084200B">
        <w:t>turbin wiatrowych i innych urządzeń) oraz fundamenty pod maszyny</w:t>
      </w:r>
      <w:r w:rsidR="0084200B">
        <w:t xml:space="preserve"> </w:t>
      </w:r>
      <w:r w:rsidR="0084200B" w:rsidRPr="0084200B">
        <w:t>i urządzenia,”</w:t>
      </w:r>
      <w:r w:rsidR="0084200B">
        <w:t xml:space="preserve"> zastępuje się wyrazami </w:t>
      </w:r>
      <w:r w:rsidR="0084200B" w:rsidRPr="0084200B">
        <w:t>„a także części budowlane urządzeń technicznych (kotłów, pieców przemysłowych, elektrowni jądrowych, elektrowni wiatrowych, stacji elektroenergetycznych zlokalizowanych na morzu i innych urządzeń), w tym elementy przejściowe morskich turbin wiatrowych oraz fundamenty pod maszyny i urządzenia, w tym pod morskie turbiny wiatrowe</w:t>
      </w:r>
      <w:r w:rsidR="00467936">
        <w:t>,</w:t>
      </w:r>
      <w:r w:rsidR="00467936" w:rsidRPr="00467936">
        <w:t>”</w:t>
      </w:r>
      <w:r w:rsidR="00467936">
        <w:t>.</w:t>
      </w:r>
    </w:p>
    <w:p w14:paraId="441F4D04" w14:textId="2A4582C0" w:rsidR="00496723" w:rsidRPr="00496723" w:rsidRDefault="00496723" w:rsidP="00BD0B8D">
      <w:pPr>
        <w:pStyle w:val="ARTartustawynprozporzdzenia"/>
      </w:pPr>
      <w:r w:rsidRPr="00BD0B8D">
        <w:rPr>
          <w:rStyle w:val="Ppogrubienie"/>
        </w:rPr>
        <w:lastRenderedPageBreak/>
        <w:t>Art. 4.</w:t>
      </w:r>
      <w:r w:rsidRPr="00496723">
        <w:t xml:space="preserve"> W ustawie z dnia 10 kwietnia 1997 r. – Prawo energetyczne (Dz.U. z 2024 r. poz. 266, 834</w:t>
      </w:r>
      <w:r w:rsidR="00327058">
        <w:t>,</w:t>
      </w:r>
      <w:r w:rsidRPr="00496723">
        <w:t xml:space="preserve"> 859</w:t>
      </w:r>
      <w:r w:rsidR="008D1609">
        <w:t>,</w:t>
      </w:r>
      <w:r w:rsidR="00327058">
        <w:t xml:space="preserve"> 1681</w:t>
      </w:r>
      <w:r w:rsidR="008D1609">
        <w:t xml:space="preserve">, </w:t>
      </w:r>
      <w:r w:rsidR="008D1609" w:rsidRPr="008D1609">
        <w:t>1847 i 1881</w:t>
      </w:r>
      <w:r w:rsidRPr="00496723">
        <w:t>) w art. 16 ust. 1 w pkt 7 kropkę zastępuje się średnikiem i</w:t>
      </w:r>
      <w:r w:rsidR="008D1609">
        <w:t> </w:t>
      </w:r>
      <w:r w:rsidRPr="00496723">
        <w:t xml:space="preserve">dodaje się pkt 8 w brzmieniu: </w:t>
      </w:r>
    </w:p>
    <w:p w14:paraId="7FDA7B0D" w14:textId="22BA71F3" w:rsidR="00496723" w:rsidRPr="00496723" w:rsidRDefault="00496723" w:rsidP="00BD0B8D">
      <w:pPr>
        <w:pStyle w:val="ZPKTzmpktartykuempunktem"/>
      </w:pPr>
      <w:r w:rsidRPr="00496723">
        <w:t>„8) plany obszarów przyspieszonego rozwoju instalacji odnawialnego źródła energii, o</w:t>
      </w:r>
      <w:r w:rsidR="008D1609">
        <w:t> </w:t>
      </w:r>
      <w:r w:rsidRPr="00496723">
        <w:t xml:space="preserve">których mowa w art. 160g ust. 1 ustawy z dnia 20 lutego 2015 r. o odnawialnych źródłach energii.”. </w:t>
      </w:r>
    </w:p>
    <w:p w14:paraId="7BAF9170" w14:textId="2802655C" w:rsidR="00496723" w:rsidRPr="00496723" w:rsidRDefault="00496723" w:rsidP="00BD0B8D">
      <w:pPr>
        <w:pStyle w:val="ARTartustawynprozporzdzenia"/>
      </w:pPr>
      <w:r w:rsidRPr="00BD0B8D">
        <w:rPr>
          <w:rStyle w:val="Ppogrubienie"/>
        </w:rPr>
        <w:t>Art. 5.</w:t>
      </w:r>
      <w:r w:rsidRPr="00496723">
        <w:t xml:space="preserve"> W ustawie z dnia 5 czerwca 1998 r. o samorządzie województwa (Dz.U. z 2024 r. poz. 566</w:t>
      </w:r>
      <w:r w:rsidR="008D1609">
        <w:t>, 1907 i 1940</w:t>
      </w:r>
      <w:r w:rsidRPr="00496723">
        <w:t>) w art. 18 po pkt 3 dodaje się pkt 3a w brzmieniu:</w:t>
      </w:r>
    </w:p>
    <w:p w14:paraId="196B6F4C" w14:textId="28EA44D5" w:rsidR="00496723" w:rsidRPr="00496723" w:rsidRDefault="00496723" w:rsidP="00BD0B8D">
      <w:pPr>
        <w:pStyle w:val="ZPKTzmpktartykuempunktem"/>
      </w:pPr>
      <w:r w:rsidRPr="00496723">
        <w:t>“3a) uchwalanie planów obszarów przyspieszonego rozwoju instalacji odnawialnego źródła energii, o których mowa w art. 160g ust. 1 ustawy z dnia 20 lutego 2015 r. o</w:t>
      </w:r>
      <w:r w:rsidR="008D1609">
        <w:t> </w:t>
      </w:r>
      <w:r w:rsidRPr="00496723">
        <w:t>odnawialnych źródłach energii (Dz.U</w:t>
      </w:r>
      <w:r w:rsidR="00870F21">
        <w:t>.</w:t>
      </w:r>
      <w:r w:rsidRPr="00496723">
        <w:t xml:space="preserve"> z 2024 r. poz. 1361</w:t>
      </w:r>
      <w:r w:rsidR="008D1609">
        <w:t xml:space="preserve">, 1762, </w:t>
      </w:r>
      <w:r w:rsidR="008D1609" w:rsidRPr="008D1609">
        <w:t>1847 i 1881</w:t>
      </w:r>
      <w:r w:rsidRPr="00496723">
        <w:t>);”.</w:t>
      </w:r>
    </w:p>
    <w:p w14:paraId="5625A4AE" w14:textId="375F0CCC" w:rsidR="00BA6CF2" w:rsidRDefault="00496723" w:rsidP="00295F6D">
      <w:pPr>
        <w:pStyle w:val="ARTartustawynprozporzdzenia"/>
      </w:pPr>
      <w:r w:rsidRPr="00BD0B8D">
        <w:rPr>
          <w:rStyle w:val="Ppogrubienie"/>
        </w:rPr>
        <w:t xml:space="preserve">Art. 6. </w:t>
      </w:r>
      <w:r w:rsidRPr="00496723">
        <w:t xml:space="preserve">W </w:t>
      </w:r>
      <w:bookmarkStart w:id="69" w:name="_Hlk171608625"/>
      <w:r w:rsidRPr="00496723">
        <w:t xml:space="preserve">ustawie z dnia 3 października 2008 r. o udostępnianiu informacji o środowisku i jego ochronie, udziale społeczeństwa w ochronie środowiska oraz o ocenach oddziaływania na środowisko </w:t>
      </w:r>
      <w:bookmarkEnd w:id="69"/>
      <w:r w:rsidRPr="00496723">
        <w:t>(Dz.U. z 2024 r. poz. 1112</w:t>
      </w:r>
      <w:r w:rsidR="00870F21">
        <w:t>, 1881</w:t>
      </w:r>
      <w:r w:rsidR="00C332C8">
        <w:t xml:space="preserve"> i 1940</w:t>
      </w:r>
      <w:r w:rsidRPr="00496723">
        <w:t>) w art. 48</w:t>
      </w:r>
      <w:bookmarkStart w:id="70" w:name="_Hlk187424566"/>
      <w:r w:rsidR="00295F6D">
        <w:t xml:space="preserve"> </w:t>
      </w:r>
      <w:r w:rsidR="00BA6CF2">
        <w:t>po ust. 8 dodaje się ust. 9 w brzmieniu:</w:t>
      </w:r>
    </w:p>
    <w:p w14:paraId="07379D22" w14:textId="6893CC7D" w:rsidR="00496723" w:rsidRPr="00496723" w:rsidRDefault="00BA6CF2" w:rsidP="00295F6D">
      <w:pPr>
        <w:pStyle w:val="ZUSTzmustartykuempunktem"/>
      </w:pPr>
      <w:r w:rsidRPr="00B84700">
        <w:t>„9. Nie można odstąpić od przeprowadzenia strategicznej oceny oddziaływania na środowisko dla</w:t>
      </w:r>
      <w:r>
        <w:t xml:space="preserve"> </w:t>
      </w:r>
      <w:r w:rsidR="004C02FD">
        <w:t xml:space="preserve">projektu </w:t>
      </w:r>
      <w:r w:rsidRPr="00B84700">
        <w:t>p</w:t>
      </w:r>
      <w:r>
        <w:t>lanu</w:t>
      </w:r>
      <w:r w:rsidRPr="00B84700">
        <w:t xml:space="preserve"> obszar</w:t>
      </w:r>
      <w:r>
        <w:t>ów</w:t>
      </w:r>
      <w:r w:rsidRPr="00B84700">
        <w:t xml:space="preserve"> przyspieszonego rozwoju instalacji odnawialnego źródła energii w rozumieni</w:t>
      </w:r>
      <w:r>
        <w:t xml:space="preserve">u </w:t>
      </w:r>
      <w:bookmarkStart w:id="71" w:name="_Hlk187424066"/>
      <w:r w:rsidRPr="0000010F">
        <w:t xml:space="preserve">art. 2 pkt 19d </w:t>
      </w:r>
      <w:bookmarkStart w:id="72" w:name="_Hlk187424019"/>
      <w:bookmarkEnd w:id="71"/>
      <w:r w:rsidRPr="00B84700">
        <w:t>ustawy z dnia 20 lutego 2015 r. o odnawialnych źródłach energii</w:t>
      </w:r>
      <w:r w:rsidR="00295F6D">
        <w:t xml:space="preserve"> (</w:t>
      </w:r>
      <w:r w:rsidR="00295F6D" w:rsidRPr="00295F6D">
        <w:t>Dz. U. z 2024 r.</w:t>
      </w:r>
      <w:r w:rsidR="00295F6D">
        <w:t xml:space="preserve"> </w:t>
      </w:r>
      <w:r w:rsidR="00295F6D" w:rsidRPr="00295F6D">
        <w:t>poz. 1361, 1847</w:t>
      </w:r>
      <w:r w:rsidR="00295F6D">
        <w:t xml:space="preserve"> i </w:t>
      </w:r>
      <w:r w:rsidR="00295F6D" w:rsidRPr="00295F6D">
        <w:t>1881</w:t>
      </w:r>
      <w:r w:rsidR="00EB2189">
        <w:t>)</w:t>
      </w:r>
      <w:r w:rsidR="00F10ADC">
        <w:t>, jeżeli wprowadza on nowe lub zmienia istniejące ustalenia związane z wyznaczaniem tych obszarów</w:t>
      </w:r>
      <w:r w:rsidRPr="00B84700">
        <w:t>.</w:t>
      </w:r>
      <w:bookmarkEnd w:id="72"/>
      <w:r w:rsidRPr="00B84700">
        <w:t>”</w:t>
      </w:r>
      <w:r>
        <w:t>.</w:t>
      </w:r>
      <w:bookmarkEnd w:id="70"/>
    </w:p>
    <w:p w14:paraId="7B93CF21" w14:textId="7A1C31AD" w:rsidR="00496723" w:rsidRPr="00496723" w:rsidRDefault="00496723" w:rsidP="00BD0B8D">
      <w:pPr>
        <w:pStyle w:val="ARTartustawynprozporzdzenia"/>
      </w:pPr>
      <w:r w:rsidRPr="00BD0B8D">
        <w:rPr>
          <w:rStyle w:val="Ppogrubienie"/>
        </w:rPr>
        <w:t xml:space="preserve">Art. </w:t>
      </w:r>
      <w:r w:rsidR="00062B37">
        <w:rPr>
          <w:rStyle w:val="Ppogrubienie"/>
        </w:rPr>
        <w:t>7</w:t>
      </w:r>
      <w:r w:rsidRPr="00BD0B8D">
        <w:rPr>
          <w:rStyle w:val="Ppogrubienie"/>
        </w:rPr>
        <w:t>.</w:t>
      </w:r>
      <w:r w:rsidRPr="00496723">
        <w:t xml:space="preserve"> W ustawie z dnia 18 sierpnia 2011 r. o bezpieczeństwie morskim (</w:t>
      </w:r>
      <w:bookmarkStart w:id="73" w:name="_Hlk183699332"/>
      <w:r w:rsidRPr="00496723">
        <w:t>Dz.U. z 2024 r. poz. 1068</w:t>
      </w:r>
      <w:bookmarkEnd w:id="73"/>
      <w:r w:rsidR="00870F21">
        <w:t xml:space="preserve"> i 1933</w:t>
      </w:r>
      <w:r w:rsidRPr="00496723">
        <w:t>) wprowadza się następujące zmiany:</w:t>
      </w:r>
    </w:p>
    <w:p w14:paraId="707E2483" w14:textId="77777777" w:rsidR="00496723" w:rsidRPr="00496723" w:rsidRDefault="00496723" w:rsidP="00BD0B8D">
      <w:pPr>
        <w:pStyle w:val="PKTpunkt"/>
      </w:pPr>
      <w:r w:rsidRPr="00496723">
        <w:t>1) w art. 5:</w:t>
      </w:r>
    </w:p>
    <w:p w14:paraId="324BBBCA" w14:textId="1EF29266" w:rsidR="00496723" w:rsidRPr="00496723" w:rsidRDefault="00496723" w:rsidP="00BD0B8D">
      <w:pPr>
        <w:pStyle w:val="LITlitera"/>
      </w:pPr>
      <w:r w:rsidRPr="00496723">
        <w:t>a) pkt 10c otrzymuje brzmienie:</w:t>
      </w:r>
    </w:p>
    <w:p w14:paraId="1E6FF426" w14:textId="77777777" w:rsidR="00496723" w:rsidRPr="00496723" w:rsidRDefault="00496723" w:rsidP="00BD0B8D">
      <w:pPr>
        <w:pStyle w:val="ZLITPKTzmpktliter"/>
      </w:pPr>
      <w:r w:rsidRPr="00496723">
        <w:t xml:space="preserve">„10c) pasażerze – należy przez to rozumieć każdą osobę, z wyjątkiem: </w:t>
      </w:r>
    </w:p>
    <w:p w14:paraId="47F61F62" w14:textId="77777777" w:rsidR="00496723" w:rsidRPr="00496723" w:rsidRDefault="00496723" w:rsidP="00723711">
      <w:pPr>
        <w:pStyle w:val="ZLITLITzmlitliter"/>
      </w:pPr>
      <w:r w:rsidRPr="00496723">
        <w:t>a) kapitana i członków załogi, personelu przemysłowego lub innych osób zatrudnionych na statku lub wykonujących zadania na statku dla jego potrzeb,</w:t>
      </w:r>
    </w:p>
    <w:p w14:paraId="481EDAAD" w14:textId="5497C5B5" w:rsidR="00496723" w:rsidRPr="00496723" w:rsidRDefault="00496723" w:rsidP="00723711">
      <w:pPr>
        <w:pStyle w:val="ZLITLITzmlitliter"/>
      </w:pPr>
      <w:r w:rsidRPr="00496723">
        <w:t>b) dziecka w wieku poniżej jednego roku życia;”</w:t>
      </w:r>
      <w:r w:rsidR="00202897">
        <w:t>,</w:t>
      </w:r>
    </w:p>
    <w:p w14:paraId="62B80426" w14:textId="5C48709C" w:rsidR="00496723" w:rsidRPr="00496723" w:rsidRDefault="00496723" w:rsidP="00BD0B8D">
      <w:pPr>
        <w:pStyle w:val="LITlitera"/>
      </w:pPr>
      <w:r w:rsidRPr="00496723">
        <w:t>b) dodaje się pkt 10d w brzmieniu:</w:t>
      </w:r>
    </w:p>
    <w:p w14:paraId="488415D3" w14:textId="77777777" w:rsidR="00496723" w:rsidRPr="00496723" w:rsidRDefault="00496723" w:rsidP="00BD0B8D">
      <w:pPr>
        <w:pStyle w:val="ZLITPKTzmpktliter"/>
      </w:pPr>
      <w:r w:rsidRPr="00496723">
        <w:t xml:space="preserve">„10d) personel przemysłowy– należy przez to rozumieć każdą osobę podróżującą albo przebywającą na pokładzie statku w celu wykonywania wszelkich </w:t>
      </w:r>
      <w:r w:rsidRPr="00496723">
        <w:lastRenderedPageBreak/>
        <w:t>czynności związanych z budową lub eksploatacją sztucznych wysp, konstrukcji, urządzeń albo kabli lub rurociągów w polskich obszarach morskich;”;</w:t>
      </w:r>
    </w:p>
    <w:p w14:paraId="0E460856" w14:textId="77777777" w:rsidR="00496723" w:rsidRPr="00496723" w:rsidRDefault="00496723" w:rsidP="00BD0B8D">
      <w:pPr>
        <w:pStyle w:val="PKTpunkt"/>
      </w:pPr>
      <w:r w:rsidRPr="00496723">
        <w:t>2) w art. 62 po ust. 2 dodaje się ust. 2a w brzmieniu:</w:t>
      </w:r>
    </w:p>
    <w:p w14:paraId="2FBA8610" w14:textId="77777777" w:rsidR="00496723" w:rsidRPr="00496723" w:rsidRDefault="00496723" w:rsidP="00BD0B8D">
      <w:pPr>
        <w:pStyle w:val="ZUSTzmustartykuempunktem"/>
      </w:pPr>
      <w:r w:rsidRPr="00496723">
        <w:t>„2a. Kwalifikacje personelu przemysłowego, muszą odpowiadać wymaganiom określonym w rozdziale XV Konwencji SOLAS oraz rezolucji IMO MSC.527(106)</w:t>
      </w:r>
      <w:r w:rsidRPr="00A83D4C">
        <w:rPr>
          <w:rStyle w:val="IGindeksgrny"/>
        </w:rPr>
        <w:footnoteReference w:id="3"/>
      </w:r>
      <w:r w:rsidRPr="00496723">
        <w:t xml:space="preserve"> Międzynarodowy kodeks bezpieczeństwa statków przewożących personel przemysłowy (Kodeks IP).”;</w:t>
      </w:r>
    </w:p>
    <w:p w14:paraId="21B5DDD8" w14:textId="77777777" w:rsidR="00496723" w:rsidRPr="00496723" w:rsidRDefault="00496723" w:rsidP="00BD0B8D">
      <w:pPr>
        <w:pStyle w:val="PKTpunkt"/>
      </w:pPr>
      <w:r w:rsidRPr="00496723">
        <w:t>3) w art. 113c. po ust. 3 dodaje się ust. 3a w brzmieniu:</w:t>
      </w:r>
    </w:p>
    <w:p w14:paraId="590C6CA0" w14:textId="7F8DAC6F" w:rsidR="00496723" w:rsidRPr="00496723" w:rsidRDefault="00496723" w:rsidP="00BD0B8D">
      <w:pPr>
        <w:pStyle w:val="ZUSTzmustartykuempunktem"/>
      </w:pPr>
      <w:r w:rsidRPr="00496723">
        <w:t>„3a. Minister Obrony Narodowej oraz minister właściwy do spraw wewnętrznych, na wniosek wytwórcy, o którym mowa w ust. 1, w terminie 30 dni od otrzymania wniosku, udostępnia temu wytwórcy dane niezbędne do sporządzenia ekspertyzy, o której mowa w</w:t>
      </w:r>
      <w:r w:rsidR="00870F21">
        <w:t> </w:t>
      </w:r>
      <w:r w:rsidRPr="00496723">
        <w:t>ust. 1 i 2.”;</w:t>
      </w:r>
    </w:p>
    <w:p w14:paraId="4CB02911" w14:textId="6F33928F" w:rsidR="00496723" w:rsidRPr="00496723" w:rsidRDefault="00496723" w:rsidP="00BD0B8D">
      <w:pPr>
        <w:pStyle w:val="PKTpunkt"/>
      </w:pPr>
      <w:r w:rsidRPr="00496723">
        <w:t>4) w art. 113d po ust</w:t>
      </w:r>
      <w:r w:rsidR="00870F21">
        <w:t>.</w:t>
      </w:r>
      <w:r w:rsidRPr="00496723">
        <w:t xml:space="preserve"> 3 dodaje się ust. 3a w brzmieniu:</w:t>
      </w:r>
    </w:p>
    <w:p w14:paraId="1D243D15" w14:textId="6B88259D" w:rsidR="00496723" w:rsidRPr="00496723" w:rsidRDefault="00496723" w:rsidP="00BD0B8D">
      <w:pPr>
        <w:pStyle w:val="ZUSTzmustartykuempunktem"/>
      </w:pPr>
      <w:r w:rsidRPr="00496723">
        <w:t xml:space="preserve">„3a. Wszystkie koszty związane z kompensacją negatywnego wpływu morskiej farmy wiatrowej lub zespołu urządzeń wynikające z ekspertyz lub planów, o których mowa w art. 113b ust. 1 i art. 113 c ust. 1 i 2, ponosi </w:t>
      </w:r>
      <w:bookmarkStart w:id="74" w:name="_Hlk183693497"/>
      <w:r w:rsidRPr="00496723">
        <w:t>wytwórca w rozumieniu art. 3 pkt 12 ustawy z dnia 17 grudnia 2020 r. o promowaniu wytwarzania energii elektrycznej w</w:t>
      </w:r>
      <w:r w:rsidR="00870F21">
        <w:t> </w:t>
      </w:r>
      <w:r w:rsidRPr="00496723">
        <w:t>morskich farmach wiatrowych</w:t>
      </w:r>
      <w:bookmarkEnd w:id="74"/>
      <w:r w:rsidRPr="00496723">
        <w:t>.”;</w:t>
      </w:r>
    </w:p>
    <w:p w14:paraId="1248022F" w14:textId="77777777" w:rsidR="00496723" w:rsidRPr="00496723" w:rsidRDefault="00496723" w:rsidP="00BD0B8D">
      <w:pPr>
        <w:pStyle w:val="PKTpunkt"/>
      </w:pPr>
      <w:r w:rsidRPr="00496723">
        <w:t>5) w art. 113e:</w:t>
      </w:r>
    </w:p>
    <w:p w14:paraId="6F887759" w14:textId="77777777" w:rsidR="00496723" w:rsidRPr="00496723" w:rsidRDefault="00496723" w:rsidP="00BD0B8D">
      <w:pPr>
        <w:pStyle w:val="LITlitera"/>
      </w:pPr>
      <w:r w:rsidRPr="00496723">
        <w:t>a) w ust. 1 po wyrazach „w art. 113b ust 1 pkt 2 i 3” dodaje się wyrazy „oraz w art. 113c ust. 1 i 2”,</w:t>
      </w:r>
    </w:p>
    <w:p w14:paraId="61578CF6" w14:textId="77777777" w:rsidR="00496723" w:rsidRPr="00496723" w:rsidRDefault="00496723" w:rsidP="00BD0B8D">
      <w:pPr>
        <w:pStyle w:val="LITlitera"/>
      </w:pPr>
      <w:r w:rsidRPr="00496723">
        <w:t>b) ust. 2 otrzymuje brzmienie:</w:t>
      </w:r>
    </w:p>
    <w:p w14:paraId="76C7AE7A" w14:textId="6366DF88" w:rsidR="00496723" w:rsidRPr="00496723" w:rsidRDefault="00496723" w:rsidP="00BD0B8D">
      <w:pPr>
        <w:pStyle w:val="ZLITUSTzmustliter"/>
      </w:pPr>
      <w:r w:rsidRPr="00496723">
        <w:t>„2. Wytwórca w rozumieniu art. 3 pkt 12 ustawy z dnia 17 grudnia 2020 r. o</w:t>
      </w:r>
      <w:r w:rsidR="00870F21">
        <w:t> </w:t>
      </w:r>
      <w:r w:rsidRPr="00496723">
        <w:t>promowaniu wytwarzania energii elektrycznej w morskich farmach wiatrowych przekazuje dokumentację z pomiarów, testów i badań, o których mowa w ust 1, oraz informację na temat ich wyników i stwierdzonych na ich podstawie niezgodności założeń i wniosków zawartych w ekspertyzach, o których mowa w:</w:t>
      </w:r>
    </w:p>
    <w:p w14:paraId="657D7AD9" w14:textId="77777777" w:rsidR="00496723" w:rsidRPr="00496723" w:rsidRDefault="00496723" w:rsidP="00723711">
      <w:pPr>
        <w:pStyle w:val="ZLITPKTzmpktliter"/>
      </w:pPr>
      <w:r w:rsidRPr="00496723">
        <w:t>1) art. 113b ust. 1 pkt 2 i 3 - dyrektorowi urzędu morskiego właściwemu dla lokalizacji morskiej farmy wiatrowej;</w:t>
      </w:r>
    </w:p>
    <w:p w14:paraId="19DED2D7" w14:textId="77777777" w:rsidR="00496723" w:rsidRPr="00496723" w:rsidRDefault="00496723" w:rsidP="00723711">
      <w:pPr>
        <w:pStyle w:val="ZLITPKTzmpktliter"/>
      </w:pPr>
      <w:r w:rsidRPr="00496723">
        <w:lastRenderedPageBreak/>
        <w:t>2) art 113c ust. 1 – Ministrowi Obrony Narodowej;</w:t>
      </w:r>
    </w:p>
    <w:p w14:paraId="144B4D30" w14:textId="77777777" w:rsidR="00496723" w:rsidRPr="00496723" w:rsidRDefault="00496723" w:rsidP="00723711">
      <w:pPr>
        <w:pStyle w:val="ZLITPKTzmpktliter"/>
      </w:pPr>
      <w:r w:rsidRPr="00496723">
        <w:t xml:space="preserve">3) art. 113c ust. 2 – ministrowi właściwemu do spraw wewnętrznych </w:t>
      </w:r>
    </w:p>
    <w:p w14:paraId="27DCDE11" w14:textId="77777777" w:rsidR="00496723" w:rsidRPr="00496723" w:rsidRDefault="00496723" w:rsidP="00723711">
      <w:pPr>
        <w:pStyle w:val="ZLITCZWSPPKTzmczciwsppktliter"/>
      </w:pPr>
      <w:r w:rsidRPr="00496723">
        <w:t>- nie później niż na 60 dni przed planowaną datą pierwszego wytworzenia energii elektrycznej w morskiej farmie wiatrowej lub jej części.”;</w:t>
      </w:r>
    </w:p>
    <w:p w14:paraId="5F3FEB6B" w14:textId="77777777" w:rsidR="00496723" w:rsidRPr="00496723" w:rsidRDefault="00496723" w:rsidP="00BD0B8D">
      <w:pPr>
        <w:pStyle w:val="PKTpunkt"/>
      </w:pPr>
      <w:r w:rsidRPr="00496723">
        <w:t>6) w art. 113g ust. 1 pkt 1 otrzymuje brzmienie:</w:t>
      </w:r>
    </w:p>
    <w:p w14:paraId="32375F62" w14:textId="461BD3FF" w:rsidR="00496723" w:rsidRPr="00496723" w:rsidRDefault="00496723" w:rsidP="00723711">
      <w:pPr>
        <w:pStyle w:val="ZPKTzmpktartykuempunktem"/>
      </w:pPr>
      <w:r w:rsidRPr="00496723">
        <w:t>“1) certyfikat zgodności projektowej wydany po opracowaniu projektu budowlanego, a</w:t>
      </w:r>
      <w:r w:rsidR="00870F21">
        <w:t> </w:t>
      </w:r>
      <w:r w:rsidRPr="00496723">
        <w:t xml:space="preserve">przed rozpoczęciem robót budowlanych polegających na, w </w:t>
      </w:r>
      <w:r w:rsidRPr="00723711">
        <w:t>przypadku</w:t>
      </w:r>
      <w:r w:rsidRPr="00496723">
        <w:t>:</w:t>
      </w:r>
    </w:p>
    <w:p w14:paraId="11530194" w14:textId="77777777" w:rsidR="00496723" w:rsidRPr="00496723" w:rsidRDefault="00496723" w:rsidP="00723711">
      <w:pPr>
        <w:pStyle w:val="ZLITzmlitartykuempunktem"/>
      </w:pPr>
      <w:r w:rsidRPr="00496723">
        <w:t>a) morskiej farmy wiatrowej - instalacji pierwszych fundamentów morskich turbin wiatrowych lub stacji elektroenergetycznych zlokalizowanych na morzu,</w:t>
      </w:r>
    </w:p>
    <w:p w14:paraId="38704F7A" w14:textId="77777777" w:rsidR="00496723" w:rsidRPr="00496723" w:rsidRDefault="00496723" w:rsidP="00723711">
      <w:pPr>
        <w:pStyle w:val="ZLITzmlitartykuempunktem"/>
      </w:pPr>
      <w:r w:rsidRPr="00496723">
        <w:t>b) zespołu urządzeń - ułożeniu pierwszych kabli w dnie morskim lub na nim,</w:t>
      </w:r>
    </w:p>
    <w:p w14:paraId="47A5C473" w14:textId="77777777" w:rsidR="00496723" w:rsidRPr="00496723" w:rsidRDefault="00496723" w:rsidP="00723711">
      <w:pPr>
        <w:pStyle w:val="ZCZWSPPKTzmczciwsppktartykuempunktem"/>
      </w:pPr>
      <w:r w:rsidRPr="00496723">
        <w:t>- potwierdzający zgodność projektu budowlanego z normami technicznymi określającymi wymagania, jakie musi spełnić morska farma wiatrowa lub zespół urządzeń;”.</w:t>
      </w:r>
    </w:p>
    <w:p w14:paraId="3D6E5468" w14:textId="44D8A6B1" w:rsidR="00496723" w:rsidRPr="00496723" w:rsidRDefault="00496723" w:rsidP="00BD0B8D">
      <w:pPr>
        <w:pStyle w:val="ARTartustawynprozporzdzenia"/>
      </w:pPr>
      <w:r w:rsidRPr="00BD0B8D">
        <w:rPr>
          <w:rStyle w:val="Ppogrubienie"/>
        </w:rPr>
        <w:t xml:space="preserve">Art. </w:t>
      </w:r>
      <w:r w:rsidR="00062B37">
        <w:rPr>
          <w:rStyle w:val="Ppogrubienie"/>
        </w:rPr>
        <w:t>8</w:t>
      </w:r>
      <w:r w:rsidRPr="00BD0B8D">
        <w:rPr>
          <w:rStyle w:val="Ppogrubienie"/>
        </w:rPr>
        <w:t>.</w:t>
      </w:r>
      <w:r w:rsidRPr="00496723">
        <w:t xml:space="preserve"> W ustawie z dnia 19 grudnia 2014 r. o rybołówstwie morskim (Dz.U. z 2024 r. poz. 243</w:t>
      </w:r>
      <w:r w:rsidR="009D21A3">
        <w:t xml:space="preserve"> i 1222</w:t>
      </w:r>
      <w:r w:rsidRPr="00496723">
        <w:t>) po art. 10 dodaje się art. 10a w brzmieniu:</w:t>
      </w:r>
    </w:p>
    <w:p w14:paraId="4CA8F172" w14:textId="0C2C7613" w:rsidR="00496723" w:rsidRPr="00496723" w:rsidRDefault="00496723" w:rsidP="00BD0B8D">
      <w:pPr>
        <w:pStyle w:val="ZARTzmartartykuempunktem"/>
      </w:pPr>
      <w:r w:rsidRPr="00496723">
        <w:t xml:space="preserve">„Art. 10a. </w:t>
      </w:r>
      <w:r w:rsidR="000334F2" w:rsidRPr="000334F2">
        <w:t>Minister właściwy do spraw rybołówstwa może określić, w drodze rozporządzenia, szczegółowe warunki wykonywania rybołówstwa komercyjnego na obszarze morskiej farmy wiatrowej, o której mowa w art. 3 pkt 3 ustawy z dnia 17 grudnia 2020 r. o promowaniu wytwarzania energii elektrycznej w morskich farmach wiatrowych (Dz. U. z 2024 r. poz. 182</w:t>
      </w:r>
      <w:r w:rsidR="00CF5A81">
        <w:t xml:space="preserve">, </w:t>
      </w:r>
      <w:r w:rsidR="00CF5A81" w:rsidRPr="00CF5A81">
        <w:t>1828 i 1847</w:t>
      </w:r>
      <w:r w:rsidR="000334F2" w:rsidRPr="000334F2">
        <w:t>) i zespołu urządzeń służących do wyprowadzenia mocy w rozumieniu art. 3 pkt 13 tej ustawy - mając na względzie bezpieczeństwo wykonywania rybołówstwa morskiego</w:t>
      </w:r>
      <w:r w:rsidRPr="00496723">
        <w:t>.</w:t>
      </w:r>
      <w:bookmarkStart w:id="75" w:name="_Hlk188450883"/>
      <w:r w:rsidRPr="00496723">
        <w:t>”.</w:t>
      </w:r>
      <w:bookmarkEnd w:id="75"/>
    </w:p>
    <w:p w14:paraId="08439030" w14:textId="53849DFE" w:rsidR="00496723" w:rsidRPr="00496723" w:rsidRDefault="00496723" w:rsidP="00BD0B8D">
      <w:pPr>
        <w:pStyle w:val="ARTartustawynprozporzdzenia"/>
      </w:pPr>
      <w:r w:rsidRPr="00BD0B8D">
        <w:rPr>
          <w:rStyle w:val="Ppogrubienie"/>
        </w:rPr>
        <w:t>Art. </w:t>
      </w:r>
      <w:r w:rsidR="00062B37">
        <w:rPr>
          <w:rStyle w:val="Ppogrubienie"/>
        </w:rPr>
        <w:t>9</w:t>
      </w:r>
      <w:r w:rsidRPr="00BD0B8D">
        <w:rPr>
          <w:rStyle w:val="Ppogrubienie"/>
        </w:rPr>
        <w:t>.</w:t>
      </w:r>
      <w:r w:rsidRPr="00496723">
        <w:t xml:space="preserve"> W ustawie z dnia 20 lutego 2015 r. o odnawialnych źródłach energii (Dz.U. z 2024 poz. 1361</w:t>
      </w:r>
      <w:r w:rsidR="00327058">
        <w:t>, 1762</w:t>
      </w:r>
      <w:r w:rsidR="00870F21">
        <w:t>,</w:t>
      </w:r>
      <w:r w:rsidR="00327058">
        <w:t xml:space="preserve"> 1847</w:t>
      </w:r>
      <w:r w:rsidR="00870F21">
        <w:t xml:space="preserve"> i 1881</w:t>
      </w:r>
      <w:r w:rsidRPr="00496723">
        <w:t>) wprowadza się następujące zmiany:</w:t>
      </w:r>
    </w:p>
    <w:p w14:paraId="4A569823" w14:textId="2BEC7356" w:rsidR="00062B37" w:rsidRPr="00062B37" w:rsidRDefault="00062B37" w:rsidP="00062B37">
      <w:pPr>
        <w:pStyle w:val="PKTpunkt"/>
      </w:pPr>
      <w:r w:rsidRPr="00062B37">
        <w:t>1) w odnośniku do ustawy w pkt 5 kropkę zastępuje się średnikiem i dodaje się pkt 6 w</w:t>
      </w:r>
      <w:r w:rsidR="00870F21">
        <w:t> </w:t>
      </w:r>
      <w:r w:rsidRPr="00062B37">
        <w:t>brzmieniu:</w:t>
      </w:r>
    </w:p>
    <w:p w14:paraId="6E613509" w14:textId="69780B15" w:rsidR="00062B37" w:rsidRDefault="00062B37" w:rsidP="00062B37">
      <w:pPr>
        <w:pStyle w:val="PKTpunkt"/>
      </w:pPr>
      <w:r w:rsidRPr="00062B37">
        <w:t>„6) dyrektywę Parlamentu Europejskiego i Rady (UE) 2023/2413 z dnia 18 października 2023 r. zmieniającą dyrektywę (UE) 2018/2001, rozporządzenie (UE) 2018/1999 i dyrektywę 98/70/WE w odniesieniu do promowania energii ze źródeł odnawialnych oraz uchylającą dyrektywę Rady (UE) 2015/652 (Dz. Urz. UE L z 31.10.2023).”</w:t>
      </w:r>
      <w:r>
        <w:t>;</w:t>
      </w:r>
    </w:p>
    <w:p w14:paraId="22FF38E3" w14:textId="12014129" w:rsidR="00496723" w:rsidRPr="00496723" w:rsidRDefault="00062B37" w:rsidP="00BD0B8D">
      <w:pPr>
        <w:pStyle w:val="PKTpunkt"/>
      </w:pPr>
      <w:r>
        <w:t>2</w:t>
      </w:r>
      <w:r w:rsidR="00496723" w:rsidRPr="00496723">
        <w:t>) w art. 2:</w:t>
      </w:r>
    </w:p>
    <w:p w14:paraId="34361FD4" w14:textId="77777777" w:rsidR="00496723" w:rsidRPr="00496723" w:rsidRDefault="00496723" w:rsidP="00BD0B8D">
      <w:pPr>
        <w:pStyle w:val="LITlitera"/>
      </w:pPr>
      <w:r w:rsidRPr="00496723">
        <w:t>a) po pkt 18 dodaje się pkt 18a w brzmieniu:</w:t>
      </w:r>
    </w:p>
    <w:p w14:paraId="1B6FC6CF" w14:textId="6C5093AE" w:rsidR="00496723" w:rsidRPr="00496723" w:rsidRDefault="00496723" w:rsidP="00BD0B8D">
      <w:pPr>
        <w:pStyle w:val="ZLITPKTzmpktliter"/>
      </w:pPr>
      <w:r w:rsidRPr="00496723">
        <w:lastRenderedPageBreak/>
        <w:t>„18a) mapy potencjału odnawialnego źródła energii – mapy w formie cyfrowej, określające obszary terytorium lądowego, polskie obszary morskie oraz obszary wód śródlądowych, a także obszary podpowierzchniowe o</w:t>
      </w:r>
      <w:r w:rsidR="00870F21">
        <w:t> </w:t>
      </w:r>
      <w:r w:rsidRPr="00496723">
        <w:t xml:space="preserve">największym potencjale do </w:t>
      </w:r>
      <w:r w:rsidR="00C53066">
        <w:t>lokalizacji</w:t>
      </w:r>
      <w:r w:rsidRPr="00496723">
        <w:t xml:space="preserve"> danego rodzaju instalacji odnawialnego źródła energii, </w:t>
      </w:r>
      <w:bookmarkStart w:id="76" w:name="_Hlk183697190"/>
      <w:bookmarkStart w:id="77" w:name="_Hlk183615191"/>
      <w:r w:rsidRPr="00496723">
        <w:t xml:space="preserve">w tym wchodzącego w skład tej instalacji magazynu energii, w rozumieniu art. 3 pkt 10ka ustawy - Prawo energetyczne, </w:t>
      </w:r>
      <w:bookmarkEnd w:id="76"/>
      <w:r w:rsidRPr="00496723">
        <w:t>oraz urządzeń, instalacji i sieci niezbędnych do ich przyłączenia do sieci</w:t>
      </w:r>
      <w:bookmarkEnd w:id="77"/>
      <w:r w:rsidRPr="00496723">
        <w:t>;”,</w:t>
      </w:r>
    </w:p>
    <w:p w14:paraId="2A2AAEEB" w14:textId="77777777" w:rsidR="00496723" w:rsidRPr="00496723" w:rsidRDefault="00496723" w:rsidP="00BD0B8D">
      <w:pPr>
        <w:pStyle w:val="LITlitera"/>
      </w:pPr>
      <w:r w:rsidRPr="00496723">
        <w:t>b) po pkt 19c dodaje się pkt 19d w brzmieniu: </w:t>
      </w:r>
    </w:p>
    <w:p w14:paraId="42853E4B" w14:textId="6A3E7D2F" w:rsidR="00496723" w:rsidRDefault="00496723" w:rsidP="00BD0B8D">
      <w:pPr>
        <w:pStyle w:val="ZLITPKTzmpktliter"/>
      </w:pPr>
      <w:r w:rsidRPr="00496723">
        <w:t>„19d) obszar przyspieszonego rozwoju instalacji odnawialnego źródła energii – teren lądowy, w tym teren przekształcony lub polski obszar morski lub obszar wód śródlądowych, służący uproszczone</w:t>
      </w:r>
      <w:r w:rsidR="00C53066">
        <w:t>j</w:t>
      </w:r>
      <w:r w:rsidRPr="00496723">
        <w:t xml:space="preserve"> lokaliz</w:t>
      </w:r>
      <w:r w:rsidR="00C53066">
        <w:t>acji</w:t>
      </w:r>
      <w:r w:rsidRPr="00496723">
        <w:t xml:space="preserve"> instalacji odnawialnego źródła energii, w tym wchodzącego w skład tej instalacji magazynu energii, w</w:t>
      </w:r>
      <w:r w:rsidR="00870F21">
        <w:t> </w:t>
      </w:r>
      <w:r w:rsidRPr="00496723">
        <w:t>rozumieniu art. 3 pkt 10ka ustawy - Prawo energetyczne, oraz urządzeń, instalacji i sieci niezbędnych do ich przyłączenia do sieci;”;</w:t>
      </w:r>
    </w:p>
    <w:p w14:paraId="4C6279FE" w14:textId="77777777" w:rsidR="004C6E08" w:rsidRPr="004C6E08" w:rsidRDefault="004C6E08" w:rsidP="004C6E08">
      <w:pPr>
        <w:pStyle w:val="PKTpunkt"/>
      </w:pPr>
      <w:r w:rsidRPr="004C6E08">
        <w:t>3) w art. 38e ust. 1 pkt 1 otrzymuje brzmienie:</w:t>
      </w:r>
    </w:p>
    <w:p w14:paraId="7A22CA75" w14:textId="38863A0E" w:rsidR="004C6E08" w:rsidRPr="00496723" w:rsidRDefault="004C6E08" w:rsidP="003957F7">
      <w:pPr>
        <w:pStyle w:val="ZPKTzmpktartykuempunktem"/>
      </w:pPr>
      <w:r w:rsidRPr="004C6E08">
        <w:t>„1)</w:t>
      </w:r>
      <w:r w:rsidRPr="004C6E08">
        <w:tab/>
        <w:t>prowadzi działalność na obszarze nie więcej niż 3 gmin bezpośrednio sąsiadujących ze sobą;”</w:t>
      </w:r>
      <w:r w:rsidR="00BB3186">
        <w:t>;</w:t>
      </w:r>
    </w:p>
    <w:p w14:paraId="0CB3A3AF" w14:textId="106E0753" w:rsidR="00496723" w:rsidRPr="00496723" w:rsidRDefault="0024694A" w:rsidP="00BD0B8D">
      <w:pPr>
        <w:pStyle w:val="PKTpunkt"/>
      </w:pPr>
      <w:r>
        <w:t>4</w:t>
      </w:r>
      <w:r w:rsidR="00496723" w:rsidRPr="00496723">
        <w:t>) po rozdziale 7a dodaje się rozdział 7b w brzmieniu:</w:t>
      </w:r>
    </w:p>
    <w:p w14:paraId="629B1B48" w14:textId="691C86D6" w:rsidR="00496723" w:rsidRPr="00496723" w:rsidRDefault="00496723" w:rsidP="00BD0B8D">
      <w:pPr>
        <w:pStyle w:val="ZROZDZODDZOZNzmoznrozdzoddzartykuempunktem"/>
      </w:pPr>
      <w:r w:rsidRPr="00496723">
        <w:t>„Rozdział 7b</w:t>
      </w:r>
    </w:p>
    <w:p w14:paraId="73728786" w14:textId="0D9B12D3" w:rsidR="00496723" w:rsidRPr="00BD0B8D" w:rsidRDefault="00496723" w:rsidP="00BD0B8D">
      <w:pPr>
        <w:pStyle w:val="ZROZDZODDZPRZEDMzmprzedmrozdzoddzartykuempunktem"/>
      </w:pPr>
      <w:r w:rsidRPr="00BD0B8D">
        <w:rPr>
          <w:rStyle w:val="Ppogrubienie"/>
        </w:rPr>
        <w:t>Instrumenty wspierające procesy inwestycyjne instalacji odnawialnego źródła energii</w:t>
      </w:r>
    </w:p>
    <w:p w14:paraId="0BC60EE0" w14:textId="00ECA688" w:rsidR="00496723" w:rsidRPr="00496723" w:rsidRDefault="00496723" w:rsidP="00BD0B8D">
      <w:pPr>
        <w:pStyle w:val="ZARTzmartartykuempunktem"/>
      </w:pPr>
      <w:r w:rsidRPr="00496723">
        <w:t>Art. 160e. 1. Minister właściwy do spraw klimatu publikuje w Biuletynie Informacji Publicznej na stronie podmiotowej obsługującego go urzędu, mapy potencjału odnawialnego źródła energii, w podziale na poszczególne rodzaje odnawialnego źródła energii, w szczególności:</w:t>
      </w:r>
    </w:p>
    <w:p w14:paraId="48357021" w14:textId="3F0E42F0" w:rsidR="00496723" w:rsidRPr="00723711" w:rsidRDefault="00496723" w:rsidP="00723711">
      <w:pPr>
        <w:pStyle w:val="ZPKTzmpktartykuempunktem"/>
      </w:pPr>
      <w:r>
        <w:t>1)</w:t>
      </w:r>
      <w:r w:rsidRPr="00496723">
        <w:t xml:space="preserve"> </w:t>
      </w:r>
      <w:r w:rsidRPr="00723711">
        <w:t>energię wiatru na lądzie;</w:t>
      </w:r>
    </w:p>
    <w:p w14:paraId="451B8A23" w14:textId="7B876BC0" w:rsidR="00496723" w:rsidRPr="00723711" w:rsidRDefault="00496723" w:rsidP="00723711">
      <w:pPr>
        <w:pStyle w:val="ZPKTzmpktartykuempunktem"/>
      </w:pPr>
      <w:r w:rsidRPr="00723711">
        <w:t>2) energię wiatru na morzu; </w:t>
      </w:r>
    </w:p>
    <w:p w14:paraId="4C8F4CFC" w14:textId="6972DCCB" w:rsidR="00496723" w:rsidRPr="00723711" w:rsidRDefault="00496723" w:rsidP="00723711">
      <w:pPr>
        <w:pStyle w:val="ZPKTzmpktartykuempunktem"/>
      </w:pPr>
      <w:r w:rsidRPr="00723711">
        <w:t>3) energię promieniowania słonecznego; </w:t>
      </w:r>
    </w:p>
    <w:p w14:paraId="30894B72" w14:textId="736B538A" w:rsidR="00496723" w:rsidRPr="00723711" w:rsidRDefault="00496723" w:rsidP="00723711">
      <w:pPr>
        <w:pStyle w:val="ZPKTzmpktartykuempunktem"/>
      </w:pPr>
      <w:r w:rsidRPr="00723711">
        <w:t>4) energię geotermalną; </w:t>
      </w:r>
    </w:p>
    <w:p w14:paraId="1E201D79" w14:textId="374DDDA5" w:rsidR="00496723" w:rsidRPr="00723711" w:rsidRDefault="00496723" w:rsidP="00723711">
      <w:pPr>
        <w:pStyle w:val="ZPKTzmpktartykuempunktem"/>
      </w:pPr>
      <w:r w:rsidRPr="00723711">
        <w:t>5) hydroenergię; </w:t>
      </w:r>
    </w:p>
    <w:p w14:paraId="51176241" w14:textId="212AC5A2" w:rsidR="00496723" w:rsidRPr="00496723" w:rsidRDefault="00496723" w:rsidP="00723711">
      <w:pPr>
        <w:pStyle w:val="ZPKTzmpktartykuempunktem"/>
      </w:pPr>
      <w:r w:rsidRPr="00723711">
        <w:t>6) energię</w:t>
      </w:r>
      <w:r w:rsidRPr="00496723">
        <w:t xml:space="preserve"> otrzymywaną z biogazu, biogazu rolniczego i biometanu.</w:t>
      </w:r>
    </w:p>
    <w:p w14:paraId="09213367" w14:textId="77777777" w:rsidR="00496723" w:rsidRPr="00496723" w:rsidRDefault="00496723" w:rsidP="00D1289F">
      <w:pPr>
        <w:pStyle w:val="ZUSTzmustartykuempunktem"/>
      </w:pPr>
      <w:r w:rsidRPr="00496723">
        <w:lastRenderedPageBreak/>
        <w:t>2. Minister właściwy do spraw klimatu, w ramach aktualizacji zintegrowanego krajowego planu w dziedzinie energii i klimatu, o którym mowa w art. 15ab ustawy – Prawo energetyczne, dokonuje weryfikacji konieczności wprowadzenia zmian w mapach potencjału odnawialnego źródła energii oraz, w przypadku stwierdzenia takiej potrzeby, ich aktualizacji. </w:t>
      </w:r>
    </w:p>
    <w:p w14:paraId="59BDBD73" w14:textId="029567A7" w:rsidR="00496723" w:rsidRPr="00496723" w:rsidRDefault="00496723" w:rsidP="00D1289F">
      <w:pPr>
        <w:pStyle w:val="ZARTzmartartykuempunktem"/>
      </w:pPr>
      <w:r w:rsidRPr="00496723">
        <w:t>Art. 160f. Na terenie położonym w granicach obszarów uwzględnionych na mapach potencjału odnawialnego źródła energii, który objęty jest miejscowym planem zagospodarowania przestrzennego umożliwiającym lokaliz</w:t>
      </w:r>
      <w:r w:rsidR="00C53066">
        <w:t>ację</w:t>
      </w:r>
      <w:r w:rsidRPr="00496723">
        <w:t xml:space="preserve"> danego rodzaju instalacji odnawialnego źródła energii, dopuszcza się wyznaczanie obszarów przyspieszonego rozwoju instalacji odnawialnego źródła energii dla tego rodzaju instalacji odnawialnego źródła energii. </w:t>
      </w:r>
    </w:p>
    <w:p w14:paraId="5F19C61C" w14:textId="38B635A1" w:rsidR="00496723" w:rsidRPr="00496723" w:rsidRDefault="00496723" w:rsidP="00D1289F">
      <w:pPr>
        <w:pStyle w:val="ZARTzmartartykuempunktem"/>
      </w:pPr>
      <w:r w:rsidRPr="00496723">
        <w:t xml:space="preserve">Art. 160g. 1. Organy samorządu województwa </w:t>
      </w:r>
      <w:r w:rsidR="00621A09">
        <w:t xml:space="preserve">mogą </w:t>
      </w:r>
      <w:r w:rsidRPr="00496723">
        <w:t>sporządz</w:t>
      </w:r>
      <w:r w:rsidR="00621A09">
        <w:t>ać</w:t>
      </w:r>
      <w:r w:rsidRPr="00496723">
        <w:t xml:space="preserve"> plany obszarów przyspieszonego rozwoju instalacji odnawianego źródła energii, zwane dalej „planami obszarów OZE” dla obszaru województwa. </w:t>
      </w:r>
    </w:p>
    <w:p w14:paraId="7AD1F822" w14:textId="413431AA" w:rsidR="00496723" w:rsidRPr="00496723" w:rsidRDefault="00496723" w:rsidP="00D1289F">
      <w:pPr>
        <w:pStyle w:val="ZUSTzmustartykuempunktem"/>
      </w:pPr>
      <w:r w:rsidRPr="00496723">
        <w:t>2.</w:t>
      </w:r>
      <w:r>
        <w:t xml:space="preserve"> </w:t>
      </w:r>
      <w:r w:rsidRPr="00496723">
        <w:t xml:space="preserve">Sejmik województwa </w:t>
      </w:r>
      <w:r w:rsidR="00621A09">
        <w:t xml:space="preserve">może </w:t>
      </w:r>
      <w:r w:rsidRPr="00496723">
        <w:t>pod</w:t>
      </w:r>
      <w:r w:rsidR="00621A09">
        <w:t>jąć</w:t>
      </w:r>
      <w:r w:rsidRPr="00496723">
        <w:t xml:space="preserve"> uchwałę o przystąpieniu do sporządzenia planów obszarów OZE. </w:t>
      </w:r>
    </w:p>
    <w:p w14:paraId="642939FE" w14:textId="77777777" w:rsidR="00496723" w:rsidRPr="00496723" w:rsidRDefault="00496723" w:rsidP="00D1289F">
      <w:pPr>
        <w:pStyle w:val="ZUSTzmustartykuempunktem"/>
      </w:pPr>
      <w:r w:rsidRPr="00496723">
        <w:t>3. Plany obszarów OZE sporządza się dla obszarów znajdujących się w granicach administracyjnych województwa. </w:t>
      </w:r>
    </w:p>
    <w:p w14:paraId="1CA2B90A" w14:textId="681BC5A1" w:rsidR="00496723" w:rsidRPr="00496723" w:rsidRDefault="00496723" w:rsidP="00D1289F">
      <w:pPr>
        <w:pStyle w:val="ZUSTzmustartykuempunktem"/>
      </w:pPr>
      <w:r w:rsidRPr="00496723">
        <w:t xml:space="preserve">4. Plan obszarów OZE sporządza się oddzielnie dla </w:t>
      </w:r>
      <w:r w:rsidR="006B3F95">
        <w:t>danego</w:t>
      </w:r>
      <w:r w:rsidRPr="00496723">
        <w:t xml:space="preserve"> rodzaj</w:t>
      </w:r>
      <w:r w:rsidR="006B3F95">
        <w:t>u</w:t>
      </w:r>
      <w:r w:rsidRPr="00496723">
        <w:t xml:space="preserve"> odnawialnego źródła energii.</w:t>
      </w:r>
    </w:p>
    <w:p w14:paraId="29A18076" w14:textId="71CF3212" w:rsidR="00496723" w:rsidRPr="00496723" w:rsidRDefault="00496723" w:rsidP="00D1289F">
      <w:pPr>
        <w:pStyle w:val="ZUSTzmustartykuempunktem"/>
      </w:pPr>
      <w:r w:rsidRPr="00496723">
        <w:t>5. W planie obszarów OZE określa się: </w:t>
      </w:r>
    </w:p>
    <w:p w14:paraId="33CA01D0" w14:textId="1B479679" w:rsidR="00496723" w:rsidRPr="00723711" w:rsidRDefault="00496723" w:rsidP="00723711">
      <w:pPr>
        <w:pStyle w:val="ZPKTzmpktartykuempunktem"/>
      </w:pPr>
      <w:r w:rsidRPr="00496723">
        <w:t xml:space="preserve">1) rodzaj </w:t>
      </w:r>
      <w:r w:rsidRPr="00723711">
        <w:t>odnawialnego źródła energii, dla którego jest on sporządzany; </w:t>
      </w:r>
    </w:p>
    <w:p w14:paraId="67B46552" w14:textId="716DA901" w:rsidR="00496723" w:rsidRPr="00496723" w:rsidRDefault="00496723" w:rsidP="00723711">
      <w:pPr>
        <w:pStyle w:val="ZPKTzmpktartykuempunktem"/>
      </w:pPr>
      <w:r w:rsidRPr="00723711">
        <w:t>2) obszary</w:t>
      </w:r>
      <w:r w:rsidRPr="00496723">
        <w:t xml:space="preserve"> i powierzchnie, które uznaje się za obszary przyspieszonego rozwoju instalacji odnawialnego źródła energii – w porozumieniu z właściwym regionalnym dyrektorem ochrony środowiska </w:t>
      </w:r>
      <w:bookmarkStart w:id="78" w:name="_Hlk184208846"/>
      <w:r w:rsidRPr="00496723">
        <w:t>oraz z przedsiębiorstwem energetycznym zajmującym się przesyłaniem lub dystrybucją paliw lub energii</w:t>
      </w:r>
      <w:bookmarkEnd w:id="78"/>
      <w:r w:rsidRPr="00496723">
        <w:t>:</w:t>
      </w:r>
    </w:p>
    <w:p w14:paraId="0E9FF60D" w14:textId="34C0E0DD" w:rsidR="00496723" w:rsidRPr="00496723" w:rsidRDefault="00496723" w:rsidP="001A1CDA">
      <w:pPr>
        <w:pStyle w:val="ZLITPKTzmpktliter"/>
      </w:pPr>
      <w:r w:rsidRPr="00496723">
        <w:t xml:space="preserve">a) wyznaczając, w pierwszej kolejności, </w:t>
      </w:r>
      <w:bookmarkStart w:id="79" w:name="_Hlk183679596"/>
      <w:r w:rsidRPr="00496723">
        <w:t>lokaliz</w:t>
      </w:r>
      <w:r w:rsidR="00C53066">
        <w:t>ację</w:t>
      </w:r>
      <w:r w:rsidRPr="00496723">
        <w:t xml:space="preserve"> instalacji odnawialnego źródła energii </w:t>
      </w:r>
      <w:bookmarkEnd w:id="79"/>
      <w:r w:rsidRPr="00496723">
        <w:t xml:space="preserve">na terenach </w:t>
      </w:r>
      <w:bookmarkStart w:id="80" w:name="_Hlk183680016"/>
      <w:r w:rsidRPr="00496723">
        <w:t>przekształconych, w szczególności na terenach przemysłowych i poprzemysłowych, zabudowanych, zdegradowanych nienadających się do wykorzystania w rolnictwie, sztucznych zbiornikach wodnych oraz obszarach infrastruktury technicznej lub transportowej,</w:t>
      </w:r>
      <w:bookmarkEnd w:id="80"/>
    </w:p>
    <w:p w14:paraId="29AEFC7C" w14:textId="2C0B73EF" w:rsidR="00496723" w:rsidRPr="00496723" w:rsidRDefault="00496723" w:rsidP="001A1CDA">
      <w:pPr>
        <w:pStyle w:val="ZLITPKTzmpktliter"/>
      </w:pPr>
      <w:r w:rsidRPr="00496723">
        <w:t xml:space="preserve">b) </w:t>
      </w:r>
      <w:r w:rsidR="00BA6CF2" w:rsidRPr="00BA6CF2">
        <w:t xml:space="preserve">wyłączając </w:t>
      </w:r>
      <w:r w:rsidR="00861ACC" w:rsidRPr="00861ACC">
        <w:t xml:space="preserve">możliwość określenia tych obszarów i powierzchni </w:t>
      </w:r>
      <w:r w:rsidR="00BA6CF2" w:rsidRPr="00BA6CF2">
        <w:t xml:space="preserve">na obszarach form ochrony przyrody, o których mowa w art. 6 ust. 1 pkt 1-9 ustawy z dnia 16 </w:t>
      </w:r>
      <w:r w:rsidR="00BA6CF2" w:rsidRPr="00BA6CF2">
        <w:lastRenderedPageBreak/>
        <w:t>kwietnia 2004 r. o ochronie przyrody (Dz. U. z 2024 r. poz. 1478</w:t>
      </w:r>
      <w:r w:rsidR="00870F21">
        <w:t xml:space="preserve"> i 1940</w:t>
      </w:r>
      <w:r w:rsidR="00BA6CF2" w:rsidRPr="00BA6CF2">
        <w:t>)</w:t>
      </w:r>
      <w:r w:rsidR="00A315C9">
        <w:t xml:space="preserve"> oraz </w:t>
      </w:r>
      <w:r w:rsidR="00BA6CF2" w:rsidRPr="00BA6CF2">
        <w:t>głównych szlak</w:t>
      </w:r>
      <w:r w:rsidR="00861ACC">
        <w:t>ach</w:t>
      </w:r>
      <w:r w:rsidR="00BA6CF2" w:rsidRPr="00BA6CF2">
        <w:t xml:space="preserve"> migracyjnych ptaków </w:t>
      </w:r>
      <w:r w:rsidR="00A315C9">
        <w:t>i</w:t>
      </w:r>
      <w:r w:rsidR="00BA6CF2" w:rsidRPr="00BA6CF2">
        <w:t xml:space="preserve"> ssaków morskich, za wyjątkiem sztucznych i zabudowanych powierzchni znajdujących się na tych obszarach, w tym dach</w:t>
      </w:r>
      <w:r w:rsidR="00DC297A">
        <w:t>ach</w:t>
      </w:r>
      <w:r w:rsidR="00BA6CF2" w:rsidRPr="00BA6CF2">
        <w:t>, parking</w:t>
      </w:r>
      <w:r w:rsidR="00DC297A">
        <w:t>ach</w:t>
      </w:r>
      <w:r w:rsidR="00BA6CF2" w:rsidRPr="00BA6CF2">
        <w:t xml:space="preserve"> oraz obszar</w:t>
      </w:r>
      <w:r w:rsidR="00DC297A">
        <w:t>ach</w:t>
      </w:r>
      <w:r w:rsidR="00BA6CF2" w:rsidRPr="00BA6CF2">
        <w:t xml:space="preserve"> infrastruktury transportowej;</w:t>
      </w:r>
    </w:p>
    <w:p w14:paraId="3918D785" w14:textId="1EFAC51C" w:rsidR="00496723" w:rsidRPr="00496723" w:rsidRDefault="00496723" w:rsidP="00D1289F">
      <w:pPr>
        <w:pStyle w:val="ZPKTzmpktartykuempunktem"/>
      </w:pPr>
      <w:r w:rsidRPr="00496723">
        <w:t>3) środki łagodzące, jakie należy zastosować przy lokaliz</w:t>
      </w:r>
      <w:r w:rsidR="00C53066">
        <w:t>acji</w:t>
      </w:r>
      <w:r w:rsidRPr="00496723">
        <w:t xml:space="preserve"> poszczególnych rodzajów instalacji odnawialnego źródła energii, w tym wchodzącego w skład tej instalacji magazynu energii, w rozumieniu art. 3 pkt 10ka ustawy - Prawo energetyczne, oraz urządzeń, instalacji i sieci niezbędnych do ich przyłączenia do sieci, w celu uniknięcia negatywnego oddziaływania na środowisko lub, jeżeli to niemożliwe, znacznego zmniejszenia tego oddziaływania oraz uniknięcia zabijania lub niepokojenia gatunków chronionych na podstawie przepisów odrębnych – w porozumieniu z właściwym regionalnym dyrektorem ochrony środowiska;</w:t>
      </w:r>
    </w:p>
    <w:p w14:paraId="43C4BE1B" w14:textId="0A9919B1" w:rsidR="00284522" w:rsidRDefault="00656689" w:rsidP="00D1289F">
      <w:pPr>
        <w:pStyle w:val="ZPKTzmpktartykuempunktem"/>
      </w:pPr>
      <w:r>
        <w:t>4</w:t>
      </w:r>
      <w:r w:rsidR="00284522" w:rsidRPr="00284522">
        <w:t>) inne informacje uwzględniające specyfikę każdego zidentyfikowanego obszaru przyspieszonego rozwoju instalacji odnawialnego źródła energii</w:t>
      </w:r>
      <w:r w:rsidR="00284522">
        <w:t>;</w:t>
      </w:r>
    </w:p>
    <w:p w14:paraId="47379A9D" w14:textId="15689213" w:rsidR="00AE7932" w:rsidRDefault="00656689" w:rsidP="00D1289F">
      <w:pPr>
        <w:pStyle w:val="ZPKTzmpktartykuempunktem"/>
      </w:pPr>
      <w:r>
        <w:t>5</w:t>
      </w:r>
      <w:r w:rsidR="00496723" w:rsidRPr="00496723">
        <w:t>) załącznik graficzny przedstawiający granice obszaru objętego planem obszarów OZE</w:t>
      </w:r>
      <w:r w:rsidR="00284522">
        <w:t>.</w:t>
      </w:r>
    </w:p>
    <w:p w14:paraId="6834E3B6" w14:textId="77777777" w:rsidR="00496723" w:rsidRPr="00496723" w:rsidRDefault="00496723" w:rsidP="00D1289F">
      <w:pPr>
        <w:pStyle w:val="ZUSTzmustartykuempunktem"/>
      </w:pPr>
      <w:r w:rsidRPr="00496723">
        <w:t xml:space="preserve">6. </w:t>
      </w:r>
      <w:bookmarkStart w:id="81" w:name="_Hlk187671007"/>
      <w:r w:rsidRPr="00496723">
        <w:t>Minister właściwy do spraw klimatu w uzgodnieniu z ministrem właściwym do spraw budownictwa, planowania i zagospodarowania przestrzennego oraz mieszkalnictwa określi, w drodze rozporządzenia, sposób przygotowania projektu planu obszarów OZE w części tekstowej i graficznej, określając skale, stosowane oznaczenia, nazewnictwo, standardy, sposób prezentacji graficznej danych przestrzennych oraz sposób dokumentowania prac planistycznych w zakresie planu obszarów OZE, uwzględniając potrzeby kształtowania ładu przestrzennego, w tym przeciwdziałania powstawaniu konfliktów przestrzennych, ochrony środowiska, przyrody i krajobrazu, zaspokojenie obecnego i przyszłego zapotrzebowania na paliwa gazowe lub energię oraz możliwość dokonania oceny prawidłowości prac planistycznych.</w:t>
      </w:r>
      <w:r w:rsidRPr="00496723" w:rsidDel="003E77C3">
        <w:t xml:space="preserve"> </w:t>
      </w:r>
    </w:p>
    <w:bookmarkEnd w:id="81"/>
    <w:p w14:paraId="50109A54" w14:textId="30F7A732" w:rsidR="00496723" w:rsidRPr="00496723" w:rsidRDefault="00496723" w:rsidP="00D1289F">
      <w:pPr>
        <w:pStyle w:val="ZARTzmartartykuempunktem"/>
      </w:pPr>
      <w:r w:rsidRPr="00496723">
        <w:t>Art. 160h. 1. Po podjęciu przez sejmik województwa uchwały o przystąpieniu do sporządzania plan</w:t>
      </w:r>
      <w:r w:rsidR="00467192">
        <w:t>ów</w:t>
      </w:r>
      <w:r w:rsidRPr="00496723">
        <w:t xml:space="preserve"> obszarów OZE, marszałek województwa kolejno: </w:t>
      </w:r>
    </w:p>
    <w:p w14:paraId="27FD60DC" w14:textId="27D5E70E" w:rsidR="00496723" w:rsidRPr="00496723" w:rsidRDefault="00496723" w:rsidP="00D1289F">
      <w:pPr>
        <w:pStyle w:val="ZPKTzmpktartykuempunktem"/>
      </w:pPr>
      <w:r w:rsidRPr="00496723">
        <w:t>1) ogłasza podjęcie uchwały o przystąpieniu do sporządzania plan</w:t>
      </w:r>
      <w:r w:rsidR="00467192">
        <w:t>ów</w:t>
      </w:r>
      <w:r w:rsidRPr="00496723">
        <w:t xml:space="preserve"> obszarów OZE, informując nie później niż w dniu ich rozpoczęcia o sposobach, miejscach i terminie prowadzenia konsultacji społecznych, nie krótszym jednak niż 1 miesiąc od dnia ogłoszenia, co najmniej: </w:t>
      </w:r>
    </w:p>
    <w:p w14:paraId="3E799151" w14:textId="44B54212" w:rsidR="00496723" w:rsidRPr="006A18C2" w:rsidRDefault="00496723" w:rsidP="001A1CDA">
      <w:pPr>
        <w:pStyle w:val="ZLITPKTzmpktliter"/>
      </w:pPr>
      <w:r w:rsidRPr="006A18C2">
        <w:t>a) przez publikację w prasie w rozumieniu art. 7 ust. 2 pkt 1 ustawy z dnia 26 stycznia 1984 r. - Prawo prasowe (Dz.U. z 2018 r. poz. 1914), </w:t>
      </w:r>
    </w:p>
    <w:p w14:paraId="58C8AF82" w14:textId="3DEF6F8F" w:rsidR="00496723" w:rsidRPr="006A18C2" w:rsidRDefault="00496723" w:rsidP="001A1CDA">
      <w:pPr>
        <w:pStyle w:val="ZLITPKTzmpktliter"/>
      </w:pPr>
      <w:r w:rsidRPr="006A18C2">
        <w:lastRenderedPageBreak/>
        <w:t>b) przez wywieszenie w widocznym miejscu na terenie objętym sporządzanym planem obszarów OZE lub w siedzibie obsługującego go urzędu, </w:t>
      </w:r>
    </w:p>
    <w:p w14:paraId="2601FB53" w14:textId="4E6B581D" w:rsidR="00496723" w:rsidRPr="006A18C2" w:rsidRDefault="00496723" w:rsidP="001A1CDA">
      <w:pPr>
        <w:pStyle w:val="ZLITPKTzmpktliter"/>
      </w:pPr>
      <w:r w:rsidRPr="006A18C2">
        <w:t>c) przez udostępnienie informacji na stronie internetowej obsługującego go urzędu, o ile taką posiada, oraz w Biuletynie Informacji Publicznej na stronie podmiotowej obsługującego go urzędu,</w:t>
      </w:r>
    </w:p>
    <w:p w14:paraId="3513649D" w14:textId="07202489" w:rsidR="00496723" w:rsidRPr="006A18C2" w:rsidRDefault="00496723" w:rsidP="001A1CDA">
      <w:pPr>
        <w:pStyle w:val="ZLITPKTzmpktliter"/>
      </w:pPr>
      <w:r w:rsidRPr="006A18C2">
        <w:t>d) w sposób zwyczajowo przyjęty w danej gminie;</w:t>
      </w:r>
    </w:p>
    <w:p w14:paraId="44079D1F" w14:textId="19FDEFBF" w:rsidR="00496723" w:rsidRPr="00496723" w:rsidRDefault="00496723" w:rsidP="00D1289F">
      <w:pPr>
        <w:pStyle w:val="ZPKTzmpktartykuempunktem"/>
      </w:pPr>
      <w:r w:rsidRPr="00496723">
        <w:t xml:space="preserve">2) </w:t>
      </w:r>
      <w:r w:rsidR="002144CF">
        <w:t>zawiadamia pisemnie</w:t>
      </w:r>
      <w:r w:rsidR="006A18C2">
        <w:t xml:space="preserve"> </w:t>
      </w:r>
      <w:r w:rsidRPr="00496723">
        <w:t>wójtów (burmistrzów, prezydentów miast) gmin położonych na terenie objętym sporządzanym planem obszarów OZE oraz wójtów (burmistrzów, prezydentów miast) gmin sąsiednich, określając termin składania uwag, nie krótszy jednak niż 1 miesiąc i nie dłuższy niż 3 miesiące od dnia tego zawiadomienia;</w:t>
      </w:r>
    </w:p>
    <w:p w14:paraId="7323900A" w14:textId="3DE321D1" w:rsidR="00496723" w:rsidRPr="00496723" w:rsidRDefault="00496723" w:rsidP="00D1289F">
      <w:pPr>
        <w:pStyle w:val="ZPKTzmpktartykuempunktem"/>
      </w:pPr>
      <w:r w:rsidRPr="00496723">
        <w:t>3) sporządza projekt planu obszarów OZE wraz ze strategiczną oceną oddziaływania na środowisko;</w:t>
      </w:r>
    </w:p>
    <w:p w14:paraId="3659D169" w14:textId="4FAC246B" w:rsidR="00496723" w:rsidRPr="00496723" w:rsidRDefault="00496723" w:rsidP="00D1289F">
      <w:pPr>
        <w:pStyle w:val="ZPKTzmpktartykuempunktem"/>
      </w:pPr>
      <w:r w:rsidRPr="00496723">
        <w:t>4) wprowadza zmiany do projektu planu obszarów OZE wynikające z:</w:t>
      </w:r>
    </w:p>
    <w:p w14:paraId="2EC373B3" w14:textId="4D9527F1" w:rsidR="00496723" w:rsidRPr="00496723" w:rsidRDefault="00496723" w:rsidP="001A1CDA">
      <w:pPr>
        <w:pStyle w:val="ZLITPKTzmpktliter"/>
      </w:pPr>
      <w:r w:rsidRPr="00496723">
        <w:t>a) uzyskanych opinii,</w:t>
      </w:r>
    </w:p>
    <w:p w14:paraId="1B3A699B" w14:textId="6E2A1A4C" w:rsidR="00496723" w:rsidRPr="00496723" w:rsidRDefault="00496723" w:rsidP="001A1CDA">
      <w:pPr>
        <w:pStyle w:val="ZLITPKTzmpktliter"/>
      </w:pPr>
      <w:r w:rsidRPr="00496723">
        <w:t>b) dokonanych uzgodnień;</w:t>
      </w:r>
    </w:p>
    <w:p w14:paraId="2AF20F0A" w14:textId="603FB5F7" w:rsidR="00496723" w:rsidRPr="00496723" w:rsidRDefault="00496723" w:rsidP="00D1289F">
      <w:pPr>
        <w:pStyle w:val="ZPKTzmpktartykuempunktem"/>
      </w:pPr>
      <w:r w:rsidRPr="00496723">
        <w:t>5) przedstawia sejmikowi województwa projekt planu obszarów OZE.</w:t>
      </w:r>
    </w:p>
    <w:p w14:paraId="2337C129" w14:textId="77777777" w:rsidR="00496723" w:rsidRPr="00496723" w:rsidRDefault="00496723" w:rsidP="00D1289F">
      <w:pPr>
        <w:pStyle w:val="ZUSTzmustartykuempunktem"/>
      </w:pPr>
      <w:r w:rsidRPr="00496723">
        <w:t>2. Projekt planu obszaru OZE podlega:</w:t>
      </w:r>
    </w:p>
    <w:p w14:paraId="1F90145C" w14:textId="77777777" w:rsidR="001E0C15" w:rsidRDefault="00496723" w:rsidP="00D1289F">
      <w:pPr>
        <w:pStyle w:val="ZPKTzmpktartykuempunktem"/>
      </w:pPr>
      <w:r w:rsidRPr="00496723">
        <w:t>1) uzgodnieniu z</w:t>
      </w:r>
      <w:r w:rsidR="001E0C15">
        <w:t>:</w:t>
      </w:r>
    </w:p>
    <w:p w14:paraId="36B7283C" w14:textId="429BD088" w:rsidR="001E0C15" w:rsidRDefault="001E0C15" w:rsidP="001A1CDA">
      <w:pPr>
        <w:pStyle w:val="ZLITPKTzmpktliter"/>
      </w:pPr>
      <w:r>
        <w:t xml:space="preserve">a) </w:t>
      </w:r>
      <w:r w:rsidR="00496723" w:rsidRPr="00496723">
        <w:t xml:space="preserve">wójtami (burmistrzami, prezydentami miast) gmin położonych na terenie objętym sporządzanym planem obszarów OZE, </w:t>
      </w:r>
    </w:p>
    <w:p w14:paraId="3F288283" w14:textId="6B3AB246" w:rsidR="001E0C15" w:rsidRDefault="001E0C15" w:rsidP="001A1CDA">
      <w:pPr>
        <w:pStyle w:val="ZLITPKTzmpktliter"/>
      </w:pPr>
      <w:r>
        <w:t xml:space="preserve">b) </w:t>
      </w:r>
      <w:r w:rsidR="00496723" w:rsidRPr="00496723">
        <w:t>właściwym regionalnym dyrektorem ochrony środowiska</w:t>
      </w:r>
      <w:r>
        <w:t xml:space="preserve">, </w:t>
      </w:r>
      <w:r w:rsidRPr="001E0C15">
        <w:t>w zakresie ustaleń tych planów mogących mieć negatywny wpływ na obszary podlegające ochronie na podstawie ustawy z dnia 16 kwietnia 2004 r. o ochronie przyrody oraz na gatunki i siedliska przyrodnicze objęte ochroną,</w:t>
      </w:r>
    </w:p>
    <w:p w14:paraId="2CFA0329" w14:textId="45D62024" w:rsidR="00496723" w:rsidRPr="00496723" w:rsidRDefault="001E0C15" w:rsidP="001A1CDA">
      <w:pPr>
        <w:pStyle w:val="ZLITPKTzmpktliter"/>
      </w:pPr>
      <w:r>
        <w:t xml:space="preserve">c) </w:t>
      </w:r>
      <w:r w:rsidR="00496723" w:rsidRPr="00496723">
        <w:t>przedsiębiorstwem energetycznym zajmującym się przesyłaniem lub dystrybucją paliw lub energii;</w:t>
      </w:r>
    </w:p>
    <w:p w14:paraId="0E57F764" w14:textId="075636FE" w:rsidR="00496723" w:rsidRPr="00496723" w:rsidRDefault="00496723" w:rsidP="00D1289F">
      <w:pPr>
        <w:pStyle w:val="ZPKTzmpktartykuempunktem"/>
      </w:pPr>
      <w:r w:rsidRPr="00496723">
        <w:t>2) opiniowaniu wójtów (burmistrz</w:t>
      </w:r>
      <w:r w:rsidR="00DC297A">
        <w:t>ów</w:t>
      </w:r>
      <w:r w:rsidRPr="00496723">
        <w:t>, prezydent</w:t>
      </w:r>
      <w:r w:rsidR="00DC297A">
        <w:t>ów</w:t>
      </w:r>
      <w:r w:rsidRPr="00496723">
        <w:t xml:space="preserve"> miast) gmin sąsiednich.</w:t>
      </w:r>
    </w:p>
    <w:p w14:paraId="5FBA7358" w14:textId="694FA760" w:rsidR="00496723" w:rsidRPr="00496723" w:rsidRDefault="00496723" w:rsidP="00D1289F">
      <w:pPr>
        <w:pStyle w:val="ZUSTzmustartykuempunktem"/>
      </w:pPr>
      <w:r w:rsidRPr="00496723">
        <w:t>3. Niewydanie opinii przez organ, o którym mowa w ust. 2 pkt 2 w terminie, o</w:t>
      </w:r>
      <w:r w:rsidR="007E4A37">
        <w:t> </w:t>
      </w:r>
      <w:r w:rsidRPr="00496723">
        <w:t>którym mowa w ust. 1 pkt 2 uznaje się za brak zastrzeżeń do projektu planu obszarów OZE.</w:t>
      </w:r>
    </w:p>
    <w:p w14:paraId="0EE7E3C5" w14:textId="1A873294" w:rsidR="00496723" w:rsidRPr="00496723" w:rsidRDefault="00496723" w:rsidP="00D1289F">
      <w:pPr>
        <w:pStyle w:val="ZARTzmartartykuempunktem"/>
      </w:pPr>
      <w:r w:rsidRPr="00496723">
        <w:t>Art. 160i. Rada gminy z własnej inicjatywy lub na wniosek wójta (burmistrza, prezydenta miasta) może zwrócić się z wnioskiem do marszałka województwa o</w:t>
      </w:r>
      <w:r w:rsidR="007E4A37">
        <w:t> </w:t>
      </w:r>
      <w:r w:rsidRPr="00496723">
        <w:t xml:space="preserve">wyznaczenie obszaru przyspieszonego rozwoju instalacji odnawialnego źródła energii </w:t>
      </w:r>
      <w:r w:rsidRPr="00496723">
        <w:lastRenderedPageBreak/>
        <w:t>na terenie gminy, która spełnia kryteria określone w art. 160f lub o aktualizację obowiązującego planu obszarów OZE. Wniosek, o którym mowa w zdaniu pierwszym może być również złożony w trakcie uzgodnień, o których mowa w art. 160h ust. 2 pkt 1.</w:t>
      </w:r>
    </w:p>
    <w:p w14:paraId="7119A626" w14:textId="77777777" w:rsidR="00496723" w:rsidRPr="00496723" w:rsidRDefault="00496723" w:rsidP="00D1289F">
      <w:pPr>
        <w:pStyle w:val="ZARTzmartartykuempunktem"/>
      </w:pPr>
      <w:r w:rsidRPr="00496723">
        <w:t>Art. 160j. 1. Plan obszarów OZE uchwala sejmik województwa. </w:t>
      </w:r>
    </w:p>
    <w:p w14:paraId="0007F8BE" w14:textId="77777777" w:rsidR="00496723" w:rsidRPr="00496723" w:rsidRDefault="00496723" w:rsidP="00D1289F">
      <w:pPr>
        <w:pStyle w:val="ZUSTzmustartykuempunktem"/>
      </w:pPr>
      <w:r w:rsidRPr="00496723">
        <w:t>2. Uchwałę w sprawie planu obszarów OZE wraz z dokumentacją prac planistycznych marszałek województwa przekazuje wojewodzie w celu oceny zgodności z przepisami prawnymi oraz ogłoszenia w wojewódzkim dzienniku urzędowym. </w:t>
      </w:r>
    </w:p>
    <w:p w14:paraId="4CDE4B18" w14:textId="77777777" w:rsidR="00496723" w:rsidRPr="00496723" w:rsidRDefault="00496723" w:rsidP="00D1289F">
      <w:pPr>
        <w:pStyle w:val="ZARTzmartartykuempunktem"/>
      </w:pPr>
      <w:r w:rsidRPr="00496723">
        <w:t>Art. 160k. Koszty sporządzenia planów obszarów OZE lub ich aktualizacji obciążają budżet województwa albo inwestora w części, w jakiej jest on bezpośrednią konsekwencją zamiaru realizacji danej inwestycji. </w:t>
      </w:r>
    </w:p>
    <w:p w14:paraId="06F3A8CC" w14:textId="375FFCD4" w:rsidR="00496723" w:rsidRPr="00496723" w:rsidRDefault="00496723" w:rsidP="00D1289F">
      <w:pPr>
        <w:pStyle w:val="ZARTzmartartykuempunktem"/>
      </w:pPr>
      <w:bookmarkStart w:id="82" w:name="_Hlk187750759"/>
      <w:r w:rsidRPr="00496723">
        <w:t>Art. 160l. 1. Plan obszarów OZE podlega:</w:t>
      </w:r>
    </w:p>
    <w:p w14:paraId="4C9F4964" w14:textId="07B8F5EF" w:rsidR="00496723" w:rsidRPr="00496723" w:rsidRDefault="00496723" w:rsidP="00D1289F">
      <w:pPr>
        <w:pStyle w:val="ZPKTzmpktartykuempunktem"/>
      </w:pPr>
      <w:r w:rsidRPr="00496723">
        <w:t>1) przeglądowi przez marszałka województwa w przypadku aktualizacji map</w:t>
      </w:r>
      <w:r w:rsidR="00FE086C">
        <w:t>y</w:t>
      </w:r>
      <w:r w:rsidRPr="00496723">
        <w:t xml:space="preserve"> potencjału odnawialnego źródła energii; </w:t>
      </w:r>
    </w:p>
    <w:p w14:paraId="4CB30BC5" w14:textId="0EF356C9" w:rsidR="00496723" w:rsidRPr="00496723" w:rsidRDefault="00496723" w:rsidP="001A1CDA">
      <w:pPr>
        <w:pStyle w:val="ZPKTzmpktartykuempunktem"/>
      </w:pPr>
      <w:r w:rsidRPr="00496723">
        <w:t>2) aktualizacji</w:t>
      </w:r>
      <w:r w:rsidR="00D81960">
        <w:t xml:space="preserve"> </w:t>
      </w:r>
      <w:r w:rsidR="00D81960" w:rsidRPr="00D81960">
        <w:t>w celu zapewnienia spójności planu obszarów OZE ze strategią rozwoju województwa po jej aktualizacji, w zakresie, w jakim aktualizacja strategii dotyczy sytuacji przestrzennej województwa.</w:t>
      </w:r>
    </w:p>
    <w:p w14:paraId="45664E1C" w14:textId="73C29644" w:rsidR="00496723" w:rsidRPr="00496723" w:rsidRDefault="00496723" w:rsidP="00D1289F">
      <w:pPr>
        <w:pStyle w:val="ZUSTzmustartykuempunktem"/>
      </w:pPr>
      <w:r w:rsidRPr="00496723">
        <w:t xml:space="preserve">2. </w:t>
      </w:r>
      <w:bookmarkStart w:id="83" w:name="_Hlk183617683"/>
      <w:r w:rsidR="00FE086C">
        <w:t>P</w:t>
      </w:r>
      <w:r w:rsidR="00FE086C" w:rsidRPr="00FE086C">
        <w:t>lan obszarów OZE może podlegać aktualizacji w przypadku, o którym mowa w</w:t>
      </w:r>
      <w:r w:rsidR="007E4A37">
        <w:t> </w:t>
      </w:r>
      <w:r w:rsidR="00FE086C" w:rsidRPr="00FE086C">
        <w:t>art. 160i oraz w przypadku aktualizacji mapy potencjału odnawialnego źródła energii.</w:t>
      </w:r>
      <w:bookmarkEnd w:id="83"/>
    </w:p>
    <w:p w14:paraId="00CF7340" w14:textId="58564211" w:rsidR="00496723" w:rsidRPr="00496723" w:rsidRDefault="00496723" w:rsidP="00D1289F">
      <w:pPr>
        <w:pStyle w:val="ZUSTzmustartykuempunktem"/>
      </w:pPr>
      <w:r w:rsidRPr="00496723">
        <w:t xml:space="preserve">3. </w:t>
      </w:r>
      <w:r w:rsidR="00FE086C" w:rsidRPr="00FE086C">
        <w:t>Procedurę aktualizacji obowiązującego planu obszarów OZE przeprowadza się w</w:t>
      </w:r>
      <w:r w:rsidR="007E4A37">
        <w:t> </w:t>
      </w:r>
      <w:r w:rsidR="00FE086C" w:rsidRPr="00FE086C">
        <w:t>trybie określonym w art. 160g-160j</w:t>
      </w:r>
      <w:r w:rsidRPr="00496723">
        <w:t xml:space="preserve">.”. </w:t>
      </w:r>
    </w:p>
    <w:bookmarkEnd w:id="82"/>
    <w:p w14:paraId="31850105" w14:textId="33CD00DA" w:rsidR="00496723" w:rsidRP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656689">
        <w:rPr>
          <w:rStyle w:val="Ppogrubienie"/>
        </w:rPr>
        <w:t>0</w:t>
      </w:r>
      <w:r w:rsidRPr="00D1289F">
        <w:rPr>
          <w:rStyle w:val="Ppogrubienie"/>
        </w:rPr>
        <w:t>.</w:t>
      </w:r>
      <w:r w:rsidRPr="00496723">
        <w:t xml:space="preserve"> W ustawie z dnia 5 sierpnia 2015 r. o pracy na morzu (Dz.U. z 2023 r. poz. 2257) po art. 108 dodaje się art. 108a w brzmieniu:</w:t>
      </w:r>
    </w:p>
    <w:p w14:paraId="5684DB15" w14:textId="04D30EA7" w:rsidR="00496723" w:rsidRPr="00496723" w:rsidRDefault="00496723" w:rsidP="00D1289F">
      <w:pPr>
        <w:pStyle w:val="ZARTzmartartykuempunktem"/>
      </w:pPr>
      <w:r w:rsidRPr="00496723">
        <w:t>„Art. 108a. Przepis art. 108 stosuje się odpowiednio do personelu przemysłowego w rozumieniu art. 5 pkt 10c ustawy z dnia 18 sierpnia 2011</w:t>
      </w:r>
      <w:r w:rsidR="00784C42">
        <w:t xml:space="preserve"> </w:t>
      </w:r>
      <w:r w:rsidRPr="00496723">
        <w:t xml:space="preserve">r. o bezpieczeństwie morskim (Dz.U. z 2024 r. poz. </w:t>
      </w:r>
      <w:r w:rsidR="007E4A37" w:rsidRPr="007E4A37">
        <w:t>1068 i 1933</w:t>
      </w:r>
      <w:r w:rsidRPr="00496723">
        <w:t>).”</w:t>
      </w:r>
    </w:p>
    <w:p w14:paraId="41D597CC" w14:textId="0E452443" w:rsidR="00496723" w:rsidRP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656689">
        <w:rPr>
          <w:rStyle w:val="Ppogrubienie"/>
        </w:rPr>
        <w:t>1</w:t>
      </w:r>
      <w:r w:rsidRPr="00D1289F">
        <w:rPr>
          <w:rStyle w:val="Ppogrubienie"/>
        </w:rPr>
        <w:t>.</w:t>
      </w:r>
      <w:r w:rsidRPr="00496723">
        <w:t xml:space="preserve"> W </w:t>
      </w:r>
      <w:bookmarkStart w:id="84" w:name="_Hlk108606755"/>
      <w:r w:rsidRPr="00496723">
        <w:t xml:space="preserve">ustawie z dnia 20 lipca 2017 r. - Prawo wodne </w:t>
      </w:r>
      <w:bookmarkEnd w:id="84"/>
      <w:r w:rsidRPr="00496723">
        <w:t>(Dz.U. z 202</w:t>
      </w:r>
      <w:r w:rsidR="009D21A3">
        <w:t>4</w:t>
      </w:r>
      <w:r w:rsidRPr="00496723">
        <w:t xml:space="preserve"> r. poz. </w:t>
      </w:r>
      <w:r w:rsidR="009D21A3">
        <w:t>1087, 1089 i 1473</w:t>
      </w:r>
      <w:r w:rsidRPr="00496723">
        <w:t>) w art. 261 po ust. 2a dodaje się ust. 2b w brzmieniu:</w:t>
      </w:r>
    </w:p>
    <w:p w14:paraId="3A2D4321" w14:textId="72237596" w:rsidR="00496723" w:rsidRPr="00496723" w:rsidRDefault="00496723" w:rsidP="00D1289F">
      <w:pPr>
        <w:pStyle w:val="ZUSTzmustartykuempunktem"/>
      </w:pPr>
      <w:r w:rsidRPr="00496723">
        <w:t>„2b. Wymóg zawarcia umowy użytkowania i uiszczenia opłaty rocznej nie dotyczy gruntów pod obszarami ochronnymi, w tym strefami bezpieczeństwa, o których mowa w</w:t>
      </w:r>
      <w:r w:rsidR="000B074D">
        <w:t> </w:t>
      </w:r>
      <w:r w:rsidRPr="00496723">
        <w:t xml:space="preserve">art. 24 ustawy z dnia 21 marca 1991 r. o obszarach morskich Rzeczypospolitej Polskiej i administracji morskiej, związanymi z przedsięwzięciami realizowanymi na gruntach, dla których uzyskano pozwolenie, o którym mowa w art. 26 ustawy </w:t>
      </w:r>
      <w:bookmarkStart w:id="85" w:name="_Hlk167268782"/>
      <w:r w:rsidRPr="00496723">
        <w:t xml:space="preserve">z dnia 21 marca 1991 r. </w:t>
      </w:r>
      <w:r w:rsidRPr="00496723">
        <w:lastRenderedPageBreak/>
        <w:t>o obszarach morskich Rzeczypospolitej Polskiej i administracji morskiej</w:t>
      </w:r>
      <w:bookmarkEnd w:id="85"/>
      <w:r w:rsidRPr="00496723">
        <w:t>, lub decyzję, o</w:t>
      </w:r>
      <w:r w:rsidR="000B074D">
        <w:t> </w:t>
      </w:r>
      <w:r w:rsidRPr="00496723">
        <w:t xml:space="preserve">której mowa w art. 5 ustawy z dnia 24 lipca 2015 r. o przygotowaniu i realizacji strategicznych inwestycji w zakresie sieci przesyłowych (Dz.U. z 2024 r. poz. </w:t>
      </w:r>
      <w:r w:rsidR="000B074D">
        <w:t>1199</w:t>
      </w:r>
      <w:r w:rsidRPr="00496723">
        <w:t>), dotyczące zespołu urządzeń służących do wyprowadzenia mocy w rozumieniu ustawy z</w:t>
      </w:r>
      <w:r w:rsidR="000B074D">
        <w:t> </w:t>
      </w:r>
      <w:r w:rsidRPr="00496723">
        <w:t>dnia 17 grudnia 2020 r. o promowaniu wytwarzania energii elektrycznej w morskich farmach wiatrowych lub jego elementów.”.</w:t>
      </w:r>
    </w:p>
    <w:p w14:paraId="7575108B" w14:textId="07E6FA78" w:rsidR="00496723" w:rsidRP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656689">
        <w:rPr>
          <w:rStyle w:val="Ppogrubienie"/>
        </w:rPr>
        <w:t>2</w:t>
      </w:r>
      <w:r w:rsidRPr="00D1289F">
        <w:rPr>
          <w:rStyle w:val="Ppogrubienie"/>
        </w:rPr>
        <w:t>.</w:t>
      </w:r>
      <w:r w:rsidRPr="00496723">
        <w:t xml:space="preserve"> 1. Wytwórca, który przed dniem wejścia w życie niniejszej ustawy złożył oświadczenie, o którym mowa w art. 48 ust. 2 ustawy zmienianej w art. 1 oraz uzyskał warunki przyłączenia albo zawarł umowę o przyłączenie morskiej farmy wiatrowej, może złożyć do przedsiębiorstwa energetycznego zajmującego się przesyłaniem lub dystrybucją energii elektrycznej wniosek o zmianę wydanych warunków przyłączenia albo zawartej umowy o</w:t>
      </w:r>
      <w:r w:rsidR="000B074D">
        <w:t> </w:t>
      </w:r>
      <w:r w:rsidRPr="00496723">
        <w:t>przyłączenie morskiej farmy wiatrowej na wstępne warunki przyłączenia w zakresie mocy stanowiącej różnicę pomiędzy mocą zainstalowaną elektryczną wynikającą z wydanych warunków przyłączenia albo z zawartej umowy o przyłączenie morskiej farmy wiatrowej a</w:t>
      </w:r>
      <w:r w:rsidR="000B074D">
        <w:t> </w:t>
      </w:r>
      <w:r w:rsidRPr="00496723">
        <w:t>mocą zainstalowaną elektryczną, o której mowa w art. 16 ust. 2 pkt 1, art. 18 ust. 4 lub art. 22 ust. 1 ustawy zmienianej w art. 1.</w:t>
      </w:r>
    </w:p>
    <w:p w14:paraId="2708903F" w14:textId="46463F3F" w:rsidR="00496723" w:rsidRPr="00496723" w:rsidRDefault="00496723" w:rsidP="00D1289F">
      <w:pPr>
        <w:pStyle w:val="USTustnpkodeksu"/>
      </w:pPr>
      <w:r w:rsidRPr="00496723">
        <w:t>2. Przedsiębiorstwo energetyczne zajmujące się przesyłaniem lub dystrybucją energii elektrycznej dokonuje zmiany, o której mowa w ust. 1, w terminie 30 dni od dnia otrzymania wniosku. Wstępne warunki przyłączenia są ważne dwa lata od dnia dokonania zmiany, o</w:t>
      </w:r>
      <w:r w:rsidR="000B074D">
        <w:t> </w:t>
      </w:r>
      <w:r w:rsidRPr="00496723">
        <w:t>którym mowa w zdaniu pierwszym, z zastrzeżeniem ust. 5.</w:t>
      </w:r>
    </w:p>
    <w:p w14:paraId="0E927C29" w14:textId="77777777" w:rsidR="00496723" w:rsidRPr="00496723" w:rsidRDefault="00496723" w:rsidP="00D1289F">
      <w:pPr>
        <w:pStyle w:val="USTustnpkodeksu"/>
      </w:pPr>
      <w:r w:rsidRPr="00496723">
        <w:t>3. W przypadku, o którym mowa w ust. 2 zabezpieczenie, o którym mowa w art. 52 ust. 1 ustawy zmienianej w art. 1 podlega zwrotowi w terminie 30 dni od dnia dokonania zmiany, o której mowa w ust. 1, w wysokości pomniejszonej o koszty poniesione na realizację zawartej umowy o przyłączenie morskiej farmy wiatrowej. Wysokość zwrotu zabezpieczenia oraz kosztów o jakie jest ono pomniejszane następuje w zakresie, o którym mowa w ust. 1. Przepis art. 52 ust. 7 ustawy zmienianej w art. 1 stosuje się odpowiednio.</w:t>
      </w:r>
    </w:p>
    <w:p w14:paraId="24B1D802" w14:textId="77777777" w:rsidR="00496723" w:rsidRPr="00496723" w:rsidRDefault="00496723" w:rsidP="00D1289F">
      <w:pPr>
        <w:pStyle w:val="USTustnpkodeksu"/>
      </w:pPr>
      <w:r w:rsidRPr="00496723">
        <w:t>4. W przypadku gdy aukcja w 2025 r. została unieważniona, z przyczyn, o których mowa w art. 34 ust. 3 ustawy zmienianej w art. 1 albo nie została rozstrzygnięta, z przyczyn, o których mowa w art. 30 ust. 6 ustawy zmienianej w art. 1, albo oferta wytwórcy, o którym mowa w ust. 1 nie wygrała aukcji, wstępne warunki przyłączenia, o których mowa w ust. 1 stają się częścią dotychczasowych warunków przyłączenia z terminem ważności dotychczasowych warunków przyłączenia albo dotychczasowa umowa o przyłączenie morskiej farmy wiatrowej podlega dostosowaniu do jej brzmienia przed zmianą, o której mowa w ust. 1, pod warunkiem:</w:t>
      </w:r>
    </w:p>
    <w:p w14:paraId="55B89785" w14:textId="2C0D05AF" w:rsidR="00496723" w:rsidRPr="00496723" w:rsidRDefault="00496723" w:rsidP="00D1289F">
      <w:pPr>
        <w:pStyle w:val="PKTpunkt"/>
      </w:pPr>
      <w:r w:rsidRPr="00496723">
        <w:lastRenderedPageBreak/>
        <w:t>1) ponownego złożenia oświadczenia, o którym mowa w art. 48 ust. 2 ustawy zmienianej w art. 1;</w:t>
      </w:r>
    </w:p>
    <w:p w14:paraId="2599BE82" w14:textId="261E30F8" w:rsidR="00496723" w:rsidRPr="00496723" w:rsidRDefault="00496723" w:rsidP="00D1289F">
      <w:pPr>
        <w:pStyle w:val="PKTpunkt"/>
      </w:pPr>
      <w:r w:rsidRPr="00496723">
        <w:t>2) ponownego wniesienia zabezpieczenia, o którym mowa w art. 52 ust. 1</w:t>
      </w:r>
    </w:p>
    <w:p w14:paraId="162E3801" w14:textId="6F7514BF" w:rsidR="00496723" w:rsidRPr="00496723" w:rsidRDefault="00496723" w:rsidP="00D1289F">
      <w:pPr>
        <w:pStyle w:val="CZWSPPKTczwsplnapunktw"/>
      </w:pPr>
      <w:r w:rsidRPr="00496723">
        <w:t>– do przedsiębiorstwa energetycznego zajmującego się przesyłaniem lub dystrybucją energii elektrycznej w terminie 60 dni od dnia publikacji informacji o unieważnieniu albo braku rozstrzygnięcia aukcji, albo o wynikach aukcji na stronie internetowej Prezesa Urzędu Regulacji Energetyki.</w:t>
      </w:r>
    </w:p>
    <w:p w14:paraId="06272960" w14:textId="7335E7B3" w:rsidR="00496723" w:rsidRPr="00496723" w:rsidRDefault="00496723" w:rsidP="00D1289F">
      <w:pPr>
        <w:pStyle w:val="USTustnpkodeksu"/>
      </w:pPr>
      <w:r w:rsidRPr="00496723">
        <w:t xml:space="preserve">5. W przypadku niespełnienia warunków, o których mowa w ust. 4, wstępne warunki przyłączenia tracą ważność w terminie określonym w ust. 4 </w:t>
      </w:r>
      <w:r w:rsidR="00214E4A">
        <w:t xml:space="preserve">a </w:t>
      </w:r>
      <w:r w:rsidRPr="00496723">
        <w:t xml:space="preserve">przedsiębiorstwo energetyczne zajmujące się przesyłaniem lub dystrybucją energii elektrycznej odmawia dostosowania umowy o przyłączenie morskiej farmy wiatrowej. </w:t>
      </w:r>
    </w:p>
    <w:p w14:paraId="4FBAAC09" w14:textId="0BA986E1" w:rsidR="00496723" w:rsidRP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656689">
        <w:rPr>
          <w:rStyle w:val="Ppogrubienie"/>
        </w:rPr>
        <w:t>3</w:t>
      </w:r>
      <w:r w:rsidRPr="00D1289F">
        <w:rPr>
          <w:rStyle w:val="Ppogrubienie"/>
        </w:rPr>
        <w:t>.</w:t>
      </w:r>
      <w:r w:rsidRPr="00496723">
        <w:t xml:space="preserve"> 1. W przypadku aukcji przeprowadzanej w 2025 r.:</w:t>
      </w:r>
    </w:p>
    <w:p w14:paraId="4766C5E3" w14:textId="49BA6355" w:rsidR="00496723" w:rsidRPr="00496723" w:rsidRDefault="00496723" w:rsidP="00D1289F">
      <w:pPr>
        <w:pStyle w:val="PKTpunkt"/>
      </w:pPr>
      <w:r w:rsidRPr="00496723">
        <w:t>1)</w:t>
      </w:r>
      <w:r w:rsidR="00D1289F">
        <w:t xml:space="preserve"> </w:t>
      </w:r>
      <w:r w:rsidRPr="00496723">
        <w:t xml:space="preserve">liczbę wydanych </w:t>
      </w:r>
      <w:bookmarkStart w:id="86" w:name="_Hlk183615360"/>
      <w:r w:rsidRPr="00496723">
        <w:t>zaświadczeń o dopuszczeniu do aukcji, których termin ważności nie upływa przed terminem, o którym mowa w art. 30 ust. 2 pkt 2 ustawy zmienianej w art. 1,</w:t>
      </w:r>
      <w:bookmarkEnd w:id="86"/>
      <w:r w:rsidRPr="00496723">
        <w:t xml:space="preserve"> oraz wniosków o wydanie zaświadczeń o dopuszczeniu do aukcji, o których mowa w</w:t>
      </w:r>
      <w:r w:rsidR="000B074D">
        <w:t> </w:t>
      </w:r>
      <w:r w:rsidRPr="00496723">
        <w:t xml:space="preserve">art. 30 ust. 4 ustawy zmienianej w art. 1, których termin rozpatrzenia upływa przed terminem wskazanym w art. 30 ust. 2 pkt 2 </w:t>
      </w:r>
      <w:bookmarkStart w:id="87" w:name="_Hlk183615310"/>
      <w:r w:rsidRPr="00496723">
        <w:t xml:space="preserve">ustawy zmienianej w art. 1 </w:t>
      </w:r>
      <w:bookmarkEnd w:id="87"/>
      <w:r w:rsidRPr="00496723">
        <w:t xml:space="preserve">oblicza się na 14 dni przed terminem, o którym mowa w art. 30 ust. 2 pkt 2 ustawy zmienianej w art. 1; </w:t>
      </w:r>
    </w:p>
    <w:p w14:paraId="4CC26F87" w14:textId="26EDE9B6" w:rsidR="00496723" w:rsidRPr="00496723" w:rsidRDefault="00496723" w:rsidP="00D1289F">
      <w:pPr>
        <w:pStyle w:val="PKTpunkt"/>
      </w:pPr>
      <w:r w:rsidRPr="00496723">
        <w:t>2)</w:t>
      </w:r>
      <w:r w:rsidR="00D1289F">
        <w:t xml:space="preserve"> </w:t>
      </w:r>
      <w:r w:rsidRPr="00496723">
        <w:t>w przypadku, w którym:</w:t>
      </w:r>
    </w:p>
    <w:p w14:paraId="5A3D749E" w14:textId="21D92E5A" w:rsidR="00496723" w:rsidRPr="00496723" w:rsidRDefault="00496723" w:rsidP="00D1289F">
      <w:pPr>
        <w:pStyle w:val="LITlitera"/>
      </w:pPr>
      <w:r w:rsidRPr="00496723">
        <w:t>a)</w:t>
      </w:r>
      <w:r w:rsidR="00D1289F">
        <w:t xml:space="preserve"> </w:t>
      </w:r>
      <w:r w:rsidRPr="00496723">
        <w:t>z uwagi na mniejszą niż trzy liczbę wydanych zaświadczeń o dopuszczeniu do aukcji, których termin ważności nie upływa przed terminem, o którym mowa w art. 30 ust. 2 pkt 2 ustawy zmienianej w art. 1, oraz wniosków o wydanie zaświadczeń o</w:t>
      </w:r>
      <w:r w:rsidR="000B074D">
        <w:t> </w:t>
      </w:r>
      <w:r w:rsidRPr="00496723">
        <w:t xml:space="preserve">dopuszczeniu do aukcji, których termin rozpatrzenia upływa przed terminem wskazanym w art. 30 ust. 2 pkt 2 </w:t>
      </w:r>
      <w:bookmarkStart w:id="88" w:name="_Hlk187752152"/>
      <w:r w:rsidRPr="00496723">
        <w:t>ustawy zmienianej w art. 1</w:t>
      </w:r>
      <w:bookmarkEnd w:id="88"/>
      <w:r w:rsidRPr="00496723">
        <w:t>, obliczoną zgodnie z</w:t>
      </w:r>
      <w:r w:rsidR="000B074D">
        <w:t> </w:t>
      </w:r>
      <w:r w:rsidRPr="00496723">
        <w:t>pkt 1, aukcji nie przeprowadza się, albo</w:t>
      </w:r>
    </w:p>
    <w:p w14:paraId="02AFC4CB" w14:textId="17484896" w:rsidR="00496723" w:rsidRPr="00496723" w:rsidRDefault="00496723" w:rsidP="00D1289F">
      <w:pPr>
        <w:pStyle w:val="LITlitera"/>
      </w:pPr>
      <w:r w:rsidRPr="00496723">
        <w:t>b)</w:t>
      </w:r>
      <w:r w:rsidR="00D1289F">
        <w:t xml:space="preserve"> </w:t>
      </w:r>
      <w:r w:rsidRPr="00496723">
        <w:t>aukcję przeprowadza się, jednak z uwagi na zaistnienie przesłanki, o której mowa w</w:t>
      </w:r>
      <w:r w:rsidR="000B074D">
        <w:t> </w:t>
      </w:r>
      <w:r w:rsidRPr="00496723">
        <w:t>art. 30 ust. 6 ustawy zmienianej w art. 1, aukcji nie rozstrzyga się</w:t>
      </w:r>
    </w:p>
    <w:p w14:paraId="2C1D48BC" w14:textId="489B6C48" w:rsidR="00496723" w:rsidRPr="00496723" w:rsidRDefault="00496723" w:rsidP="00D1289F">
      <w:pPr>
        <w:pStyle w:val="CZWSPPKTczwsplnapunktw"/>
      </w:pPr>
      <w:r w:rsidRPr="00496723">
        <w:t xml:space="preserve">- Prezes URE może w </w:t>
      </w:r>
      <w:r w:rsidRPr="00D1289F">
        <w:t>roku</w:t>
      </w:r>
      <w:r w:rsidRPr="00496723">
        <w:t xml:space="preserve"> kolejnym przeprowadzić aukcję interwencyjną na uzyskanie prawa do pokrycia ujemnego salda dla energii elektrycznej wytworzonej w morskiej farmie wiatrowej i wprowadzonej do sieci przez wytwórców, którzy uzyskali zaświadczenie o dopuszczeniu do aukcji, o którym mowa w art. 27 ust. 1</w:t>
      </w:r>
      <w:r w:rsidR="00214E4A">
        <w:t xml:space="preserve"> </w:t>
      </w:r>
      <w:r w:rsidR="00214E4A" w:rsidRPr="00214E4A">
        <w:t>ustawy zmienianej w art. 1</w:t>
      </w:r>
      <w:r w:rsidRPr="00496723">
        <w:t>, dla łącznej maksymalnej mocy zainstalowanej elektrycznej morskich farm wiatrowych wynikającej z art. 29 ust. 3 pkt 1</w:t>
      </w:r>
      <w:r w:rsidR="00214E4A">
        <w:t xml:space="preserve"> </w:t>
      </w:r>
      <w:r w:rsidR="00214E4A" w:rsidRPr="00214E4A">
        <w:t>ustawy zmienianej w art. 1</w:t>
      </w:r>
      <w:r w:rsidRPr="00496723">
        <w:t>.</w:t>
      </w:r>
    </w:p>
    <w:p w14:paraId="7A7C157C" w14:textId="41C55DD1" w:rsidR="00496723" w:rsidRPr="00496723" w:rsidRDefault="00496723" w:rsidP="00D1289F">
      <w:pPr>
        <w:pStyle w:val="USTustnpkodeksu"/>
      </w:pPr>
      <w:r w:rsidRPr="00496723">
        <w:lastRenderedPageBreak/>
        <w:t>2. Do aukcji interwencyjnej stosuje się odpowiednio przepisy art. 30-37</w:t>
      </w:r>
      <w:r w:rsidR="00214E4A">
        <w:t xml:space="preserve"> </w:t>
      </w:r>
      <w:r w:rsidR="00214E4A" w:rsidRPr="00214E4A">
        <w:t>ustawy zmienianej w art. 1</w:t>
      </w:r>
      <w:r w:rsidRPr="00496723">
        <w:t>.</w:t>
      </w:r>
    </w:p>
    <w:p w14:paraId="055127F1" w14:textId="0BE92445" w:rsidR="00496723" w:rsidRP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656689">
        <w:rPr>
          <w:rStyle w:val="Ppogrubienie"/>
        </w:rPr>
        <w:t>4</w:t>
      </w:r>
      <w:r w:rsidRPr="00D1289F">
        <w:rPr>
          <w:rStyle w:val="Ppogrubienie"/>
        </w:rPr>
        <w:t>.</w:t>
      </w:r>
      <w:r w:rsidRPr="00496723">
        <w:t xml:space="preserve"> 1. W sprawach o wydanie pozwoleń na układanie i utrzymywanie kabli lub rurociągów, o których mowa w art. 26 ust. 1 ustawy zmienianej w art. 2, lub uzgodnień, o</w:t>
      </w:r>
      <w:r w:rsidR="000B074D">
        <w:t> </w:t>
      </w:r>
      <w:r w:rsidRPr="00496723">
        <w:t>których mowa w art. 27 ust. 1 ustawy zmienianej w art. 2, dotyczących zespołu urządzeń służących do wyprowadzenia mocy lub jego elementów, wszczętych i niezakończonych przed dniem wejścia w życie niniejszej ustawy stosuje się przepisy art. 27a ust. 2 pkt 9 ustawy zmienianej w art. 2, w brzmieniu nadanym niniejszą ustaw</w:t>
      </w:r>
      <w:bookmarkStart w:id="89" w:name="mip64521403"/>
      <w:bookmarkEnd w:id="89"/>
      <w:r w:rsidRPr="00496723">
        <w:t xml:space="preserve">ą. </w:t>
      </w:r>
    </w:p>
    <w:p w14:paraId="1575FFA0" w14:textId="77777777" w:rsidR="00496723" w:rsidRPr="00496723" w:rsidRDefault="00496723" w:rsidP="00D1289F">
      <w:pPr>
        <w:pStyle w:val="USTustnpkodeksu"/>
      </w:pPr>
      <w:r w:rsidRPr="00496723">
        <w:t>2. W postępowaniach, o których mowa w ust. 1, w przypadku gdy do wniosku, o którym mowa w art. 27a, dołączono wstępne warunki przyłączenia, w terminie 30 dni od dnia wejścia w życie niniejszej ustawy wnioskodawca uzupełnia wniosek o wydanie pozwolenia na układanie i utrzymywanie kabli lub rurociągów lub wniosek o wydanie uzgodnienia.</w:t>
      </w:r>
    </w:p>
    <w:p w14:paraId="6ADC6401" w14:textId="77777777" w:rsidR="00496723" w:rsidRPr="00496723" w:rsidRDefault="00496723" w:rsidP="00D1289F">
      <w:pPr>
        <w:pStyle w:val="USTustnpkodeksu"/>
      </w:pPr>
      <w:bookmarkStart w:id="90" w:name="mip64521404"/>
      <w:bookmarkEnd w:id="90"/>
      <w:r w:rsidRPr="00496723">
        <w:t>3. W przypadku nieuzupełnienia wniosku w terminie, o którym mowa w ust. 2, postępowania, o których mowa w ust. 1, umarza się.</w:t>
      </w:r>
    </w:p>
    <w:p w14:paraId="23F57420" w14:textId="72E5C1FC" w:rsidR="00496723" w:rsidRP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656689">
        <w:rPr>
          <w:rStyle w:val="Ppogrubienie"/>
        </w:rPr>
        <w:t>5</w:t>
      </w:r>
      <w:r w:rsidRPr="00D1289F">
        <w:rPr>
          <w:rStyle w:val="Ppogrubienie"/>
        </w:rPr>
        <w:t>.</w:t>
      </w:r>
      <w:r w:rsidRPr="00496723">
        <w:t xml:space="preserve"> Organy samorządu województwa sporządzą po raz pierwszy plany obszarów przyspieszonego rozwoju instalacji odnawialnego źródła energii, o których mowa w art. 160g ust. 1 ustawy zmienianej w art. </w:t>
      </w:r>
      <w:r w:rsidR="00656689">
        <w:t>9</w:t>
      </w:r>
      <w:r w:rsidRPr="00496723">
        <w:t xml:space="preserve"> w brzmieniu nadanym niniejszą ustawą, dla obszaru danego województwa w terminie do dnia 21 lutego 2026 r.</w:t>
      </w:r>
    </w:p>
    <w:p w14:paraId="1A74A98C" w14:textId="734FCAFB" w:rsid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847D4A">
        <w:rPr>
          <w:rStyle w:val="Ppogrubienie"/>
        </w:rPr>
        <w:t>6</w:t>
      </w:r>
      <w:r w:rsidRPr="00D1289F">
        <w:rPr>
          <w:rStyle w:val="Ppogrubienie"/>
        </w:rPr>
        <w:t>.</w:t>
      </w:r>
      <w:r w:rsidRPr="00496723">
        <w:t xml:space="preserve"> Dotychczasowe przepisy wykonawcze wydane na podstawie art. 83 ustawy zmienianej w art. 1 zachowują moc do dnia wejścia w życie przepisów wykonawczych wydanych na podstawie art. 83 ustawy zmienianej w art. 1 w brzmieniu nadanym niniejszą ustawą, jednak nie dłużej niż przez 24 miesiące od dnia wejścia w życie niniejszej ustawy, oraz mogą być zmieniane.</w:t>
      </w:r>
    </w:p>
    <w:p w14:paraId="64A1A461" w14:textId="6D02D6BE" w:rsidR="004C6E08" w:rsidRPr="00496723" w:rsidRDefault="004C6E08" w:rsidP="00D1289F">
      <w:pPr>
        <w:pStyle w:val="ARTartustawynprozporzdzenia"/>
      </w:pPr>
      <w:r w:rsidRPr="004C6E08">
        <w:rPr>
          <w:rStyle w:val="Ppogrubienie"/>
        </w:rPr>
        <w:t>Art. 17.</w:t>
      </w:r>
      <w:r w:rsidRPr="004C6E08">
        <w:t xml:space="preserve"> </w:t>
      </w:r>
      <w:r w:rsidR="007C3E3C" w:rsidRPr="007C3E3C">
        <w:t>Przepisu art. 38e ust. 1 pkt 1 ustawy zmienianej w art. 9 w brzmieniu nadanym niniejszą ustawą nie stosuje się do dnia wydania pozytywnej decyzji Komisji Europejskiej o zgodności pomocy publicznej wynikającej z tego przepisu z rynkiem wewnętrznym albo uznania przez Komisję Europejską, że zmiana tego przepisu nie stanowi nowej pomocy publicznej.</w:t>
      </w:r>
    </w:p>
    <w:p w14:paraId="08992300" w14:textId="784B187B" w:rsidR="00496723" w:rsidRPr="00496723" w:rsidRDefault="00496723" w:rsidP="00D1289F">
      <w:pPr>
        <w:pStyle w:val="ARTartustawynprozporzdzenia"/>
      </w:pPr>
      <w:bookmarkStart w:id="91" w:name="_Hlk183674547"/>
      <w:r w:rsidRPr="00496723">
        <w:rPr>
          <w:rStyle w:val="Ppogrubienie"/>
        </w:rPr>
        <w:t>Art. 1</w:t>
      </w:r>
      <w:r w:rsidR="0024694A">
        <w:rPr>
          <w:rStyle w:val="Ppogrubienie"/>
        </w:rPr>
        <w:t>8</w:t>
      </w:r>
      <w:r w:rsidRPr="00496723">
        <w:rPr>
          <w:rStyle w:val="Ppogrubienie"/>
        </w:rPr>
        <w:t>.</w:t>
      </w:r>
      <w:r w:rsidRPr="00496723">
        <w:t xml:space="preserve"> 1. Maksymalny limit wydatków z budżetu państwa przeznaczonych na wykonywanie zadań samorządu województwa wynikających z </w:t>
      </w:r>
      <w:bookmarkStart w:id="92" w:name="_Hlk183767719"/>
      <w:r w:rsidRPr="00496723">
        <w:t xml:space="preserve">rozdziału 7b ustawy zmienianej w art. </w:t>
      </w:r>
      <w:r w:rsidR="00BF7454">
        <w:t>9</w:t>
      </w:r>
      <w:r w:rsidRPr="00496723">
        <w:t xml:space="preserve"> w brzmieniu nadanym niniejszą ustawą</w:t>
      </w:r>
      <w:bookmarkEnd w:id="92"/>
      <w:r w:rsidRPr="00496723">
        <w:t xml:space="preserve"> wynosi w:</w:t>
      </w:r>
    </w:p>
    <w:p w14:paraId="75E060E2" w14:textId="63E61B27" w:rsidR="00496723" w:rsidRPr="00496723" w:rsidRDefault="00496723" w:rsidP="00D1289F">
      <w:pPr>
        <w:pStyle w:val="PKTpunkt"/>
      </w:pPr>
      <w:r w:rsidRPr="00496723">
        <w:t xml:space="preserve">1) 2026 r. – </w:t>
      </w:r>
      <w:r w:rsidR="00FE215C" w:rsidRPr="00FE215C">
        <w:t>1 965 304,67</w:t>
      </w:r>
      <w:r w:rsidRPr="00496723">
        <w:t xml:space="preserve"> zł;</w:t>
      </w:r>
    </w:p>
    <w:p w14:paraId="3BF1AC8C" w14:textId="3DBB2FE9" w:rsidR="00496723" w:rsidRPr="00496723" w:rsidRDefault="00496723" w:rsidP="00D1289F">
      <w:pPr>
        <w:pStyle w:val="PKTpunkt"/>
      </w:pPr>
      <w:r w:rsidRPr="00496723">
        <w:lastRenderedPageBreak/>
        <w:t xml:space="preserve">2) 2027 r. – </w:t>
      </w:r>
      <w:r w:rsidR="008744AE" w:rsidRPr="008744AE">
        <w:t>1 976 637,53</w:t>
      </w:r>
      <w:r w:rsidRPr="00496723">
        <w:t xml:space="preserve"> zł;</w:t>
      </w:r>
    </w:p>
    <w:p w14:paraId="417546CF" w14:textId="5129C247" w:rsidR="00496723" w:rsidRPr="00496723" w:rsidRDefault="00496723" w:rsidP="00D1289F">
      <w:pPr>
        <w:pStyle w:val="PKTpunkt"/>
      </w:pPr>
      <w:r w:rsidRPr="00496723">
        <w:t xml:space="preserve">3) 2028 r. – </w:t>
      </w:r>
      <w:r w:rsidR="008744AE" w:rsidRPr="008744AE">
        <w:t>2 081 399,32</w:t>
      </w:r>
      <w:r w:rsidRPr="00496723">
        <w:t xml:space="preserve"> zł;</w:t>
      </w:r>
    </w:p>
    <w:p w14:paraId="4B2A45C5" w14:textId="4A0F0651" w:rsidR="00496723" w:rsidRPr="00496723" w:rsidRDefault="00496723" w:rsidP="00D1289F">
      <w:pPr>
        <w:pStyle w:val="PKTpunkt"/>
      </w:pPr>
      <w:r w:rsidRPr="00496723">
        <w:t xml:space="preserve">4) 2029 r. – </w:t>
      </w:r>
      <w:r w:rsidR="008744AE" w:rsidRPr="008744AE">
        <w:t>2 191 713,49</w:t>
      </w:r>
      <w:r w:rsidRPr="00496723">
        <w:t xml:space="preserve"> zł;</w:t>
      </w:r>
    </w:p>
    <w:p w14:paraId="2FC376DA" w14:textId="3D723A2D" w:rsidR="00496723" w:rsidRPr="00496723" w:rsidRDefault="00496723" w:rsidP="00D1289F">
      <w:pPr>
        <w:pStyle w:val="PKTpunkt"/>
      </w:pPr>
      <w:r w:rsidRPr="00496723">
        <w:t xml:space="preserve">5) 2030 r. – </w:t>
      </w:r>
      <w:r w:rsidR="008744AE" w:rsidRPr="008744AE">
        <w:t>2 307 823,54</w:t>
      </w:r>
      <w:r w:rsidRPr="00496723">
        <w:t xml:space="preserve"> zł;</w:t>
      </w:r>
    </w:p>
    <w:p w14:paraId="78B34C54" w14:textId="622EA7A3" w:rsidR="00496723" w:rsidRPr="00496723" w:rsidRDefault="00496723" w:rsidP="00D1289F">
      <w:pPr>
        <w:pStyle w:val="PKTpunkt"/>
      </w:pPr>
      <w:r w:rsidRPr="00496723">
        <w:t xml:space="preserve">6) 2031 r. – </w:t>
      </w:r>
      <w:r w:rsidR="008744AE" w:rsidRPr="008744AE">
        <w:t>2 430 084,78</w:t>
      </w:r>
      <w:r w:rsidRPr="00496723">
        <w:t xml:space="preserve"> zł;</w:t>
      </w:r>
    </w:p>
    <w:p w14:paraId="11842921" w14:textId="32E20982" w:rsidR="00496723" w:rsidRPr="00496723" w:rsidRDefault="00496723" w:rsidP="00D1289F">
      <w:pPr>
        <w:pStyle w:val="PKTpunkt"/>
      </w:pPr>
      <w:r w:rsidRPr="00496723">
        <w:t xml:space="preserve">7) 2032 r. – </w:t>
      </w:r>
      <w:r w:rsidR="008744AE" w:rsidRPr="008744AE">
        <w:t>2 558 766,92</w:t>
      </w:r>
      <w:r w:rsidRPr="00496723">
        <w:t xml:space="preserve"> zł;</w:t>
      </w:r>
    </w:p>
    <w:p w14:paraId="162A9F26" w14:textId="24938C48" w:rsidR="00496723" w:rsidRPr="00496723" w:rsidRDefault="00496723" w:rsidP="00D1289F">
      <w:pPr>
        <w:pStyle w:val="PKTpunkt"/>
      </w:pPr>
      <w:r w:rsidRPr="00496723">
        <w:t xml:space="preserve">8) 2033 r. – </w:t>
      </w:r>
      <w:r w:rsidR="008744AE" w:rsidRPr="008744AE">
        <w:t>2 694 204,43</w:t>
      </w:r>
      <w:r w:rsidRPr="00496723">
        <w:t xml:space="preserve"> zł;</w:t>
      </w:r>
    </w:p>
    <w:p w14:paraId="7C282534" w14:textId="4B7967A5" w:rsidR="00496723" w:rsidRPr="00496723" w:rsidRDefault="00496723" w:rsidP="00D1289F">
      <w:pPr>
        <w:pStyle w:val="PKTpunkt"/>
      </w:pPr>
      <w:r w:rsidRPr="00496723">
        <w:t xml:space="preserve">9) 2034 r. – </w:t>
      </w:r>
      <w:r w:rsidR="008744AE" w:rsidRPr="008744AE">
        <w:t>2 836 811,27</w:t>
      </w:r>
      <w:r w:rsidRPr="00496723">
        <w:t xml:space="preserve"> zł;</w:t>
      </w:r>
    </w:p>
    <w:p w14:paraId="2B284922" w14:textId="0B89F558" w:rsidR="00496723" w:rsidRPr="00496723" w:rsidRDefault="00496723" w:rsidP="00D1289F">
      <w:pPr>
        <w:pStyle w:val="PKTpunkt"/>
      </w:pPr>
      <w:r w:rsidRPr="00496723">
        <w:t xml:space="preserve">10) 2035 r. – </w:t>
      </w:r>
      <w:r w:rsidR="008744AE" w:rsidRPr="008744AE">
        <w:t>2 986 966,98</w:t>
      </w:r>
      <w:r w:rsidRPr="00496723">
        <w:t xml:space="preserve"> zł.</w:t>
      </w:r>
    </w:p>
    <w:p w14:paraId="438A5FF7" w14:textId="34DF7DAF" w:rsidR="00496723" w:rsidRPr="00496723" w:rsidRDefault="00496723" w:rsidP="00D1289F">
      <w:pPr>
        <w:pStyle w:val="USTustnpkodeksu"/>
      </w:pPr>
      <w:r w:rsidRPr="00496723">
        <w:t>2. Minister właściwy do spraw klimatu monitoruje wykorzystanie limitu wydatków, o</w:t>
      </w:r>
      <w:r w:rsidR="000B074D">
        <w:t> </w:t>
      </w:r>
      <w:r w:rsidRPr="00496723">
        <w:t>którym mowa w ust. 1, oraz wdraża mechanizm korygujący, o którym mowa w ust. 3.</w:t>
      </w:r>
    </w:p>
    <w:p w14:paraId="2E904C91" w14:textId="77777777" w:rsidR="00496723" w:rsidRPr="00496723" w:rsidRDefault="00496723" w:rsidP="00D1289F">
      <w:pPr>
        <w:pStyle w:val="USTustnpkodeksu"/>
      </w:pPr>
      <w:r w:rsidRPr="00496723">
        <w:t>3. W przypadku przekroczenia lub zagrożenia przekroczenia przyjętego na dany rok budżetowy maksymalnego limitu wydatków określonego w ust. 1 oraz w przypadku gdy wielkość wydatków po pierwszym półroczu danego roku budżetowego wyniesie więcej niż 65% limitu wydatków przewidzianych na dany rok, dysponent środków stosuje mechanizm korygujący polegający na obniżeniu kosztów realizacji zadań, o których mowa w ust. 1.</w:t>
      </w:r>
    </w:p>
    <w:p w14:paraId="70D6153D" w14:textId="0AA38307" w:rsidR="00496723" w:rsidRPr="00496723" w:rsidRDefault="00496723" w:rsidP="00D1289F">
      <w:pPr>
        <w:pStyle w:val="USTustnpkodeksu"/>
      </w:pPr>
      <w:r w:rsidRPr="00496723">
        <w:t>4. W przypadku gdy wielkość wydatków w poszczególnych miesiącach jest zgodna z</w:t>
      </w:r>
      <w:r w:rsidR="000B074D">
        <w:t> </w:t>
      </w:r>
      <w:r w:rsidRPr="00496723">
        <w:t>planem finansowym, przepisu ust. 3 nie stosuje się.</w:t>
      </w:r>
    </w:p>
    <w:bookmarkEnd w:id="91"/>
    <w:p w14:paraId="5FF9B8B3" w14:textId="5DF88E57" w:rsidR="00496723" w:rsidRPr="00496723" w:rsidRDefault="00496723" w:rsidP="00D1289F">
      <w:pPr>
        <w:pStyle w:val="ARTartustawynprozporzdzenia"/>
      </w:pPr>
      <w:r w:rsidRPr="00D1289F">
        <w:rPr>
          <w:rStyle w:val="Ppogrubienie"/>
        </w:rPr>
        <w:t>Art. 1</w:t>
      </w:r>
      <w:r w:rsidR="0024694A">
        <w:rPr>
          <w:rStyle w:val="Ppogrubienie"/>
        </w:rPr>
        <w:t>9</w:t>
      </w:r>
      <w:r w:rsidRPr="00D1289F">
        <w:rPr>
          <w:rStyle w:val="Ppogrubienie"/>
        </w:rPr>
        <w:t>.</w:t>
      </w:r>
      <w:r w:rsidRPr="00496723">
        <w:t xml:space="preserve"> 1. Maksymalny limit wydatków z budżetu państwa przeznaczonych na wykonywanie zadań Generalnego Dyrektora Ochrony Środowiska oraz Regionalnych Dyrektorów Ochrony Środowiska wynikających rozdziału 7b ustawy zmienianej w art. </w:t>
      </w:r>
      <w:r w:rsidR="00BF7454">
        <w:t>9</w:t>
      </w:r>
      <w:r w:rsidRPr="00496723">
        <w:t xml:space="preserve"> w</w:t>
      </w:r>
      <w:r w:rsidR="000B074D">
        <w:t> </w:t>
      </w:r>
      <w:r w:rsidRPr="00496723">
        <w:t>brzmieniu nadanym niniejszą ustawą wynosi w:</w:t>
      </w:r>
    </w:p>
    <w:p w14:paraId="0A2F8877" w14:textId="490A1092" w:rsidR="00496723" w:rsidRPr="00496723" w:rsidRDefault="00496723" w:rsidP="00D1289F">
      <w:pPr>
        <w:pStyle w:val="PKTpunkt"/>
      </w:pPr>
      <w:r w:rsidRPr="00496723">
        <w:t xml:space="preserve">1) 2026 r. – </w:t>
      </w:r>
      <w:r w:rsidR="00FE215C" w:rsidRPr="00FE215C">
        <w:t>2 947 957,00</w:t>
      </w:r>
      <w:r w:rsidRPr="00496723">
        <w:t xml:space="preserve"> zł;</w:t>
      </w:r>
    </w:p>
    <w:p w14:paraId="5C93041C" w14:textId="4B55C7A3" w:rsidR="00496723" w:rsidRPr="00496723" w:rsidRDefault="00496723" w:rsidP="00D1289F">
      <w:pPr>
        <w:pStyle w:val="PKTpunkt"/>
      </w:pPr>
      <w:r w:rsidRPr="00496723">
        <w:t xml:space="preserve">2) 2027 r. – </w:t>
      </w:r>
      <w:r w:rsidR="008744AE" w:rsidRPr="008744AE">
        <w:t>2 964 956,30</w:t>
      </w:r>
      <w:r w:rsidRPr="00496723">
        <w:t xml:space="preserve"> zł;</w:t>
      </w:r>
    </w:p>
    <w:p w14:paraId="0F119FEF" w14:textId="34D885B1" w:rsidR="00496723" w:rsidRPr="00496723" w:rsidRDefault="00496723" w:rsidP="00D1289F">
      <w:pPr>
        <w:pStyle w:val="PKTpunkt"/>
      </w:pPr>
      <w:r w:rsidRPr="00496723">
        <w:t xml:space="preserve">3) 2028 r. – </w:t>
      </w:r>
      <w:r w:rsidR="008744AE" w:rsidRPr="008744AE">
        <w:t>3 122 098,98</w:t>
      </w:r>
      <w:r w:rsidRPr="00496723">
        <w:t xml:space="preserve"> zł;</w:t>
      </w:r>
    </w:p>
    <w:p w14:paraId="32314DAC" w14:textId="718DAA18" w:rsidR="00496723" w:rsidRPr="00496723" w:rsidRDefault="00496723" w:rsidP="00D1289F">
      <w:pPr>
        <w:pStyle w:val="PKTpunkt"/>
      </w:pPr>
      <w:r w:rsidRPr="00496723">
        <w:t xml:space="preserve">4) 2029 r. – </w:t>
      </w:r>
      <w:r w:rsidR="008744AE" w:rsidRPr="008744AE">
        <w:t>3 287 570,23</w:t>
      </w:r>
      <w:r w:rsidRPr="00496723">
        <w:t xml:space="preserve"> zł;</w:t>
      </w:r>
    </w:p>
    <w:p w14:paraId="287D7BA7" w14:textId="62C34FE8" w:rsidR="00496723" w:rsidRPr="00496723" w:rsidRDefault="00496723" w:rsidP="00D1289F">
      <w:pPr>
        <w:pStyle w:val="PKTpunkt"/>
      </w:pPr>
      <w:r w:rsidRPr="00496723">
        <w:t xml:space="preserve">5) 2030 r. – </w:t>
      </w:r>
      <w:r w:rsidR="008744AE" w:rsidRPr="008744AE">
        <w:t>3 461 735,31</w:t>
      </w:r>
      <w:r w:rsidRPr="00496723">
        <w:t xml:space="preserve"> zł;</w:t>
      </w:r>
    </w:p>
    <w:p w14:paraId="70FD8A09" w14:textId="79DD546A" w:rsidR="00496723" w:rsidRPr="00496723" w:rsidRDefault="00496723" w:rsidP="00D1289F">
      <w:pPr>
        <w:pStyle w:val="PKTpunkt"/>
      </w:pPr>
      <w:r w:rsidRPr="00496723">
        <w:t xml:space="preserve">6) 2031 r. – </w:t>
      </w:r>
      <w:r w:rsidR="008744AE" w:rsidRPr="008744AE">
        <w:t>3 645 127,18</w:t>
      </w:r>
      <w:r w:rsidRPr="00496723">
        <w:t xml:space="preserve"> zł;</w:t>
      </w:r>
    </w:p>
    <w:p w14:paraId="49A56957" w14:textId="3AFC5E3E" w:rsidR="00496723" w:rsidRPr="00496723" w:rsidRDefault="00496723" w:rsidP="00D1289F">
      <w:pPr>
        <w:pStyle w:val="PKTpunkt"/>
      </w:pPr>
      <w:r w:rsidRPr="00496723">
        <w:t xml:space="preserve">7) 2032 r. – </w:t>
      </w:r>
      <w:r w:rsidR="008744AE" w:rsidRPr="008744AE">
        <w:t>3 838 150,38</w:t>
      </w:r>
      <w:r w:rsidRPr="00496723">
        <w:t xml:space="preserve"> zł;</w:t>
      </w:r>
    </w:p>
    <w:p w14:paraId="69C70200" w14:textId="7EB8548D" w:rsidR="00496723" w:rsidRPr="00496723" w:rsidRDefault="00496723" w:rsidP="00D1289F">
      <w:pPr>
        <w:pStyle w:val="PKTpunkt"/>
      </w:pPr>
      <w:r w:rsidRPr="00496723">
        <w:t xml:space="preserve">8) 2033 r. – </w:t>
      </w:r>
      <w:r w:rsidR="008744AE" w:rsidRPr="008744AE">
        <w:t>4 041 306,64</w:t>
      </w:r>
      <w:r w:rsidRPr="00496723">
        <w:t xml:space="preserve"> zł;</w:t>
      </w:r>
    </w:p>
    <w:p w14:paraId="12A49A36" w14:textId="009091DF" w:rsidR="00496723" w:rsidRPr="00496723" w:rsidRDefault="00496723" w:rsidP="00D1289F">
      <w:pPr>
        <w:pStyle w:val="PKTpunkt"/>
      </w:pPr>
      <w:r w:rsidRPr="00496723">
        <w:t xml:space="preserve">9) 2034 r. – </w:t>
      </w:r>
      <w:r w:rsidR="008744AE" w:rsidRPr="008744AE">
        <w:t>4 255 216,91</w:t>
      </w:r>
      <w:r w:rsidRPr="00496723">
        <w:t xml:space="preserve"> zł;</w:t>
      </w:r>
    </w:p>
    <w:p w14:paraId="4FBCC5C9" w14:textId="4538DA2C" w:rsidR="00496723" w:rsidRPr="00496723" w:rsidRDefault="00496723" w:rsidP="00D1289F">
      <w:pPr>
        <w:pStyle w:val="PKTpunkt"/>
      </w:pPr>
      <w:r w:rsidRPr="00496723">
        <w:t xml:space="preserve">10) 2035 r. – </w:t>
      </w:r>
      <w:r w:rsidR="008744AE" w:rsidRPr="008744AE">
        <w:t>4 480 450,47</w:t>
      </w:r>
      <w:r w:rsidRPr="00496723">
        <w:t xml:space="preserve"> zł.</w:t>
      </w:r>
    </w:p>
    <w:p w14:paraId="17FC8464" w14:textId="77777777" w:rsidR="00496723" w:rsidRPr="00496723" w:rsidRDefault="00496723" w:rsidP="00D1289F">
      <w:pPr>
        <w:pStyle w:val="USTustnpkodeksu"/>
      </w:pPr>
      <w:r w:rsidRPr="00496723">
        <w:lastRenderedPageBreak/>
        <w:t>2. Minister właściwy do spraw środowiska monitoruje wykorzystanie limitu wydatków, o którym mowa w ust. 1, oraz wdraża mechanizm korygujący, o którym mowa w ust. 3.</w:t>
      </w:r>
    </w:p>
    <w:p w14:paraId="4D6FB809" w14:textId="77777777" w:rsidR="00496723" w:rsidRPr="00496723" w:rsidRDefault="00496723" w:rsidP="00D1289F">
      <w:pPr>
        <w:pStyle w:val="USTustnpkodeksu"/>
      </w:pPr>
      <w:r w:rsidRPr="00496723">
        <w:t>3. W przypadku przekroczenia lub zagrożenia przekroczenia przyjętego na dany rok budżetowy maksymalnego limitu wydatków określonego w ust. 1 oraz w przypadku gdy wielkość wydatków po pierwszym półroczu danego roku budżetowego wyniesie więcej niż 65% limitu wydatków przewidzianych na dany rok, dysponent środków stosuje mechanizm korygujący polegający na obniżeniu kosztów realizacji zadań, o których mowa w ust. 1.</w:t>
      </w:r>
    </w:p>
    <w:p w14:paraId="51F40497" w14:textId="46703B32" w:rsidR="00496723" w:rsidRPr="00496723" w:rsidRDefault="00496723" w:rsidP="00D1289F">
      <w:pPr>
        <w:pStyle w:val="USTustnpkodeksu"/>
      </w:pPr>
      <w:r w:rsidRPr="00496723">
        <w:t>4. W przypadku gdy wielkość wydatków w poszczególnych miesiącach jest zgodna z</w:t>
      </w:r>
      <w:r w:rsidR="000B074D">
        <w:t> </w:t>
      </w:r>
      <w:r w:rsidRPr="00496723">
        <w:t>planem finansowym, przepisu ust. 3 nie stosuje się.</w:t>
      </w:r>
    </w:p>
    <w:p w14:paraId="1960EE19" w14:textId="237992D6" w:rsidR="00496723" w:rsidRDefault="00496723" w:rsidP="00D1289F">
      <w:pPr>
        <w:pStyle w:val="ARTartustawynprozporzdzenia"/>
      </w:pPr>
      <w:r w:rsidRPr="00D1289F">
        <w:rPr>
          <w:rStyle w:val="Ppogrubienie"/>
        </w:rPr>
        <w:t xml:space="preserve">Art. </w:t>
      </w:r>
      <w:r w:rsidR="0024694A">
        <w:rPr>
          <w:rStyle w:val="Ppogrubienie"/>
        </w:rPr>
        <w:t>20</w:t>
      </w:r>
      <w:r w:rsidRPr="00D1289F">
        <w:rPr>
          <w:rStyle w:val="Ppogrubienie"/>
        </w:rPr>
        <w:t>.</w:t>
      </w:r>
      <w:r w:rsidRPr="00496723">
        <w:t xml:space="preserve"> Ustawa wchodzi w życie po upływie 14 dni od dnia ogłoszenia.</w:t>
      </w:r>
    </w:p>
    <w:p w14:paraId="39A87A89" w14:textId="77777777" w:rsidR="00784C42" w:rsidRDefault="00784C42" w:rsidP="00D1289F">
      <w:pPr>
        <w:pStyle w:val="ARTartustawynprozporzdzenia"/>
      </w:pPr>
    </w:p>
    <w:p w14:paraId="163B2DE9" w14:textId="77777777" w:rsidR="00784C42" w:rsidRDefault="00784C42" w:rsidP="00D1289F">
      <w:pPr>
        <w:pStyle w:val="ARTartustawynprozporzdzenia"/>
      </w:pPr>
    </w:p>
    <w:p w14:paraId="620D1E2C" w14:textId="77777777" w:rsidR="00784C42" w:rsidRDefault="00784C42" w:rsidP="00D1289F">
      <w:pPr>
        <w:pStyle w:val="ARTartustawynprozporzdzenia"/>
      </w:pPr>
    </w:p>
    <w:p w14:paraId="2AF1A7C7" w14:textId="77777777" w:rsidR="00784C42" w:rsidRPr="00784C42" w:rsidRDefault="00784C42" w:rsidP="00784C42">
      <w:pPr>
        <w:pStyle w:val="OZNPARAFYADNOTACJE"/>
      </w:pPr>
      <w:r w:rsidRPr="00784C42">
        <w:t>Za zgodność pod względem prawnym, legislacyjnym i redakcyjnym</w:t>
      </w:r>
    </w:p>
    <w:p w14:paraId="13BE4AC6" w14:textId="77777777" w:rsidR="00784C42" w:rsidRPr="00784C42" w:rsidRDefault="00784C42" w:rsidP="00784C42">
      <w:pPr>
        <w:pStyle w:val="OZNPARAFYADNOTACJE"/>
      </w:pPr>
      <w:r w:rsidRPr="00784C42">
        <w:t>Zastępca Dyrektora Departamentu Prawnego</w:t>
      </w:r>
    </w:p>
    <w:p w14:paraId="06473A5E" w14:textId="77777777" w:rsidR="00784C42" w:rsidRPr="00784C42" w:rsidRDefault="00784C42" w:rsidP="00784C42">
      <w:pPr>
        <w:pStyle w:val="OZNPARAFYADNOTACJE"/>
      </w:pPr>
      <w:r w:rsidRPr="00784C42">
        <w:t>w Ministerstwie Klimatu i Środowiska</w:t>
      </w:r>
    </w:p>
    <w:p w14:paraId="7596D09B" w14:textId="77777777" w:rsidR="00784C42" w:rsidRPr="00784C42" w:rsidRDefault="00784C42" w:rsidP="00784C42">
      <w:pPr>
        <w:pStyle w:val="OZNPARAFYADNOTACJE"/>
      </w:pPr>
      <w:r w:rsidRPr="00784C42">
        <w:t>Dominik Gajewski</w:t>
      </w:r>
    </w:p>
    <w:p w14:paraId="6340F6A1" w14:textId="35CDCDCF" w:rsidR="00784C42" w:rsidRPr="00496723" w:rsidRDefault="00784C42" w:rsidP="00784C42">
      <w:pPr>
        <w:pStyle w:val="OZNPARAFYADNOTACJE"/>
      </w:pPr>
      <w:r w:rsidRPr="00784C42">
        <w:t>(- podpisano kwalifikowanym podpisem elektronicznym)</w:t>
      </w:r>
    </w:p>
    <w:p w14:paraId="74D1593B" w14:textId="4B5DD5A3" w:rsidR="00261A16" w:rsidRPr="00737F6A" w:rsidRDefault="00C302C0" w:rsidP="00784C42">
      <w:pPr>
        <w:pStyle w:val="OZNPARAFYADNOTACJE"/>
      </w:pPr>
      <w:r>
        <w:t xml:space="preserve"> 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5B62" w14:textId="77777777" w:rsidR="001C054E" w:rsidRDefault="001C054E">
      <w:r>
        <w:separator/>
      </w:r>
    </w:p>
  </w:endnote>
  <w:endnote w:type="continuationSeparator" w:id="0">
    <w:p w14:paraId="5FF9CE3F" w14:textId="77777777" w:rsidR="001C054E" w:rsidRDefault="001C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85AE" w14:textId="77777777" w:rsidR="001C054E" w:rsidRDefault="001C054E">
      <w:r>
        <w:separator/>
      </w:r>
    </w:p>
  </w:footnote>
  <w:footnote w:type="continuationSeparator" w:id="0">
    <w:p w14:paraId="4D54DC71" w14:textId="77777777" w:rsidR="001C054E" w:rsidRDefault="001C054E">
      <w:r>
        <w:continuationSeparator/>
      </w:r>
    </w:p>
  </w:footnote>
  <w:footnote w:id="1">
    <w:p w14:paraId="1D39BFEE" w14:textId="3D63736A" w:rsidR="00BB7CB4" w:rsidRDefault="00BB7CB4" w:rsidP="009665B2">
      <w:pPr>
        <w:pStyle w:val="ODNONIKtreodnonika"/>
      </w:pPr>
      <w:r>
        <w:rPr>
          <w:rStyle w:val="Odwoanieprzypisudolnego"/>
        </w:rPr>
        <w:footnoteRef/>
      </w:r>
      <w:r w:rsidR="00BE2589">
        <w:rPr>
          <w:vertAlign w:val="superscript"/>
        </w:rPr>
        <w:t>)</w:t>
      </w:r>
      <w:r w:rsidR="00BE2589">
        <w:tab/>
      </w:r>
      <w:r w:rsidRPr="00BB7CB4">
        <w:t xml:space="preserve">Niniejsza </w:t>
      </w:r>
      <w:r w:rsidRPr="009665B2">
        <w:t>ustawa</w:t>
      </w:r>
      <w:r w:rsidRPr="00BB7CB4">
        <w:t xml:space="preserve"> w zakresie swojej regulacji wdraża dyrektywę Parlamentu Europejskiego i Rady (UE) 2023/2413 z dnia 18 października 2023 r. zmieniającą dyrektywę (UE) 2018/2001, rozporządzenie (UE) 2018/1999 i dyrektywę 98/70/WE w odniesieniu do promowania energii ze źródeł odnawialnych oraz uchylającą dyrektywę Rady (UE) 2015/652 (Dz. Urz. UE L z 31.10.2023).</w:t>
      </w:r>
    </w:p>
  </w:footnote>
  <w:footnote w:id="2">
    <w:p w14:paraId="369AF55F" w14:textId="4FDBEBA5" w:rsidR="00496723" w:rsidRDefault="00496723" w:rsidP="009665B2">
      <w:pPr>
        <w:pStyle w:val="ODNONIKtreodnonika"/>
      </w:pPr>
      <w:r w:rsidRPr="0053238C">
        <w:rPr>
          <w:rStyle w:val="IGindeksgrny"/>
        </w:rPr>
        <w:footnoteRef/>
      </w:r>
      <w:r w:rsidRPr="0053238C">
        <w:rPr>
          <w:rStyle w:val="IGindeksgrny"/>
        </w:rPr>
        <w:t>)</w:t>
      </w:r>
      <w:r w:rsidR="00BE2589">
        <w:tab/>
      </w:r>
      <w:r w:rsidRPr="0053238C">
        <w:t xml:space="preserve">Niniejszą ustawą zmienia się ustawy: </w:t>
      </w:r>
      <w:r>
        <w:t xml:space="preserve">ustawę z dnia 21 marca 1991 r. o obszarach morskich Rzeczypospolitej Polskiej i administracji morskiej, ustawę z dnia 7 lipca 1994 r. </w:t>
      </w:r>
      <w:r w:rsidR="00C80C79">
        <w:t xml:space="preserve">- </w:t>
      </w:r>
      <w:r>
        <w:t xml:space="preserve">Prawo budowlane, </w:t>
      </w:r>
      <w:r w:rsidRPr="00F359AB">
        <w:t>ustawę z dnia 10 kwietnia 1997 r. – Prawo energetyczne, ustawę z dnia 5 czerwca 1998 r. o samorządzie województwa, ustawę z dnia 3</w:t>
      </w:r>
      <w:r w:rsidR="009665B2">
        <w:t> </w:t>
      </w:r>
      <w:r w:rsidRPr="00F359AB">
        <w:t xml:space="preserve">października 2008 r. o </w:t>
      </w:r>
      <w:r w:rsidRPr="009665B2">
        <w:t>udostępnianiu</w:t>
      </w:r>
      <w:r w:rsidRPr="00F359AB">
        <w:t xml:space="preserve"> informacji o środowisku i jego ochronie, udziale społeczeństwa w</w:t>
      </w:r>
      <w:r w:rsidR="009665B2">
        <w:t> </w:t>
      </w:r>
      <w:r w:rsidRPr="00F359AB">
        <w:t>ochronie środowiska oraz o ocenach oddziaływania na środowisko</w:t>
      </w:r>
      <w:r>
        <w:t>, ustawę z dnia 18 sierpnia 2011 r. o bezpieczeństwie morskim, ustawę z dnia 19 grudnia 2014 r. o rybołówstwie morskim, ustawę z dnia 20 lutego 2015 r. o odnawialnych źródłach energii, ustawę z</w:t>
      </w:r>
      <w:r w:rsidR="009665B2">
        <w:t> </w:t>
      </w:r>
      <w:r>
        <w:t>dnia 5 sierpnia 2015 r. o pracy na morzu, ustawę z dnia 20 lipca 2017 r. - Prawo wodne.</w:t>
      </w:r>
    </w:p>
  </w:footnote>
  <w:footnote w:id="3">
    <w:p w14:paraId="71C41181" w14:textId="77777777" w:rsidR="00496723" w:rsidRDefault="00496723" w:rsidP="00496723">
      <w:r>
        <w:rPr>
          <w:rStyle w:val="Odwoanieprzypisudolnego"/>
        </w:rPr>
        <w:footnoteRef/>
      </w:r>
      <w:r>
        <w:t xml:space="preserve"> </w:t>
      </w:r>
      <w:r w:rsidRPr="00497082">
        <w:rPr>
          <w:sz w:val="20"/>
        </w:rPr>
        <w:t>Rezolucja IMO MSC.527(106) z dnia 10 listopada 2022 r. - Międzynarodowy kodeks bezpieczeństwa statków przewożących personel przemysłowy (Dz. Urz. MI z 2024 r. poz. 38)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895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12D"/>
    <w:multiLevelType w:val="hybridMultilevel"/>
    <w:tmpl w:val="4B5EDD78"/>
    <w:lvl w:ilvl="0" w:tplc="BF1AEDB8">
      <w:start w:val="1"/>
      <w:numFmt w:val="decimal"/>
      <w:lvlText w:val="%1)"/>
      <w:lvlJc w:val="left"/>
      <w:pPr>
        <w:ind w:left="1020" w:hanging="360"/>
      </w:pPr>
    </w:lvl>
    <w:lvl w:ilvl="1" w:tplc="6234FFCE">
      <w:start w:val="1"/>
      <w:numFmt w:val="decimal"/>
      <w:lvlText w:val="%2)"/>
      <w:lvlJc w:val="left"/>
      <w:pPr>
        <w:ind w:left="1020" w:hanging="360"/>
      </w:pPr>
    </w:lvl>
    <w:lvl w:ilvl="2" w:tplc="427058F6">
      <w:start w:val="1"/>
      <w:numFmt w:val="decimal"/>
      <w:lvlText w:val="%3)"/>
      <w:lvlJc w:val="left"/>
      <w:pPr>
        <w:ind w:left="1020" w:hanging="360"/>
      </w:pPr>
    </w:lvl>
    <w:lvl w:ilvl="3" w:tplc="3BCC85B6">
      <w:start w:val="1"/>
      <w:numFmt w:val="decimal"/>
      <w:lvlText w:val="%4)"/>
      <w:lvlJc w:val="left"/>
      <w:pPr>
        <w:ind w:left="1020" w:hanging="360"/>
      </w:pPr>
    </w:lvl>
    <w:lvl w:ilvl="4" w:tplc="173EFA0E">
      <w:start w:val="1"/>
      <w:numFmt w:val="decimal"/>
      <w:lvlText w:val="%5)"/>
      <w:lvlJc w:val="left"/>
      <w:pPr>
        <w:ind w:left="1020" w:hanging="360"/>
      </w:pPr>
    </w:lvl>
    <w:lvl w:ilvl="5" w:tplc="6DB8B95A">
      <w:start w:val="1"/>
      <w:numFmt w:val="decimal"/>
      <w:lvlText w:val="%6)"/>
      <w:lvlJc w:val="left"/>
      <w:pPr>
        <w:ind w:left="1020" w:hanging="360"/>
      </w:pPr>
    </w:lvl>
    <w:lvl w:ilvl="6" w:tplc="54E2F60A">
      <w:start w:val="1"/>
      <w:numFmt w:val="decimal"/>
      <w:lvlText w:val="%7)"/>
      <w:lvlJc w:val="left"/>
      <w:pPr>
        <w:ind w:left="1020" w:hanging="360"/>
      </w:pPr>
    </w:lvl>
    <w:lvl w:ilvl="7" w:tplc="8AF8E226">
      <w:start w:val="1"/>
      <w:numFmt w:val="decimal"/>
      <w:lvlText w:val="%8)"/>
      <w:lvlJc w:val="left"/>
      <w:pPr>
        <w:ind w:left="1020" w:hanging="360"/>
      </w:pPr>
    </w:lvl>
    <w:lvl w:ilvl="8" w:tplc="5D1A2896">
      <w:start w:val="1"/>
      <w:numFmt w:val="decimal"/>
      <w:lvlText w:val="%9)"/>
      <w:lvlJc w:val="left"/>
      <w:pPr>
        <w:ind w:left="1020" w:hanging="360"/>
      </w:pPr>
    </w:lvl>
  </w:abstractNum>
  <w:num w:numId="1" w16cid:durableId="5806067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23"/>
    <w:rsid w:val="000012DA"/>
    <w:rsid w:val="0000246E"/>
    <w:rsid w:val="00003862"/>
    <w:rsid w:val="00003876"/>
    <w:rsid w:val="00003FEC"/>
    <w:rsid w:val="00010FB8"/>
    <w:rsid w:val="00012A35"/>
    <w:rsid w:val="00016099"/>
    <w:rsid w:val="00017DC2"/>
    <w:rsid w:val="00021522"/>
    <w:rsid w:val="00021A91"/>
    <w:rsid w:val="00023471"/>
    <w:rsid w:val="00023C5A"/>
    <w:rsid w:val="00023F13"/>
    <w:rsid w:val="00030634"/>
    <w:rsid w:val="000319C1"/>
    <w:rsid w:val="00031A8B"/>
    <w:rsid w:val="00031BCA"/>
    <w:rsid w:val="000330FA"/>
    <w:rsid w:val="000334F2"/>
    <w:rsid w:val="0003362F"/>
    <w:rsid w:val="00036B63"/>
    <w:rsid w:val="00037B97"/>
    <w:rsid w:val="00037E1A"/>
    <w:rsid w:val="00043495"/>
    <w:rsid w:val="00046A75"/>
    <w:rsid w:val="00047312"/>
    <w:rsid w:val="000508BD"/>
    <w:rsid w:val="000517AB"/>
    <w:rsid w:val="00052760"/>
    <w:rsid w:val="0005339C"/>
    <w:rsid w:val="0005571B"/>
    <w:rsid w:val="00057AB3"/>
    <w:rsid w:val="00060076"/>
    <w:rsid w:val="00060432"/>
    <w:rsid w:val="00060D87"/>
    <w:rsid w:val="000615A5"/>
    <w:rsid w:val="00062B37"/>
    <w:rsid w:val="000639C6"/>
    <w:rsid w:val="00064E4C"/>
    <w:rsid w:val="00066901"/>
    <w:rsid w:val="00071BEE"/>
    <w:rsid w:val="00072031"/>
    <w:rsid w:val="000736CD"/>
    <w:rsid w:val="0007533B"/>
    <w:rsid w:val="0007545D"/>
    <w:rsid w:val="000760BF"/>
    <w:rsid w:val="0007613E"/>
    <w:rsid w:val="00076BFC"/>
    <w:rsid w:val="000814A7"/>
    <w:rsid w:val="000816D3"/>
    <w:rsid w:val="00082746"/>
    <w:rsid w:val="0008557B"/>
    <w:rsid w:val="00085CE7"/>
    <w:rsid w:val="000906EE"/>
    <w:rsid w:val="00090E21"/>
    <w:rsid w:val="00091BA2"/>
    <w:rsid w:val="000944EF"/>
    <w:rsid w:val="00096598"/>
    <w:rsid w:val="0009732D"/>
    <w:rsid w:val="000973F0"/>
    <w:rsid w:val="000A1296"/>
    <w:rsid w:val="000A1C27"/>
    <w:rsid w:val="000A1DAD"/>
    <w:rsid w:val="000A2649"/>
    <w:rsid w:val="000A323B"/>
    <w:rsid w:val="000B074D"/>
    <w:rsid w:val="000B10D9"/>
    <w:rsid w:val="000B298D"/>
    <w:rsid w:val="000B5B2D"/>
    <w:rsid w:val="000B5DCE"/>
    <w:rsid w:val="000C05BA"/>
    <w:rsid w:val="000C0E8F"/>
    <w:rsid w:val="000C13B8"/>
    <w:rsid w:val="000C38C6"/>
    <w:rsid w:val="000C4BC4"/>
    <w:rsid w:val="000D0110"/>
    <w:rsid w:val="000D2468"/>
    <w:rsid w:val="000D318A"/>
    <w:rsid w:val="000D6173"/>
    <w:rsid w:val="000D6F83"/>
    <w:rsid w:val="000E25CC"/>
    <w:rsid w:val="000E291B"/>
    <w:rsid w:val="000E3694"/>
    <w:rsid w:val="000E395D"/>
    <w:rsid w:val="000E490F"/>
    <w:rsid w:val="000E6241"/>
    <w:rsid w:val="000F2BE3"/>
    <w:rsid w:val="000F3D0D"/>
    <w:rsid w:val="000F6ED4"/>
    <w:rsid w:val="000F7A6E"/>
    <w:rsid w:val="001042BA"/>
    <w:rsid w:val="00106D03"/>
    <w:rsid w:val="00107E11"/>
    <w:rsid w:val="00110465"/>
    <w:rsid w:val="00110628"/>
    <w:rsid w:val="0011245A"/>
    <w:rsid w:val="0011493E"/>
    <w:rsid w:val="00115B72"/>
    <w:rsid w:val="001209EC"/>
    <w:rsid w:val="00120A9E"/>
    <w:rsid w:val="00125A9C"/>
    <w:rsid w:val="00125DF7"/>
    <w:rsid w:val="001270A2"/>
    <w:rsid w:val="00131237"/>
    <w:rsid w:val="001329AC"/>
    <w:rsid w:val="00134CA0"/>
    <w:rsid w:val="0013674E"/>
    <w:rsid w:val="001369AA"/>
    <w:rsid w:val="0014026F"/>
    <w:rsid w:val="001405BF"/>
    <w:rsid w:val="00142630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87891"/>
    <w:rsid w:val="00191E1F"/>
    <w:rsid w:val="0019473B"/>
    <w:rsid w:val="001952B1"/>
    <w:rsid w:val="00196890"/>
    <w:rsid w:val="00196E39"/>
    <w:rsid w:val="00197649"/>
    <w:rsid w:val="001A01FB"/>
    <w:rsid w:val="001A10E9"/>
    <w:rsid w:val="001A183D"/>
    <w:rsid w:val="001A1CDA"/>
    <w:rsid w:val="001A1D10"/>
    <w:rsid w:val="001A2B65"/>
    <w:rsid w:val="001A3CD3"/>
    <w:rsid w:val="001A5BEF"/>
    <w:rsid w:val="001A7F15"/>
    <w:rsid w:val="001B1C92"/>
    <w:rsid w:val="001B342E"/>
    <w:rsid w:val="001C054E"/>
    <w:rsid w:val="001C1832"/>
    <w:rsid w:val="001C188C"/>
    <w:rsid w:val="001D1783"/>
    <w:rsid w:val="001D4996"/>
    <w:rsid w:val="001D53CD"/>
    <w:rsid w:val="001D55A3"/>
    <w:rsid w:val="001D5AF5"/>
    <w:rsid w:val="001E0C15"/>
    <w:rsid w:val="001E1E73"/>
    <w:rsid w:val="001E330B"/>
    <w:rsid w:val="001E4E0C"/>
    <w:rsid w:val="001E526D"/>
    <w:rsid w:val="001E5655"/>
    <w:rsid w:val="001F05FF"/>
    <w:rsid w:val="001F1832"/>
    <w:rsid w:val="001F220F"/>
    <w:rsid w:val="001F25B3"/>
    <w:rsid w:val="001F3ABA"/>
    <w:rsid w:val="001F4E32"/>
    <w:rsid w:val="001F6616"/>
    <w:rsid w:val="00202897"/>
    <w:rsid w:val="00202ABA"/>
    <w:rsid w:val="00202BD4"/>
    <w:rsid w:val="00204A97"/>
    <w:rsid w:val="00207CAE"/>
    <w:rsid w:val="002114EF"/>
    <w:rsid w:val="002144CF"/>
    <w:rsid w:val="00214E4A"/>
    <w:rsid w:val="00215854"/>
    <w:rsid w:val="002166AD"/>
    <w:rsid w:val="00217871"/>
    <w:rsid w:val="00221ED8"/>
    <w:rsid w:val="002231EA"/>
    <w:rsid w:val="00223FDF"/>
    <w:rsid w:val="00224BBA"/>
    <w:rsid w:val="002279C0"/>
    <w:rsid w:val="00234FBB"/>
    <w:rsid w:val="0023727E"/>
    <w:rsid w:val="00242081"/>
    <w:rsid w:val="00243777"/>
    <w:rsid w:val="002441CD"/>
    <w:rsid w:val="0024694A"/>
    <w:rsid w:val="002501A3"/>
    <w:rsid w:val="0025166C"/>
    <w:rsid w:val="002530D9"/>
    <w:rsid w:val="00254E28"/>
    <w:rsid w:val="00255124"/>
    <w:rsid w:val="002555D4"/>
    <w:rsid w:val="0026074A"/>
    <w:rsid w:val="00261A16"/>
    <w:rsid w:val="00261D6C"/>
    <w:rsid w:val="00263522"/>
    <w:rsid w:val="00264EC6"/>
    <w:rsid w:val="002661DF"/>
    <w:rsid w:val="002702D5"/>
    <w:rsid w:val="002706D5"/>
    <w:rsid w:val="00271013"/>
    <w:rsid w:val="00273FE4"/>
    <w:rsid w:val="00275F91"/>
    <w:rsid w:val="002765B4"/>
    <w:rsid w:val="00276A94"/>
    <w:rsid w:val="00277CD1"/>
    <w:rsid w:val="00280146"/>
    <w:rsid w:val="00283EBC"/>
    <w:rsid w:val="00284522"/>
    <w:rsid w:val="0029405D"/>
    <w:rsid w:val="00294FA6"/>
    <w:rsid w:val="00295A6F"/>
    <w:rsid w:val="00295F6D"/>
    <w:rsid w:val="002971A2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6D6F"/>
    <w:rsid w:val="002B7FAF"/>
    <w:rsid w:val="002C2E2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1"/>
    <w:rsid w:val="002E64FA"/>
    <w:rsid w:val="002F0A00"/>
    <w:rsid w:val="002F0CFA"/>
    <w:rsid w:val="002F669F"/>
    <w:rsid w:val="00301870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30C1"/>
    <w:rsid w:val="00323DC4"/>
    <w:rsid w:val="0032569A"/>
    <w:rsid w:val="00325A1F"/>
    <w:rsid w:val="003268F9"/>
    <w:rsid w:val="00327058"/>
    <w:rsid w:val="00330BAF"/>
    <w:rsid w:val="00334E3A"/>
    <w:rsid w:val="003361DD"/>
    <w:rsid w:val="00341A6A"/>
    <w:rsid w:val="003430DD"/>
    <w:rsid w:val="00345B9C"/>
    <w:rsid w:val="00347456"/>
    <w:rsid w:val="00350433"/>
    <w:rsid w:val="00351054"/>
    <w:rsid w:val="00351EF7"/>
    <w:rsid w:val="00352DAE"/>
    <w:rsid w:val="00354EB9"/>
    <w:rsid w:val="003566EA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7F7"/>
    <w:rsid w:val="00396942"/>
    <w:rsid w:val="00396B49"/>
    <w:rsid w:val="00396E3E"/>
    <w:rsid w:val="003A306E"/>
    <w:rsid w:val="003A60DC"/>
    <w:rsid w:val="003A6A46"/>
    <w:rsid w:val="003A7A63"/>
    <w:rsid w:val="003B000C"/>
    <w:rsid w:val="003B0523"/>
    <w:rsid w:val="003B0F1D"/>
    <w:rsid w:val="003B4A57"/>
    <w:rsid w:val="003C0AD9"/>
    <w:rsid w:val="003C0ED0"/>
    <w:rsid w:val="003C1D49"/>
    <w:rsid w:val="003C35C4"/>
    <w:rsid w:val="003D12C2"/>
    <w:rsid w:val="003D31B9"/>
    <w:rsid w:val="003D33A0"/>
    <w:rsid w:val="003D3867"/>
    <w:rsid w:val="003D3926"/>
    <w:rsid w:val="003D45B5"/>
    <w:rsid w:val="003E0D1A"/>
    <w:rsid w:val="003E2DA3"/>
    <w:rsid w:val="003E4494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048"/>
    <w:rsid w:val="004056C4"/>
    <w:rsid w:val="004063EC"/>
    <w:rsid w:val="0040662F"/>
    <w:rsid w:val="00407332"/>
    <w:rsid w:val="00407828"/>
    <w:rsid w:val="004101AE"/>
    <w:rsid w:val="00413D8E"/>
    <w:rsid w:val="004140F2"/>
    <w:rsid w:val="00416701"/>
    <w:rsid w:val="00417B22"/>
    <w:rsid w:val="00421085"/>
    <w:rsid w:val="00421193"/>
    <w:rsid w:val="004230E5"/>
    <w:rsid w:val="0042465E"/>
    <w:rsid w:val="00424DF7"/>
    <w:rsid w:val="00430B39"/>
    <w:rsid w:val="00432B76"/>
    <w:rsid w:val="0043393F"/>
    <w:rsid w:val="0043488B"/>
    <w:rsid w:val="00434D01"/>
    <w:rsid w:val="00435D26"/>
    <w:rsid w:val="00440C99"/>
    <w:rsid w:val="0044175C"/>
    <w:rsid w:val="00443DBE"/>
    <w:rsid w:val="00445F4D"/>
    <w:rsid w:val="00450498"/>
    <w:rsid w:val="004504C0"/>
    <w:rsid w:val="004507E0"/>
    <w:rsid w:val="004550FB"/>
    <w:rsid w:val="0046111A"/>
    <w:rsid w:val="00462946"/>
    <w:rsid w:val="00463F43"/>
    <w:rsid w:val="00464B94"/>
    <w:rsid w:val="004653A8"/>
    <w:rsid w:val="00465A0B"/>
    <w:rsid w:val="00467192"/>
    <w:rsid w:val="00467936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DAD"/>
    <w:rsid w:val="00491EDF"/>
    <w:rsid w:val="00492A3F"/>
    <w:rsid w:val="00494F62"/>
    <w:rsid w:val="00496723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2FD"/>
    <w:rsid w:val="004C05BD"/>
    <w:rsid w:val="004C392B"/>
    <w:rsid w:val="004C3B06"/>
    <w:rsid w:val="004C3F97"/>
    <w:rsid w:val="004C6E08"/>
    <w:rsid w:val="004C7EE7"/>
    <w:rsid w:val="004D2DEE"/>
    <w:rsid w:val="004D2E1F"/>
    <w:rsid w:val="004D2E6D"/>
    <w:rsid w:val="004D7FD9"/>
    <w:rsid w:val="004E0790"/>
    <w:rsid w:val="004E1324"/>
    <w:rsid w:val="004E19A5"/>
    <w:rsid w:val="004E37E5"/>
    <w:rsid w:val="004E3993"/>
    <w:rsid w:val="004E3FDB"/>
    <w:rsid w:val="004E7939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2E6"/>
    <w:rsid w:val="00526DFC"/>
    <w:rsid w:val="00526F43"/>
    <w:rsid w:val="00527651"/>
    <w:rsid w:val="005363AB"/>
    <w:rsid w:val="00537702"/>
    <w:rsid w:val="00540FFF"/>
    <w:rsid w:val="00544EF4"/>
    <w:rsid w:val="00545E53"/>
    <w:rsid w:val="005479D9"/>
    <w:rsid w:val="00553855"/>
    <w:rsid w:val="005572BD"/>
    <w:rsid w:val="00557A12"/>
    <w:rsid w:val="0056047E"/>
    <w:rsid w:val="00560AC7"/>
    <w:rsid w:val="00560D37"/>
    <w:rsid w:val="00561AFB"/>
    <w:rsid w:val="00561FA8"/>
    <w:rsid w:val="005635ED"/>
    <w:rsid w:val="00564F50"/>
    <w:rsid w:val="00565253"/>
    <w:rsid w:val="00570191"/>
    <w:rsid w:val="00570570"/>
    <w:rsid w:val="0057204A"/>
    <w:rsid w:val="00572512"/>
    <w:rsid w:val="0057314E"/>
    <w:rsid w:val="005735EC"/>
    <w:rsid w:val="00573EE6"/>
    <w:rsid w:val="0057547F"/>
    <w:rsid w:val="005754EE"/>
    <w:rsid w:val="0057617E"/>
    <w:rsid w:val="00576497"/>
    <w:rsid w:val="0058142E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A7D05"/>
    <w:rsid w:val="005B2974"/>
    <w:rsid w:val="005B6920"/>
    <w:rsid w:val="005B713E"/>
    <w:rsid w:val="005C03B6"/>
    <w:rsid w:val="005C09DC"/>
    <w:rsid w:val="005C348E"/>
    <w:rsid w:val="005C68E1"/>
    <w:rsid w:val="005D26B6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A09"/>
    <w:rsid w:val="00621FCC"/>
    <w:rsid w:val="00622E4B"/>
    <w:rsid w:val="00632334"/>
    <w:rsid w:val="00632B5F"/>
    <w:rsid w:val="006333DA"/>
    <w:rsid w:val="00635134"/>
    <w:rsid w:val="006356E2"/>
    <w:rsid w:val="00642A65"/>
    <w:rsid w:val="00645DCE"/>
    <w:rsid w:val="00645E0D"/>
    <w:rsid w:val="006465AC"/>
    <w:rsid w:val="006465BF"/>
    <w:rsid w:val="00653B22"/>
    <w:rsid w:val="00656689"/>
    <w:rsid w:val="00657BF4"/>
    <w:rsid w:val="006603FB"/>
    <w:rsid w:val="006608DF"/>
    <w:rsid w:val="006623AC"/>
    <w:rsid w:val="006655D1"/>
    <w:rsid w:val="006678AF"/>
    <w:rsid w:val="006701EF"/>
    <w:rsid w:val="00670546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8F4"/>
    <w:rsid w:val="006969FA"/>
    <w:rsid w:val="006A010F"/>
    <w:rsid w:val="006A18C2"/>
    <w:rsid w:val="006A35D5"/>
    <w:rsid w:val="006A748A"/>
    <w:rsid w:val="006A7570"/>
    <w:rsid w:val="006B3F95"/>
    <w:rsid w:val="006C419E"/>
    <w:rsid w:val="006C4A31"/>
    <w:rsid w:val="006C5AC2"/>
    <w:rsid w:val="006C6AFB"/>
    <w:rsid w:val="006D25E1"/>
    <w:rsid w:val="006D2735"/>
    <w:rsid w:val="006D45B2"/>
    <w:rsid w:val="006E0FCC"/>
    <w:rsid w:val="006E1E96"/>
    <w:rsid w:val="006E5E21"/>
    <w:rsid w:val="006F2648"/>
    <w:rsid w:val="006F2F10"/>
    <w:rsid w:val="006F482B"/>
    <w:rsid w:val="006F5BB9"/>
    <w:rsid w:val="006F6311"/>
    <w:rsid w:val="007007EC"/>
    <w:rsid w:val="00701952"/>
    <w:rsid w:val="007022A8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EA6"/>
    <w:rsid w:val="007213B3"/>
    <w:rsid w:val="00723711"/>
    <w:rsid w:val="0072457F"/>
    <w:rsid w:val="00725406"/>
    <w:rsid w:val="00725BE3"/>
    <w:rsid w:val="0072621B"/>
    <w:rsid w:val="00730555"/>
    <w:rsid w:val="007312CC"/>
    <w:rsid w:val="00736A64"/>
    <w:rsid w:val="00737F6A"/>
    <w:rsid w:val="007410B6"/>
    <w:rsid w:val="00741B60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0DD5"/>
    <w:rsid w:val="007610E0"/>
    <w:rsid w:val="007621AA"/>
    <w:rsid w:val="0076260A"/>
    <w:rsid w:val="00764A67"/>
    <w:rsid w:val="00766CA4"/>
    <w:rsid w:val="00770F6B"/>
    <w:rsid w:val="00771883"/>
    <w:rsid w:val="00771AB8"/>
    <w:rsid w:val="00776DC2"/>
    <w:rsid w:val="00780122"/>
    <w:rsid w:val="0078214B"/>
    <w:rsid w:val="0078498A"/>
    <w:rsid w:val="00784C42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2B5"/>
    <w:rsid w:val="007A5373"/>
    <w:rsid w:val="007A789F"/>
    <w:rsid w:val="007B1576"/>
    <w:rsid w:val="007B1A3E"/>
    <w:rsid w:val="007B3705"/>
    <w:rsid w:val="007B3BF0"/>
    <w:rsid w:val="007B690C"/>
    <w:rsid w:val="007B75BC"/>
    <w:rsid w:val="007C0BD6"/>
    <w:rsid w:val="007C17FF"/>
    <w:rsid w:val="007C3806"/>
    <w:rsid w:val="007C3E3C"/>
    <w:rsid w:val="007C5BB7"/>
    <w:rsid w:val="007C5D8F"/>
    <w:rsid w:val="007D07D5"/>
    <w:rsid w:val="007D1C64"/>
    <w:rsid w:val="007D32DD"/>
    <w:rsid w:val="007D3B47"/>
    <w:rsid w:val="007D6DCE"/>
    <w:rsid w:val="007D72C4"/>
    <w:rsid w:val="007E2CFE"/>
    <w:rsid w:val="007E4A37"/>
    <w:rsid w:val="007E59C9"/>
    <w:rsid w:val="007F0072"/>
    <w:rsid w:val="007F2EB6"/>
    <w:rsid w:val="007F54C3"/>
    <w:rsid w:val="007F63EF"/>
    <w:rsid w:val="00802949"/>
    <w:rsid w:val="0080301E"/>
    <w:rsid w:val="0080365F"/>
    <w:rsid w:val="00812BE5"/>
    <w:rsid w:val="00817429"/>
    <w:rsid w:val="00821514"/>
    <w:rsid w:val="00821E35"/>
    <w:rsid w:val="00822B6A"/>
    <w:rsid w:val="00823FB7"/>
    <w:rsid w:val="00824591"/>
    <w:rsid w:val="00824AED"/>
    <w:rsid w:val="00825060"/>
    <w:rsid w:val="00827820"/>
    <w:rsid w:val="008302A3"/>
    <w:rsid w:val="00831B8B"/>
    <w:rsid w:val="00831C11"/>
    <w:rsid w:val="0083405D"/>
    <w:rsid w:val="008352D4"/>
    <w:rsid w:val="00836DB9"/>
    <w:rsid w:val="00837C67"/>
    <w:rsid w:val="008415B0"/>
    <w:rsid w:val="0084200B"/>
    <w:rsid w:val="00842028"/>
    <w:rsid w:val="008436B8"/>
    <w:rsid w:val="008460B6"/>
    <w:rsid w:val="00847D4A"/>
    <w:rsid w:val="00850C9D"/>
    <w:rsid w:val="00850DDA"/>
    <w:rsid w:val="00852B59"/>
    <w:rsid w:val="00852E57"/>
    <w:rsid w:val="00856272"/>
    <w:rsid w:val="008563FF"/>
    <w:rsid w:val="00856670"/>
    <w:rsid w:val="0086018B"/>
    <w:rsid w:val="008609E1"/>
    <w:rsid w:val="008611DD"/>
    <w:rsid w:val="00861ACC"/>
    <w:rsid w:val="008620DE"/>
    <w:rsid w:val="008640CE"/>
    <w:rsid w:val="00866867"/>
    <w:rsid w:val="00866AA6"/>
    <w:rsid w:val="00870F21"/>
    <w:rsid w:val="00872257"/>
    <w:rsid w:val="008744AE"/>
    <w:rsid w:val="008753E6"/>
    <w:rsid w:val="008758EC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3A8"/>
    <w:rsid w:val="008920FF"/>
    <w:rsid w:val="008926E8"/>
    <w:rsid w:val="00894DB2"/>
    <w:rsid w:val="00894F19"/>
    <w:rsid w:val="008965B7"/>
    <w:rsid w:val="00896A10"/>
    <w:rsid w:val="008971B5"/>
    <w:rsid w:val="008A5D26"/>
    <w:rsid w:val="008A6B13"/>
    <w:rsid w:val="008A6ECB"/>
    <w:rsid w:val="008B0BF9"/>
    <w:rsid w:val="008B2217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609"/>
    <w:rsid w:val="008D2434"/>
    <w:rsid w:val="008E171D"/>
    <w:rsid w:val="008E2785"/>
    <w:rsid w:val="008E431F"/>
    <w:rsid w:val="008E78A3"/>
    <w:rsid w:val="008E7E12"/>
    <w:rsid w:val="008F0654"/>
    <w:rsid w:val="008F06CB"/>
    <w:rsid w:val="008F2E83"/>
    <w:rsid w:val="008F612A"/>
    <w:rsid w:val="008F759F"/>
    <w:rsid w:val="0090293D"/>
    <w:rsid w:val="009034DE"/>
    <w:rsid w:val="00905396"/>
    <w:rsid w:val="0090605D"/>
    <w:rsid w:val="00906419"/>
    <w:rsid w:val="00912889"/>
    <w:rsid w:val="00912FD4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A76"/>
    <w:rsid w:val="00930D30"/>
    <w:rsid w:val="009332A2"/>
    <w:rsid w:val="00936946"/>
    <w:rsid w:val="00937598"/>
    <w:rsid w:val="0093790B"/>
    <w:rsid w:val="009403F7"/>
    <w:rsid w:val="00940A08"/>
    <w:rsid w:val="00943751"/>
    <w:rsid w:val="00946DD0"/>
    <w:rsid w:val="009509E6"/>
    <w:rsid w:val="00952018"/>
    <w:rsid w:val="0095256F"/>
    <w:rsid w:val="00952800"/>
    <w:rsid w:val="0095300D"/>
    <w:rsid w:val="00955C74"/>
    <w:rsid w:val="00956812"/>
    <w:rsid w:val="0095719A"/>
    <w:rsid w:val="009623E9"/>
    <w:rsid w:val="00963EEB"/>
    <w:rsid w:val="009648BC"/>
    <w:rsid w:val="00964C2F"/>
    <w:rsid w:val="00965F88"/>
    <w:rsid w:val="0096622A"/>
    <w:rsid w:val="009665B2"/>
    <w:rsid w:val="009824FF"/>
    <w:rsid w:val="00984A62"/>
    <w:rsid w:val="00984E03"/>
    <w:rsid w:val="00987E85"/>
    <w:rsid w:val="009979D1"/>
    <w:rsid w:val="009A0D12"/>
    <w:rsid w:val="009A1987"/>
    <w:rsid w:val="009A23E0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343"/>
    <w:rsid w:val="009C79AD"/>
    <w:rsid w:val="009C7CA6"/>
    <w:rsid w:val="009D21A3"/>
    <w:rsid w:val="009D3316"/>
    <w:rsid w:val="009D4DD9"/>
    <w:rsid w:val="009D55AA"/>
    <w:rsid w:val="009E3E77"/>
    <w:rsid w:val="009E3FAB"/>
    <w:rsid w:val="009E5B3F"/>
    <w:rsid w:val="009E7D90"/>
    <w:rsid w:val="009F1AB0"/>
    <w:rsid w:val="009F501D"/>
    <w:rsid w:val="00A01517"/>
    <w:rsid w:val="00A039D5"/>
    <w:rsid w:val="00A046AD"/>
    <w:rsid w:val="00A079C1"/>
    <w:rsid w:val="00A1248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01D"/>
    <w:rsid w:val="00A22C59"/>
    <w:rsid w:val="00A24024"/>
    <w:rsid w:val="00A24E67"/>
    <w:rsid w:val="00A24FCC"/>
    <w:rsid w:val="00A26A90"/>
    <w:rsid w:val="00A26B27"/>
    <w:rsid w:val="00A30E4F"/>
    <w:rsid w:val="00A315C9"/>
    <w:rsid w:val="00A32253"/>
    <w:rsid w:val="00A3310E"/>
    <w:rsid w:val="00A333A0"/>
    <w:rsid w:val="00A35F09"/>
    <w:rsid w:val="00A37E70"/>
    <w:rsid w:val="00A433E1"/>
    <w:rsid w:val="00A437E1"/>
    <w:rsid w:val="00A4685E"/>
    <w:rsid w:val="00A50CD4"/>
    <w:rsid w:val="00A51191"/>
    <w:rsid w:val="00A53372"/>
    <w:rsid w:val="00A55763"/>
    <w:rsid w:val="00A56D62"/>
    <w:rsid w:val="00A56F07"/>
    <w:rsid w:val="00A5762C"/>
    <w:rsid w:val="00A57687"/>
    <w:rsid w:val="00A600FC"/>
    <w:rsid w:val="00A6022A"/>
    <w:rsid w:val="00A60BCA"/>
    <w:rsid w:val="00A638DA"/>
    <w:rsid w:val="00A642C6"/>
    <w:rsid w:val="00A65B41"/>
    <w:rsid w:val="00A65E00"/>
    <w:rsid w:val="00A66758"/>
    <w:rsid w:val="00A66A78"/>
    <w:rsid w:val="00A66DEF"/>
    <w:rsid w:val="00A7171A"/>
    <w:rsid w:val="00A7291C"/>
    <w:rsid w:val="00A7436E"/>
    <w:rsid w:val="00A74E96"/>
    <w:rsid w:val="00A75A8E"/>
    <w:rsid w:val="00A81536"/>
    <w:rsid w:val="00A824DD"/>
    <w:rsid w:val="00A83676"/>
    <w:rsid w:val="00A83B7B"/>
    <w:rsid w:val="00A83D4C"/>
    <w:rsid w:val="00A84274"/>
    <w:rsid w:val="00A84E20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599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932"/>
    <w:rsid w:val="00AE7D16"/>
    <w:rsid w:val="00AF4916"/>
    <w:rsid w:val="00AF4CAA"/>
    <w:rsid w:val="00AF571A"/>
    <w:rsid w:val="00AF60A0"/>
    <w:rsid w:val="00AF6628"/>
    <w:rsid w:val="00AF67FC"/>
    <w:rsid w:val="00AF7DF5"/>
    <w:rsid w:val="00B006E5"/>
    <w:rsid w:val="00B024C2"/>
    <w:rsid w:val="00B03715"/>
    <w:rsid w:val="00B07700"/>
    <w:rsid w:val="00B13921"/>
    <w:rsid w:val="00B1528C"/>
    <w:rsid w:val="00B16ACD"/>
    <w:rsid w:val="00B17E46"/>
    <w:rsid w:val="00B21487"/>
    <w:rsid w:val="00B232D1"/>
    <w:rsid w:val="00B23931"/>
    <w:rsid w:val="00B24DB5"/>
    <w:rsid w:val="00B31F9E"/>
    <w:rsid w:val="00B3268F"/>
    <w:rsid w:val="00B32C2C"/>
    <w:rsid w:val="00B33526"/>
    <w:rsid w:val="00B33A1A"/>
    <w:rsid w:val="00B33E6C"/>
    <w:rsid w:val="00B3551C"/>
    <w:rsid w:val="00B371CC"/>
    <w:rsid w:val="00B41CD9"/>
    <w:rsid w:val="00B427E6"/>
    <w:rsid w:val="00B428A6"/>
    <w:rsid w:val="00B43E1F"/>
    <w:rsid w:val="00B45FBC"/>
    <w:rsid w:val="00B51A7D"/>
    <w:rsid w:val="00B535C2"/>
    <w:rsid w:val="00B54B61"/>
    <w:rsid w:val="00B55251"/>
    <w:rsid w:val="00B55544"/>
    <w:rsid w:val="00B563C0"/>
    <w:rsid w:val="00B57967"/>
    <w:rsid w:val="00B642FC"/>
    <w:rsid w:val="00B64D26"/>
    <w:rsid w:val="00B64FBB"/>
    <w:rsid w:val="00B70E22"/>
    <w:rsid w:val="00B72AB7"/>
    <w:rsid w:val="00B772D8"/>
    <w:rsid w:val="00B774CB"/>
    <w:rsid w:val="00B77790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5813"/>
    <w:rsid w:val="00BA6CF2"/>
    <w:rsid w:val="00BB0DC6"/>
    <w:rsid w:val="00BB15E4"/>
    <w:rsid w:val="00BB1E19"/>
    <w:rsid w:val="00BB21D1"/>
    <w:rsid w:val="00BB3186"/>
    <w:rsid w:val="00BB32F2"/>
    <w:rsid w:val="00BB4338"/>
    <w:rsid w:val="00BB6C0E"/>
    <w:rsid w:val="00BB7B38"/>
    <w:rsid w:val="00BB7CB4"/>
    <w:rsid w:val="00BC11E5"/>
    <w:rsid w:val="00BC416C"/>
    <w:rsid w:val="00BC4BC6"/>
    <w:rsid w:val="00BC52FD"/>
    <w:rsid w:val="00BC6E62"/>
    <w:rsid w:val="00BC7443"/>
    <w:rsid w:val="00BD0648"/>
    <w:rsid w:val="00BD0B8D"/>
    <w:rsid w:val="00BD0EBC"/>
    <w:rsid w:val="00BD1040"/>
    <w:rsid w:val="00BD34AA"/>
    <w:rsid w:val="00BE0C44"/>
    <w:rsid w:val="00BE10BD"/>
    <w:rsid w:val="00BE1B8B"/>
    <w:rsid w:val="00BE2589"/>
    <w:rsid w:val="00BE2A18"/>
    <w:rsid w:val="00BE2C01"/>
    <w:rsid w:val="00BE41EC"/>
    <w:rsid w:val="00BE56FB"/>
    <w:rsid w:val="00BE6428"/>
    <w:rsid w:val="00BF3781"/>
    <w:rsid w:val="00BF3DDE"/>
    <w:rsid w:val="00BF4129"/>
    <w:rsid w:val="00BF6589"/>
    <w:rsid w:val="00BF6F7F"/>
    <w:rsid w:val="00BF7454"/>
    <w:rsid w:val="00C00647"/>
    <w:rsid w:val="00C02764"/>
    <w:rsid w:val="00C04CEF"/>
    <w:rsid w:val="00C0662F"/>
    <w:rsid w:val="00C11943"/>
    <w:rsid w:val="00C12E96"/>
    <w:rsid w:val="00C14763"/>
    <w:rsid w:val="00C16141"/>
    <w:rsid w:val="00C234A0"/>
    <w:rsid w:val="00C2363F"/>
    <w:rsid w:val="00C236C8"/>
    <w:rsid w:val="00C25011"/>
    <w:rsid w:val="00C260B1"/>
    <w:rsid w:val="00C26E56"/>
    <w:rsid w:val="00C302C0"/>
    <w:rsid w:val="00C31406"/>
    <w:rsid w:val="00C332C8"/>
    <w:rsid w:val="00C33A89"/>
    <w:rsid w:val="00C37172"/>
    <w:rsid w:val="00C37194"/>
    <w:rsid w:val="00C40637"/>
    <w:rsid w:val="00C40F6C"/>
    <w:rsid w:val="00C44426"/>
    <w:rsid w:val="00C445F3"/>
    <w:rsid w:val="00C451F4"/>
    <w:rsid w:val="00C4574F"/>
    <w:rsid w:val="00C45EB1"/>
    <w:rsid w:val="00C53066"/>
    <w:rsid w:val="00C54A3A"/>
    <w:rsid w:val="00C55566"/>
    <w:rsid w:val="00C56448"/>
    <w:rsid w:val="00C602F5"/>
    <w:rsid w:val="00C667BE"/>
    <w:rsid w:val="00C67040"/>
    <w:rsid w:val="00C6766B"/>
    <w:rsid w:val="00C72223"/>
    <w:rsid w:val="00C726DF"/>
    <w:rsid w:val="00C759C0"/>
    <w:rsid w:val="00C76417"/>
    <w:rsid w:val="00C7726F"/>
    <w:rsid w:val="00C80C79"/>
    <w:rsid w:val="00C823DA"/>
    <w:rsid w:val="00C8259F"/>
    <w:rsid w:val="00C82746"/>
    <w:rsid w:val="00C8312F"/>
    <w:rsid w:val="00C84C47"/>
    <w:rsid w:val="00C858A4"/>
    <w:rsid w:val="00C86AFA"/>
    <w:rsid w:val="00CA06BD"/>
    <w:rsid w:val="00CA4572"/>
    <w:rsid w:val="00CB18D0"/>
    <w:rsid w:val="00CB1C8A"/>
    <w:rsid w:val="00CB24F5"/>
    <w:rsid w:val="00CB2663"/>
    <w:rsid w:val="00CB3BBE"/>
    <w:rsid w:val="00CB59E9"/>
    <w:rsid w:val="00CB799F"/>
    <w:rsid w:val="00CC0D6A"/>
    <w:rsid w:val="00CC3831"/>
    <w:rsid w:val="00CC3E3D"/>
    <w:rsid w:val="00CC519B"/>
    <w:rsid w:val="00CD0D57"/>
    <w:rsid w:val="00CD12C1"/>
    <w:rsid w:val="00CD214E"/>
    <w:rsid w:val="00CD3CE4"/>
    <w:rsid w:val="00CD46FA"/>
    <w:rsid w:val="00CD5973"/>
    <w:rsid w:val="00CE31A6"/>
    <w:rsid w:val="00CF09AA"/>
    <w:rsid w:val="00CF4813"/>
    <w:rsid w:val="00CF5233"/>
    <w:rsid w:val="00CF5A81"/>
    <w:rsid w:val="00D029B8"/>
    <w:rsid w:val="00D02F60"/>
    <w:rsid w:val="00D0464E"/>
    <w:rsid w:val="00D04A96"/>
    <w:rsid w:val="00D07A7B"/>
    <w:rsid w:val="00D10E06"/>
    <w:rsid w:val="00D1289F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E85"/>
    <w:rsid w:val="00D37326"/>
    <w:rsid w:val="00D402FB"/>
    <w:rsid w:val="00D46EE8"/>
    <w:rsid w:val="00D47D7A"/>
    <w:rsid w:val="00D50ABD"/>
    <w:rsid w:val="00D55290"/>
    <w:rsid w:val="00D552FC"/>
    <w:rsid w:val="00D57791"/>
    <w:rsid w:val="00D6046A"/>
    <w:rsid w:val="00D61BAC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479"/>
    <w:rsid w:val="00D76EC9"/>
    <w:rsid w:val="00D80E7D"/>
    <w:rsid w:val="00D81397"/>
    <w:rsid w:val="00D81960"/>
    <w:rsid w:val="00D81D07"/>
    <w:rsid w:val="00D82F86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B4F"/>
    <w:rsid w:val="00DA3FDD"/>
    <w:rsid w:val="00DA7017"/>
    <w:rsid w:val="00DA7028"/>
    <w:rsid w:val="00DB1AD2"/>
    <w:rsid w:val="00DB2B58"/>
    <w:rsid w:val="00DB5206"/>
    <w:rsid w:val="00DB6276"/>
    <w:rsid w:val="00DB63F5"/>
    <w:rsid w:val="00DB650C"/>
    <w:rsid w:val="00DB65E9"/>
    <w:rsid w:val="00DB6E11"/>
    <w:rsid w:val="00DC1C6B"/>
    <w:rsid w:val="00DC297A"/>
    <w:rsid w:val="00DC2C2E"/>
    <w:rsid w:val="00DC40B2"/>
    <w:rsid w:val="00DC4AF0"/>
    <w:rsid w:val="00DC6242"/>
    <w:rsid w:val="00DC7886"/>
    <w:rsid w:val="00DD0CF2"/>
    <w:rsid w:val="00DE1554"/>
    <w:rsid w:val="00DE2901"/>
    <w:rsid w:val="00DE43E9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C08"/>
    <w:rsid w:val="00E22F4C"/>
    <w:rsid w:val="00E2396E"/>
    <w:rsid w:val="00E24728"/>
    <w:rsid w:val="00E276AC"/>
    <w:rsid w:val="00E34A35"/>
    <w:rsid w:val="00E37C2F"/>
    <w:rsid w:val="00E406B5"/>
    <w:rsid w:val="00E41C28"/>
    <w:rsid w:val="00E46074"/>
    <w:rsid w:val="00E46308"/>
    <w:rsid w:val="00E51E17"/>
    <w:rsid w:val="00E52DAB"/>
    <w:rsid w:val="00E539B0"/>
    <w:rsid w:val="00E55771"/>
    <w:rsid w:val="00E55994"/>
    <w:rsid w:val="00E60606"/>
    <w:rsid w:val="00E60C66"/>
    <w:rsid w:val="00E6164D"/>
    <w:rsid w:val="00E618C9"/>
    <w:rsid w:val="00E62774"/>
    <w:rsid w:val="00E628D7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3B27"/>
    <w:rsid w:val="00EA4974"/>
    <w:rsid w:val="00EA532E"/>
    <w:rsid w:val="00EB0003"/>
    <w:rsid w:val="00EB06D9"/>
    <w:rsid w:val="00EB192B"/>
    <w:rsid w:val="00EB19ED"/>
    <w:rsid w:val="00EB1CAB"/>
    <w:rsid w:val="00EB2189"/>
    <w:rsid w:val="00EB4A63"/>
    <w:rsid w:val="00EB5D16"/>
    <w:rsid w:val="00EC0837"/>
    <w:rsid w:val="00EC0F5A"/>
    <w:rsid w:val="00EC4265"/>
    <w:rsid w:val="00EC4BD5"/>
    <w:rsid w:val="00EC4CEB"/>
    <w:rsid w:val="00EC566C"/>
    <w:rsid w:val="00EC659E"/>
    <w:rsid w:val="00ED2072"/>
    <w:rsid w:val="00ED2AE0"/>
    <w:rsid w:val="00ED3DDD"/>
    <w:rsid w:val="00ED5553"/>
    <w:rsid w:val="00ED5E36"/>
    <w:rsid w:val="00ED6961"/>
    <w:rsid w:val="00EF0B96"/>
    <w:rsid w:val="00EF3486"/>
    <w:rsid w:val="00EF47AF"/>
    <w:rsid w:val="00EF53B6"/>
    <w:rsid w:val="00EF701B"/>
    <w:rsid w:val="00F00B73"/>
    <w:rsid w:val="00F039D7"/>
    <w:rsid w:val="00F10ADC"/>
    <w:rsid w:val="00F115CA"/>
    <w:rsid w:val="00F12A57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3F0"/>
    <w:rsid w:val="00F33F8B"/>
    <w:rsid w:val="00F340B2"/>
    <w:rsid w:val="00F43390"/>
    <w:rsid w:val="00F43EA6"/>
    <w:rsid w:val="00F443B2"/>
    <w:rsid w:val="00F458D8"/>
    <w:rsid w:val="00F472D9"/>
    <w:rsid w:val="00F50237"/>
    <w:rsid w:val="00F53596"/>
    <w:rsid w:val="00F55589"/>
    <w:rsid w:val="00F55BA8"/>
    <w:rsid w:val="00F55DB1"/>
    <w:rsid w:val="00F56ACA"/>
    <w:rsid w:val="00F57E2E"/>
    <w:rsid w:val="00F600FE"/>
    <w:rsid w:val="00F62E4D"/>
    <w:rsid w:val="00F66B34"/>
    <w:rsid w:val="00F675B9"/>
    <w:rsid w:val="00F711C9"/>
    <w:rsid w:val="00F74C59"/>
    <w:rsid w:val="00F7538B"/>
    <w:rsid w:val="00F75C3A"/>
    <w:rsid w:val="00F82630"/>
    <w:rsid w:val="00F82E30"/>
    <w:rsid w:val="00F831CB"/>
    <w:rsid w:val="00F848A3"/>
    <w:rsid w:val="00F84ACF"/>
    <w:rsid w:val="00F85742"/>
    <w:rsid w:val="00F85BF8"/>
    <w:rsid w:val="00F871CE"/>
    <w:rsid w:val="00F87802"/>
    <w:rsid w:val="00F924CC"/>
    <w:rsid w:val="00F92C0A"/>
    <w:rsid w:val="00F9415B"/>
    <w:rsid w:val="00F94EE0"/>
    <w:rsid w:val="00F977E5"/>
    <w:rsid w:val="00FA13C2"/>
    <w:rsid w:val="00FA7F91"/>
    <w:rsid w:val="00FB121C"/>
    <w:rsid w:val="00FB1CDD"/>
    <w:rsid w:val="00FB1FBF"/>
    <w:rsid w:val="00FB2C2F"/>
    <w:rsid w:val="00FB305C"/>
    <w:rsid w:val="00FB54E4"/>
    <w:rsid w:val="00FC2E3D"/>
    <w:rsid w:val="00FC3BDE"/>
    <w:rsid w:val="00FC5F81"/>
    <w:rsid w:val="00FD1DBE"/>
    <w:rsid w:val="00FD25A7"/>
    <w:rsid w:val="00FD27B6"/>
    <w:rsid w:val="00FD2E19"/>
    <w:rsid w:val="00FD3689"/>
    <w:rsid w:val="00FD42A3"/>
    <w:rsid w:val="00FD7075"/>
    <w:rsid w:val="00FD7468"/>
    <w:rsid w:val="00FD7CE0"/>
    <w:rsid w:val="00FE086C"/>
    <w:rsid w:val="00FE0B3B"/>
    <w:rsid w:val="00FE1BE2"/>
    <w:rsid w:val="00FE215C"/>
    <w:rsid w:val="00FE33EB"/>
    <w:rsid w:val="00FE730A"/>
    <w:rsid w:val="00FE74EF"/>
    <w:rsid w:val="00FF1DD7"/>
    <w:rsid w:val="00FF3BEE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37FF7"/>
  <w15:docId w15:val="{4F606BB2-8756-4A46-91EA-6C715EA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96723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4967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zins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65</TotalTime>
  <Pages>34</Pages>
  <Words>10082</Words>
  <Characters>60498</Characters>
  <Application>Microsoft Office Word</Application>
  <DocSecurity>0</DocSecurity>
  <Lines>504</Lines>
  <Paragraphs>140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Święcka Agata</dc:creator>
  <cp:lastModifiedBy>Machaj Maciej</cp:lastModifiedBy>
  <cp:revision>13</cp:revision>
  <cp:lastPrinted>2012-04-23T06:39:00Z</cp:lastPrinted>
  <dcterms:created xsi:type="dcterms:W3CDTF">2025-01-31T15:40:00Z</dcterms:created>
  <dcterms:modified xsi:type="dcterms:W3CDTF">2025-02-06T13:27:00Z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