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70" w:rsidRPr="006E0315" w:rsidRDefault="00D16646" w:rsidP="00731D70">
      <w:pPr>
        <w:spacing w:after="100" w:afterAutospacing="1" w:line="360" w:lineRule="auto"/>
        <w:jc w:val="center"/>
        <w:rPr>
          <w:rFonts w:ascii="Times New Roman" w:hAnsi="Times New Roman" w:cs="Times New Roman"/>
          <w:b/>
          <w:spacing w:val="4"/>
          <w:sz w:val="24"/>
          <w:szCs w:val="24"/>
        </w:rPr>
      </w:pPr>
      <w:bookmarkStart w:id="0" w:name="_GoBack"/>
      <w:bookmarkEnd w:id="0"/>
      <w:r w:rsidRPr="006E0315">
        <w:rPr>
          <w:rFonts w:ascii="Times New Roman" w:hAnsi="Times New Roman" w:cs="Times New Roman"/>
          <w:b/>
          <w:spacing w:val="4"/>
          <w:sz w:val="24"/>
          <w:szCs w:val="24"/>
        </w:rPr>
        <w:t>UZASADNIENIE</w:t>
      </w:r>
    </w:p>
    <w:p w:rsidR="006E0315" w:rsidRPr="0065489F" w:rsidRDefault="006E0315" w:rsidP="00BA22A5">
      <w:pPr>
        <w:pStyle w:val="Akapitzlist"/>
        <w:numPr>
          <w:ilvl w:val="0"/>
          <w:numId w:val="4"/>
        </w:numPr>
        <w:suppressAutoHyphens/>
        <w:autoSpaceDN w:val="0"/>
        <w:spacing w:after="0" w:line="360" w:lineRule="auto"/>
        <w:contextualSpacing w:val="0"/>
        <w:jc w:val="both"/>
        <w:textAlignment w:val="baseline"/>
        <w:rPr>
          <w:rFonts w:ascii="Times New Roman" w:hAnsi="Times New Roman" w:cs="Times New Roman"/>
          <w:b/>
          <w:spacing w:val="4"/>
          <w:sz w:val="24"/>
          <w:szCs w:val="24"/>
        </w:rPr>
      </w:pPr>
      <w:r w:rsidRPr="0065489F">
        <w:rPr>
          <w:rFonts w:ascii="Times New Roman" w:hAnsi="Times New Roman" w:cs="Times New Roman"/>
          <w:b/>
          <w:spacing w:val="4"/>
          <w:sz w:val="24"/>
          <w:szCs w:val="24"/>
        </w:rPr>
        <w:t>Potrzeba i cel wprowadzanych zmian.</w:t>
      </w:r>
    </w:p>
    <w:p w:rsidR="00012DE1" w:rsidRPr="0096553B" w:rsidRDefault="00185511" w:rsidP="0096553B">
      <w:pPr>
        <w:spacing w:after="0" w:line="360" w:lineRule="auto"/>
        <w:jc w:val="both"/>
        <w:rPr>
          <w:rFonts w:ascii="Times New Roman" w:hAnsi="Times New Roman" w:cs="Times New Roman"/>
          <w:noProof/>
          <w:spacing w:val="4"/>
          <w:sz w:val="24"/>
          <w:szCs w:val="24"/>
        </w:rPr>
      </w:pPr>
      <w:r w:rsidRPr="0096553B">
        <w:rPr>
          <w:rFonts w:ascii="Times New Roman" w:hAnsi="Times New Roman" w:cs="Times New Roman"/>
          <w:spacing w:val="4"/>
          <w:sz w:val="24"/>
          <w:szCs w:val="24"/>
        </w:rPr>
        <w:t xml:space="preserve">Potrzeba dokonania nowelizacji ustawy o drogach publicznych oraz zmiany niektórych innych ustaw wynika z konieczności implementacji do </w:t>
      </w:r>
      <w:r w:rsidRPr="0096553B">
        <w:rPr>
          <w:rFonts w:ascii="Times New Roman" w:hAnsi="Times New Roman" w:cs="Times New Roman"/>
          <w:color w:val="000000"/>
          <w:spacing w:val="4"/>
          <w:sz w:val="24"/>
          <w:szCs w:val="24"/>
        </w:rPr>
        <w:t xml:space="preserve">polskiego systemu prawnego </w:t>
      </w:r>
      <w:r w:rsidRPr="0096553B">
        <w:rPr>
          <w:rFonts w:ascii="Times New Roman" w:hAnsi="Times New Roman" w:cs="Times New Roman"/>
          <w:spacing w:val="4"/>
          <w:sz w:val="24"/>
          <w:szCs w:val="24"/>
        </w:rPr>
        <w:t xml:space="preserve">przepisów unijnych tzn. postanowień </w:t>
      </w:r>
      <w:r w:rsidR="006E0315" w:rsidRPr="0096553B">
        <w:rPr>
          <w:rFonts w:ascii="Times New Roman" w:hAnsi="Times New Roman" w:cs="Times New Roman"/>
          <w:i/>
          <w:color w:val="000000"/>
          <w:spacing w:val="4"/>
          <w:sz w:val="24"/>
          <w:szCs w:val="24"/>
        </w:rPr>
        <w:t>d</w:t>
      </w:r>
      <w:r w:rsidR="006E0315" w:rsidRPr="0096553B">
        <w:rPr>
          <w:rFonts w:ascii="Times New Roman" w:hAnsi="Times New Roman" w:cs="Times New Roman"/>
          <w:i/>
          <w:spacing w:val="4"/>
          <w:sz w:val="24"/>
          <w:szCs w:val="24"/>
        </w:rPr>
        <w:t xml:space="preserve">yrektywy Parlamentu Europejskiego i Rady (UE) 2019/1936 z dnia 23 października 2019 r. zmieniającej dyrektywę 2008/96/WE w sprawie zarządzania bezpieczeństwem infrastruktury drogowej </w:t>
      </w:r>
      <w:r w:rsidR="0083711C" w:rsidRPr="0096553B">
        <w:rPr>
          <w:rFonts w:ascii="Times New Roman" w:hAnsi="Times New Roman" w:cs="Times New Roman"/>
          <w:spacing w:val="4"/>
          <w:sz w:val="24"/>
          <w:szCs w:val="24"/>
        </w:rPr>
        <w:t>zwanej dalej</w:t>
      </w:r>
      <w:r w:rsidR="006E0315" w:rsidRPr="0096553B">
        <w:rPr>
          <w:rFonts w:ascii="Times New Roman" w:hAnsi="Times New Roman" w:cs="Times New Roman"/>
          <w:i/>
          <w:spacing w:val="4"/>
          <w:sz w:val="24"/>
          <w:szCs w:val="24"/>
        </w:rPr>
        <w:t xml:space="preserve"> „dyrektywą 2019/1936”. </w:t>
      </w:r>
      <w:r w:rsidR="006E0315" w:rsidRPr="0096553B">
        <w:rPr>
          <w:rFonts w:ascii="Times New Roman" w:hAnsi="Times New Roman" w:cs="Times New Roman"/>
          <w:spacing w:val="4"/>
          <w:sz w:val="24"/>
          <w:szCs w:val="24"/>
        </w:rPr>
        <w:t xml:space="preserve">Celem </w:t>
      </w:r>
      <w:r w:rsidR="00130BBD">
        <w:rPr>
          <w:rFonts w:ascii="Times New Roman" w:hAnsi="Times New Roman" w:cs="Times New Roman"/>
          <w:spacing w:val="4"/>
          <w:sz w:val="24"/>
          <w:szCs w:val="24"/>
        </w:rPr>
        <w:t>wprowadzonych poprzez</w:t>
      </w:r>
      <w:r w:rsidR="00266306" w:rsidRPr="0096553B">
        <w:rPr>
          <w:rFonts w:ascii="Times New Roman" w:hAnsi="Times New Roman" w:cs="Times New Roman"/>
          <w:spacing w:val="4"/>
          <w:sz w:val="24"/>
          <w:szCs w:val="24"/>
        </w:rPr>
        <w:t xml:space="preserve"> </w:t>
      </w:r>
      <w:r w:rsidR="00130BBD">
        <w:rPr>
          <w:rFonts w:ascii="Times New Roman" w:hAnsi="Times New Roman" w:cs="Times New Roman"/>
          <w:i/>
          <w:spacing w:val="4"/>
          <w:sz w:val="24"/>
          <w:szCs w:val="24"/>
        </w:rPr>
        <w:t>dyrektywę</w:t>
      </w:r>
      <w:r w:rsidR="006E0315" w:rsidRPr="0096553B">
        <w:rPr>
          <w:rFonts w:ascii="Times New Roman" w:hAnsi="Times New Roman" w:cs="Times New Roman"/>
          <w:i/>
          <w:spacing w:val="4"/>
          <w:sz w:val="24"/>
          <w:szCs w:val="24"/>
        </w:rPr>
        <w:t xml:space="preserve"> 2019/1936 </w:t>
      </w:r>
      <w:r w:rsidR="00266306" w:rsidRPr="0096553B">
        <w:rPr>
          <w:rFonts w:ascii="Times New Roman" w:hAnsi="Times New Roman" w:cs="Times New Roman"/>
          <w:spacing w:val="4"/>
          <w:sz w:val="24"/>
          <w:szCs w:val="24"/>
        </w:rPr>
        <w:t>rozwiązań prawnych</w:t>
      </w:r>
      <w:r w:rsidR="00266306" w:rsidRPr="0096553B">
        <w:rPr>
          <w:rFonts w:ascii="Times New Roman" w:hAnsi="Times New Roman" w:cs="Times New Roman"/>
          <w:i/>
          <w:spacing w:val="4"/>
          <w:sz w:val="24"/>
          <w:szCs w:val="24"/>
        </w:rPr>
        <w:t xml:space="preserve"> </w:t>
      </w:r>
      <w:r w:rsidR="006E0315" w:rsidRPr="0096553B">
        <w:rPr>
          <w:rFonts w:ascii="Times New Roman" w:hAnsi="Times New Roman" w:cs="Times New Roman"/>
          <w:noProof/>
          <w:spacing w:val="4"/>
          <w:sz w:val="24"/>
          <w:szCs w:val="24"/>
        </w:rPr>
        <w:t>jest znaczne zmniejszenie liczby ofiar śmiertelnych i poważnych obrażeń na sieci drogowej w UE poprzez poprawę poziomu bezpieczeństwa infrastruktury drogowej i zapewnienie jednolicie wysokiego poziomu bezpieczeństwa ruchu drogowego (BRD)</w:t>
      </w:r>
      <w:r w:rsidR="00226B23" w:rsidRPr="0096553B">
        <w:rPr>
          <w:rFonts w:ascii="Times New Roman" w:hAnsi="Times New Roman" w:cs="Times New Roman"/>
          <w:noProof/>
          <w:spacing w:val="4"/>
          <w:sz w:val="24"/>
          <w:szCs w:val="24"/>
        </w:rPr>
        <w:t xml:space="preserve"> </w:t>
      </w:r>
      <w:r w:rsidR="006E0315" w:rsidRPr="0096553B">
        <w:rPr>
          <w:rFonts w:ascii="Times New Roman" w:hAnsi="Times New Roman" w:cs="Times New Roman"/>
          <w:noProof/>
          <w:spacing w:val="4"/>
          <w:sz w:val="24"/>
          <w:szCs w:val="24"/>
        </w:rPr>
        <w:t xml:space="preserve">we wszystkich państwach członkowskich, ze szczególnym uwzględnieniem ochrony </w:t>
      </w:r>
      <w:r w:rsidR="006E0315" w:rsidRPr="0096553B">
        <w:rPr>
          <w:rFonts w:ascii="Times New Roman" w:hAnsi="Times New Roman" w:cs="Times New Roman"/>
          <w:spacing w:val="4"/>
          <w:sz w:val="24"/>
          <w:szCs w:val="24"/>
        </w:rPr>
        <w:t>szczególnie zagrożonych uczestników ruchu drogowego</w:t>
      </w:r>
      <w:r w:rsidR="006E0315" w:rsidRPr="0096553B">
        <w:rPr>
          <w:rFonts w:ascii="Times New Roman" w:hAnsi="Times New Roman" w:cs="Times New Roman"/>
          <w:noProof/>
          <w:spacing w:val="4"/>
          <w:sz w:val="24"/>
          <w:szCs w:val="24"/>
        </w:rPr>
        <w:t xml:space="preserve"> tzw. niechronionych użytkowników drogi (m.in. pieszych i rowerzystów).</w:t>
      </w:r>
      <w:r w:rsidRPr="0096553B">
        <w:rPr>
          <w:rFonts w:ascii="Times New Roman" w:hAnsi="Times New Roman" w:cs="Times New Roman"/>
          <w:noProof/>
          <w:spacing w:val="4"/>
          <w:sz w:val="24"/>
          <w:szCs w:val="24"/>
        </w:rPr>
        <w:t xml:space="preserve"> </w:t>
      </w:r>
      <w:r w:rsidR="00130BBD">
        <w:rPr>
          <w:rFonts w:ascii="Times New Roman" w:hAnsi="Times New Roman" w:cs="Times New Roman"/>
          <w:noProof/>
          <w:spacing w:val="4"/>
          <w:sz w:val="24"/>
          <w:szCs w:val="24"/>
        </w:rPr>
        <w:t>Należy wskazać, ż</w:t>
      </w:r>
      <w:r w:rsidR="004E1FF3" w:rsidRPr="0096553B">
        <w:rPr>
          <w:rFonts w:ascii="Times New Roman" w:hAnsi="Times New Roman" w:cs="Times New Roman"/>
          <w:noProof/>
          <w:spacing w:val="4"/>
          <w:sz w:val="24"/>
          <w:szCs w:val="24"/>
        </w:rPr>
        <w:t>e c</w:t>
      </w:r>
      <w:r w:rsidRPr="0096553B">
        <w:rPr>
          <w:rFonts w:ascii="Times New Roman" w:hAnsi="Times New Roman" w:cs="Times New Roman"/>
          <w:noProof/>
          <w:spacing w:val="4"/>
          <w:sz w:val="24"/>
          <w:szCs w:val="24"/>
        </w:rPr>
        <w:t xml:space="preserve">elem strategicznym UE jest nieomal całkowite wyeliminowanie ofiar śmiertelnych do 2050 r. (tzw. „Wizja Zero”). Z uwagi zaś na zauważalne znaczne spowolnienie w ostatnich latach tempa realizacji ww. </w:t>
      </w:r>
      <w:r w:rsidR="00DC04D0" w:rsidRPr="0096553B">
        <w:rPr>
          <w:rFonts w:ascii="Times New Roman" w:hAnsi="Times New Roman" w:cs="Times New Roman"/>
          <w:noProof/>
          <w:spacing w:val="4"/>
          <w:sz w:val="24"/>
          <w:szCs w:val="24"/>
        </w:rPr>
        <w:t>celu oraz w </w:t>
      </w:r>
      <w:r w:rsidRPr="0096553B">
        <w:rPr>
          <w:rFonts w:ascii="Times New Roman" w:hAnsi="Times New Roman" w:cs="Times New Roman"/>
          <w:noProof/>
          <w:spacing w:val="4"/>
          <w:sz w:val="24"/>
          <w:szCs w:val="24"/>
        </w:rPr>
        <w:t xml:space="preserve">związku z przyjęciem przez </w:t>
      </w:r>
      <w:r w:rsidRPr="0096553B">
        <w:rPr>
          <w:rFonts w:ascii="Times New Roman" w:hAnsi="Times New Roman" w:cs="Times New Roman"/>
          <w:spacing w:val="4"/>
          <w:sz w:val="24"/>
          <w:szCs w:val="24"/>
        </w:rPr>
        <w:t>Radę UE nowego śródokresowego celu polegającego na zmniejszeniu do 2030 r. liczby ofiar odnoszących poważne obrażenia o</w:t>
      </w:r>
      <w:r w:rsidR="00DC04D0" w:rsidRPr="0096553B">
        <w:rPr>
          <w:rFonts w:ascii="Times New Roman" w:hAnsi="Times New Roman" w:cs="Times New Roman"/>
          <w:spacing w:val="4"/>
          <w:sz w:val="24"/>
          <w:szCs w:val="24"/>
        </w:rPr>
        <w:t xml:space="preserve"> połowę w </w:t>
      </w:r>
      <w:r w:rsidRPr="0096553B">
        <w:rPr>
          <w:rFonts w:ascii="Times New Roman" w:hAnsi="Times New Roman" w:cs="Times New Roman"/>
          <w:spacing w:val="4"/>
          <w:sz w:val="24"/>
          <w:szCs w:val="24"/>
        </w:rPr>
        <w:t>porównaniu z 2020 r. potrzebne są większe wysiłki, aby osiągnąć obydwa ww. cele strategiczne.</w:t>
      </w:r>
      <w:r w:rsidR="00266306" w:rsidRPr="0096553B">
        <w:rPr>
          <w:rFonts w:ascii="Times New Roman" w:hAnsi="Times New Roman" w:cs="Times New Roman"/>
          <w:noProof/>
          <w:spacing w:val="4"/>
          <w:sz w:val="24"/>
          <w:szCs w:val="24"/>
        </w:rPr>
        <w:t xml:space="preserve"> </w:t>
      </w:r>
    </w:p>
    <w:p w:rsidR="00E37FDD" w:rsidRPr="0096553B" w:rsidRDefault="0096553B" w:rsidP="00B07EE4">
      <w:pPr>
        <w:tabs>
          <w:tab w:val="left" w:pos="6804"/>
        </w:tabs>
        <w:spacing w:after="0" w:line="360" w:lineRule="auto"/>
        <w:jc w:val="both"/>
        <w:rPr>
          <w:rFonts w:ascii="Times New Roman" w:hAnsi="Times New Roman" w:cs="Times New Roman"/>
          <w:noProof/>
          <w:spacing w:val="4"/>
          <w:sz w:val="24"/>
          <w:szCs w:val="24"/>
        </w:rPr>
      </w:pPr>
      <w:r>
        <w:rPr>
          <w:rFonts w:ascii="Times New Roman" w:hAnsi="Times New Roman" w:cs="Times New Roman"/>
          <w:spacing w:val="4"/>
          <w:sz w:val="24"/>
          <w:szCs w:val="24"/>
        </w:rPr>
        <w:t>Dodatkowo n</w:t>
      </w:r>
      <w:r w:rsidR="00266306" w:rsidRPr="0096553B">
        <w:rPr>
          <w:rFonts w:ascii="Times New Roman" w:hAnsi="Times New Roman" w:cs="Times New Roman"/>
          <w:spacing w:val="4"/>
          <w:sz w:val="24"/>
          <w:szCs w:val="24"/>
        </w:rPr>
        <w:t xml:space="preserve">ależy wyjaśnić, że pierwotna </w:t>
      </w:r>
      <w:r w:rsidR="006E0315" w:rsidRPr="0096553B">
        <w:rPr>
          <w:rFonts w:ascii="Times New Roman" w:hAnsi="Times New Roman" w:cs="Times New Roman"/>
          <w:i/>
          <w:spacing w:val="4"/>
          <w:sz w:val="24"/>
          <w:szCs w:val="24"/>
        </w:rPr>
        <w:t xml:space="preserve">dyrektywa 2008/96/WE Parlamentu </w:t>
      </w:r>
      <w:r w:rsidR="0065489F" w:rsidRPr="0096553B">
        <w:rPr>
          <w:rFonts w:ascii="Times New Roman" w:hAnsi="Times New Roman" w:cs="Times New Roman"/>
          <w:i/>
          <w:spacing w:val="4"/>
          <w:sz w:val="24"/>
          <w:szCs w:val="24"/>
        </w:rPr>
        <w:t>Europejskiego i Rady z </w:t>
      </w:r>
      <w:r w:rsidR="006E0315" w:rsidRPr="0096553B">
        <w:rPr>
          <w:rFonts w:ascii="Times New Roman" w:hAnsi="Times New Roman" w:cs="Times New Roman"/>
          <w:i/>
          <w:spacing w:val="4"/>
          <w:sz w:val="24"/>
          <w:szCs w:val="24"/>
        </w:rPr>
        <w:t xml:space="preserve">dnia 19 listopada 2008 r. w sprawie zarządzania bezpieczeństwem infrastruktury drogowej </w:t>
      </w:r>
      <w:r w:rsidR="006E0315" w:rsidRPr="0096553B">
        <w:rPr>
          <w:rFonts w:ascii="Times New Roman" w:hAnsi="Times New Roman" w:cs="Times New Roman"/>
          <w:spacing w:val="4"/>
          <w:sz w:val="24"/>
          <w:szCs w:val="24"/>
        </w:rPr>
        <w:t>zwana dalej</w:t>
      </w:r>
      <w:r w:rsidR="006E0315" w:rsidRPr="0096553B">
        <w:rPr>
          <w:rFonts w:ascii="Times New Roman" w:hAnsi="Times New Roman" w:cs="Times New Roman"/>
          <w:i/>
          <w:spacing w:val="4"/>
          <w:sz w:val="24"/>
          <w:szCs w:val="24"/>
        </w:rPr>
        <w:t xml:space="preserve"> „dyrektywą 2008/96/WE” </w:t>
      </w:r>
      <w:r w:rsidR="006E0315" w:rsidRPr="0096553B">
        <w:rPr>
          <w:rFonts w:ascii="Times New Roman" w:hAnsi="Times New Roman" w:cs="Times New Roman"/>
          <w:spacing w:val="4"/>
          <w:sz w:val="24"/>
          <w:szCs w:val="24"/>
        </w:rPr>
        <w:t xml:space="preserve">została wdrożona do prawa polskiego w 2012 r. </w:t>
      </w:r>
      <w:r w:rsidR="004E1FF3" w:rsidRPr="0096553B">
        <w:rPr>
          <w:rFonts w:ascii="Times New Roman" w:hAnsi="Times New Roman" w:cs="Times New Roman"/>
          <w:i/>
          <w:spacing w:val="4"/>
          <w:sz w:val="24"/>
          <w:szCs w:val="24"/>
        </w:rPr>
        <w:t>ustawą z dnia 13 kwietnia 2012</w:t>
      </w:r>
      <w:r w:rsidR="006E0315" w:rsidRPr="0096553B">
        <w:rPr>
          <w:rFonts w:ascii="Times New Roman" w:hAnsi="Times New Roman" w:cs="Times New Roman"/>
          <w:i/>
          <w:spacing w:val="4"/>
          <w:sz w:val="24"/>
          <w:szCs w:val="24"/>
        </w:rPr>
        <w:t xml:space="preserve"> r. o zmianie ustawy o drogach publicznych oraz niektórych innych ustaw</w:t>
      </w:r>
      <w:r w:rsidR="00A17AF1" w:rsidRPr="0096553B">
        <w:rPr>
          <w:rFonts w:ascii="Times New Roman" w:hAnsi="Times New Roman" w:cs="Times New Roman"/>
          <w:spacing w:val="4"/>
          <w:sz w:val="24"/>
          <w:szCs w:val="24"/>
        </w:rPr>
        <w:t xml:space="preserve"> (Dz. U poz. 472) i</w:t>
      </w:r>
      <w:r w:rsidR="006E0315" w:rsidRPr="0096553B">
        <w:rPr>
          <w:rFonts w:ascii="Times New Roman" w:hAnsi="Times New Roman" w:cs="Times New Roman"/>
          <w:spacing w:val="4"/>
          <w:sz w:val="24"/>
          <w:szCs w:val="24"/>
        </w:rPr>
        <w:t xml:space="preserve"> </w:t>
      </w:r>
      <w:r w:rsidR="00A17AF1" w:rsidRPr="0096553B">
        <w:rPr>
          <w:rFonts w:ascii="Times New Roman" w:hAnsi="Times New Roman" w:cs="Times New Roman"/>
          <w:spacing w:val="4"/>
          <w:sz w:val="24"/>
          <w:szCs w:val="24"/>
        </w:rPr>
        <w:t>d</w:t>
      </w:r>
      <w:r w:rsidR="00266306" w:rsidRPr="0096553B">
        <w:rPr>
          <w:rFonts w:ascii="Times New Roman" w:hAnsi="Times New Roman" w:cs="Times New Roman"/>
          <w:spacing w:val="4"/>
          <w:sz w:val="24"/>
          <w:szCs w:val="24"/>
        </w:rPr>
        <w:t xml:space="preserve">otyczyła </w:t>
      </w:r>
      <w:r w:rsidR="00A17AF1" w:rsidRPr="0096553B">
        <w:rPr>
          <w:rFonts w:ascii="Times New Roman" w:hAnsi="Times New Roman" w:cs="Times New Roman"/>
          <w:spacing w:val="4"/>
          <w:sz w:val="24"/>
          <w:szCs w:val="24"/>
        </w:rPr>
        <w:t xml:space="preserve">jedynie </w:t>
      </w:r>
      <w:r w:rsidR="00616450" w:rsidRPr="0096553B">
        <w:rPr>
          <w:rFonts w:ascii="Times New Roman" w:hAnsi="Times New Roman" w:cs="Times New Roman"/>
          <w:spacing w:val="4"/>
          <w:sz w:val="24"/>
          <w:szCs w:val="24"/>
        </w:rPr>
        <w:t xml:space="preserve">dróg znajdujących się w </w:t>
      </w:r>
      <w:r w:rsidR="00616450" w:rsidRPr="0096553B">
        <w:rPr>
          <w:rFonts w:ascii="Times New Roman" w:hAnsi="Times New Roman" w:cs="Times New Roman"/>
          <w:noProof/>
          <w:spacing w:val="4"/>
          <w:sz w:val="24"/>
          <w:szCs w:val="24"/>
        </w:rPr>
        <w:t xml:space="preserve">transeuropejskiej sieci drogowej, co w przypadku Polski oznaczało objęcie jej działaniem przede wszystkim autostrad </w:t>
      </w:r>
      <w:r w:rsidR="002D60D1">
        <w:rPr>
          <w:rFonts w:ascii="Times New Roman" w:hAnsi="Times New Roman" w:cs="Times New Roman"/>
          <w:noProof/>
          <w:spacing w:val="4"/>
          <w:sz w:val="24"/>
          <w:szCs w:val="24"/>
        </w:rPr>
        <w:t>i</w:t>
      </w:r>
      <w:r w:rsidR="00794920">
        <w:rPr>
          <w:rFonts w:ascii="Times New Roman" w:hAnsi="Times New Roman" w:cs="Times New Roman"/>
          <w:noProof/>
          <w:spacing w:val="4"/>
          <w:sz w:val="24"/>
          <w:szCs w:val="24"/>
        </w:rPr>
        <w:t xml:space="preserve"> części</w:t>
      </w:r>
      <w:r w:rsidR="002D60D1">
        <w:rPr>
          <w:rFonts w:ascii="Times New Roman" w:hAnsi="Times New Roman" w:cs="Times New Roman"/>
          <w:noProof/>
          <w:spacing w:val="4"/>
          <w:sz w:val="24"/>
          <w:szCs w:val="24"/>
        </w:rPr>
        <w:t xml:space="preserve"> dróg ekspresowych, a w mniejszym zakresie</w:t>
      </w:r>
      <w:r w:rsidR="00616450" w:rsidRPr="0096553B">
        <w:rPr>
          <w:rFonts w:ascii="Times New Roman" w:hAnsi="Times New Roman" w:cs="Times New Roman"/>
          <w:noProof/>
          <w:spacing w:val="4"/>
          <w:sz w:val="24"/>
          <w:szCs w:val="24"/>
        </w:rPr>
        <w:t xml:space="preserve"> dróg krajowych </w:t>
      </w:r>
      <w:r w:rsidR="00B07EE4" w:rsidRPr="0096553B">
        <w:rPr>
          <w:rFonts w:ascii="Times New Roman" w:hAnsi="Times New Roman" w:cs="Times New Roman"/>
          <w:noProof/>
          <w:spacing w:val="4"/>
          <w:sz w:val="24"/>
          <w:szCs w:val="24"/>
        </w:rPr>
        <w:t>zarz</w:t>
      </w:r>
      <w:r w:rsidR="00B07EE4">
        <w:rPr>
          <w:rFonts w:ascii="Times New Roman" w:hAnsi="Times New Roman" w:cs="Times New Roman"/>
          <w:noProof/>
          <w:spacing w:val="4"/>
          <w:sz w:val="24"/>
          <w:szCs w:val="24"/>
        </w:rPr>
        <w:t>ą</w:t>
      </w:r>
      <w:r w:rsidR="00B07EE4" w:rsidRPr="0096553B">
        <w:rPr>
          <w:rFonts w:ascii="Times New Roman" w:hAnsi="Times New Roman" w:cs="Times New Roman"/>
          <w:noProof/>
          <w:spacing w:val="4"/>
          <w:sz w:val="24"/>
          <w:szCs w:val="24"/>
        </w:rPr>
        <w:t xml:space="preserve">dzanych </w:t>
      </w:r>
      <w:r w:rsidR="00616450" w:rsidRPr="0096553B">
        <w:rPr>
          <w:rFonts w:ascii="Times New Roman" w:hAnsi="Times New Roman" w:cs="Times New Roman"/>
          <w:noProof/>
          <w:spacing w:val="4"/>
          <w:sz w:val="24"/>
          <w:szCs w:val="24"/>
        </w:rPr>
        <w:t>przez Generalnego Dyrektora Dróg K</w:t>
      </w:r>
      <w:r w:rsidR="00522A45" w:rsidRPr="0096553B">
        <w:rPr>
          <w:rFonts w:ascii="Times New Roman" w:hAnsi="Times New Roman" w:cs="Times New Roman"/>
          <w:noProof/>
          <w:spacing w:val="4"/>
          <w:sz w:val="24"/>
          <w:szCs w:val="24"/>
        </w:rPr>
        <w:t>rajowych i </w:t>
      </w:r>
      <w:r w:rsidR="002D60D1">
        <w:rPr>
          <w:rFonts w:ascii="Times New Roman" w:hAnsi="Times New Roman" w:cs="Times New Roman"/>
          <w:noProof/>
          <w:spacing w:val="4"/>
          <w:sz w:val="24"/>
          <w:szCs w:val="24"/>
        </w:rPr>
        <w:t>Autostrad i prezydentów miast na prawach powiatu.</w:t>
      </w:r>
      <w:r w:rsidR="00E37FDD" w:rsidRPr="0096553B">
        <w:rPr>
          <w:rFonts w:ascii="Times New Roman" w:hAnsi="Times New Roman" w:cs="Times New Roman"/>
          <w:noProof/>
          <w:spacing w:val="4"/>
          <w:sz w:val="24"/>
          <w:szCs w:val="24"/>
        </w:rPr>
        <w:t xml:space="preserve"> </w:t>
      </w:r>
    </w:p>
    <w:p w:rsidR="00DC04D0" w:rsidRPr="0096553B" w:rsidRDefault="00E37FDD" w:rsidP="0096553B">
      <w:pPr>
        <w:spacing w:after="0" w:line="360" w:lineRule="auto"/>
        <w:jc w:val="both"/>
        <w:rPr>
          <w:rFonts w:ascii="Times New Roman" w:eastAsia="Times New Roman" w:hAnsi="Times New Roman" w:cs="Times New Roman"/>
          <w:i/>
          <w:spacing w:val="4"/>
          <w:sz w:val="24"/>
          <w:szCs w:val="24"/>
          <w:lang w:eastAsia="pl-PL"/>
        </w:rPr>
      </w:pPr>
      <w:r w:rsidRPr="0096553B">
        <w:rPr>
          <w:rFonts w:ascii="Times New Roman" w:hAnsi="Times New Roman" w:cs="Times New Roman"/>
          <w:noProof/>
          <w:spacing w:val="4"/>
          <w:sz w:val="24"/>
          <w:szCs w:val="24"/>
        </w:rPr>
        <w:t xml:space="preserve">Zgodnie </w:t>
      </w:r>
      <w:r w:rsidR="00522A45" w:rsidRPr="0096553B">
        <w:rPr>
          <w:rFonts w:ascii="Times New Roman" w:hAnsi="Times New Roman" w:cs="Times New Roman"/>
          <w:noProof/>
          <w:spacing w:val="4"/>
          <w:sz w:val="24"/>
          <w:szCs w:val="24"/>
        </w:rPr>
        <w:t xml:space="preserve">z treścią preambuły </w:t>
      </w:r>
      <w:r w:rsidR="004E1FF3" w:rsidRPr="0096553B">
        <w:rPr>
          <w:rFonts w:ascii="Times New Roman" w:hAnsi="Times New Roman" w:cs="Times New Roman"/>
          <w:noProof/>
          <w:spacing w:val="4"/>
          <w:sz w:val="24"/>
          <w:szCs w:val="24"/>
        </w:rPr>
        <w:t xml:space="preserve">obecnie </w:t>
      </w:r>
      <w:r w:rsidR="00C20906" w:rsidRPr="0096553B">
        <w:rPr>
          <w:rFonts w:ascii="Times New Roman" w:hAnsi="Times New Roman" w:cs="Times New Roman"/>
          <w:noProof/>
          <w:spacing w:val="4"/>
          <w:sz w:val="24"/>
          <w:szCs w:val="24"/>
        </w:rPr>
        <w:t xml:space="preserve">implementowanej </w:t>
      </w:r>
      <w:r w:rsidRPr="0096553B">
        <w:rPr>
          <w:rFonts w:ascii="Times New Roman" w:hAnsi="Times New Roman" w:cs="Times New Roman"/>
          <w:i/>
          <w:noProof/>
          <w:spacing w:val="4"/>
          <w:sz w:val="24"/>
          <w:szCs w:val="24"/>
        </w:rPr>
        <w:t xml:space="preserve">dyretywy </w:t>
      </w:r>
      <w:r w:rsidRPr="0096553B">
        <w:rPr>
          <w:rFonts w:ascii="Times New Roman" w:hAnsi="Times New Roman" w:cs="Times New Roman"/>
          <w:i/>
          <w:spacing w:val="4"/>
          <w:sz w:val="24"/>
          <w:szCs w:val="24"/>
        </w:rPr>
        <w:t xml:space="preserve">2019/1936 </w:t>
      </w:r>
      <w:r w:rsidRPr="0096553B">
        <w:rPr>
          <w:rFonts w:ascii="Times New Roman" w:hAnsi="Times New Roman" w:cs="Times New Roman"/>
          <w:spacing w:val="4"/>
          <w:sz w:val="24"/>
          <w:szCs w:val="24"/>
        </w:rPr>
        <w:t>(motyw 4)</w:t>
      </w:r>
      <w:r w:rsidRPr="0096553B">
        <w:rPr>
          <w:rFonts w:ascii="Times New Roman" w:hAnsi="Times New Roman" w:cs="Times New Roman"/>
          <w:noProof/>
          <w:spacing w:val="4"/>
          <w:sz w:val="24"/>
          <w:szCs w:val="24"/>
        </w:rPr>
        <w:t xml:space="preserve"> </w:t>
      </w:r>
      <w:r w:rsidRPr="0096553B">
        <w:rPr>
          <w:rFonts w:ascii="Times New Roman" w:hAnsi="Times New Roman" w:cs="Times New Roman"/>
          <w:i/>
          <w:noProof/>
          <w:spacing w:val="4"/>
          <w:sz w:val="24"/>
          <w:szCs w:val="24"/>
        </w:rPr>
        <w:t>„</w:t>
      </w:r>
      <w:r w:rsidR="00226B23" w:rsidRPr="0096553B">
        <w:rPr>
          <w:rFonts w:ascii="Times New Roman" w:hAnsi="Times New Roman" w:cs="Times New Roman"/>
          <w:i/>
          <w:noProof/>
          <w:spacing w:val="4"/>
          <w:sz w:val="24"/>
          <w:szCs w:val="24"/>
        </w:rPr>
        <w:t>(4) </w:t>
      </w:r>
      <w:r w:rsidR="00DC04D0" w:rsidRPr="0096553B">
        <w:rPr>
          <w:rFonts w:ascii="Times New Roman" w:eastAsia="Times New Roman" w:hAnsi="Times New Roman" w:cs="Times New Roman"/>
          <w:i/>
          <w:spacing w:val="4"/>
          <w:sz w:val="24"/>
          <w:szCs w:val="24"/>
          <w:lang w:eastAsia="pl-PL"/>
        </w:rPr>
        <w:t xml:space="preserve">Wdrożone w sieci TEN-T procedury zarządzania bezpieczeństwem infrastruktury drogowej </w:t>
      </w:r>
      <w:r w:rsidRPr="0096553B">
        <w:rPr>
          <w:rFonts w:ascii="Times New Roman" w:eastAsia="Times New Roman" w:hAnsi="Times New Roman" w:cs="Times New Roman"/>
          <w:i/>
          <w:spacing w:val="4"/>
          <w:sz w:val="24"/>
          <w:szCs w:val="24"/>
          <w:lang w:eastAsia="pl-PL"/>
        </w:rPr>
        <w:t xml:space="preserve">(zwanego dalej „RISM”) </w:t>
      </w:r>
      <w:r w:rsidR="00DC04D0" w:rsidRPr="0096553B">
        <w:rPr>
          <w:rFonts w:ascii="Times New Roman" w:eastAsia="Times New Roman" w:hAnsi="Times New Roman" w:cs="Times New Roman"/>
          <w:i/>
          <w:spacing w:val="4"/>
          <w:sz w:val="24"/>
          <w:szCs w:val="24"/>
          <w:lang w:eastAsia="pl-PL"/>
        </w:rPr>
        <w:t>pomogły w zmniejsze</w:t>
      </w:r>
      <w:r w:rsidR="0096553B">
        <w:rPr>
          <w:rFonts w:ascii="Times New Roman" w:eastAsia="Times New Roman" w:hAnsi="Times New Roman" w:cs="Times New Roman"/>
          <w:i/>
          <w:spacing w:val="4"/>
          <w:sz w:val="24"/>
          <w:szCs w:val="24"/>
          <w:lang w:eastAsia="pl-PL"/>
        </w:rPr>
        <w:t>niu liczby ofiar śmiertelnych i </w:t>
      </w:r>
      <w:r w:rsidR="00DC04D0" w:rsidRPr="0096553B">
        <w:rPr>
          <w:rFonts w:ascii="Times New Roman" w:eastAsia="Times New Roman" w:hAnsi="Times New Roman" w:cs="Times New Roman"/>
          <w:i/>
          <w:spacing w:val="4"/>
          <w:sz w:val="24"/>
          <w:szCs w:val="24"/>
          <w:lang w:eastAsia="pl-PL"/>
        </w:rPr>
        <w:t>poważnych obrażeń w UE. Z oceny skutków dyrektywy Parlamentu Europejskiego i Rady 2008/96/WE</w:t>
      </w:r>
      <w:r w:rsidR="00DC04D0" w:rsidRPr="0096553B">
        <w:rPr>
          <w:rFonts w:ascii="Times New Roman" w:eastAsia="Times New Roman" w:hAnsi="Times New Roman" w:cs="Times New Roman"/>
          <w:i/>
          <w:color w:val="0000FF"/>
          <w:spacing w:val="4"/>
          <w:sz w:val="24"/>
          <w:szCs w:val="24"/>
          <w:vertAlign w:val="superscript"/>
          <w:lang w:eastAsia="pl-PL"/>
        </w:rPr>
        <w:t xml:space="preserve"> </w:t>
      </w:r>
      <w:r w:rsidR="00DC04D0" w:rsidRPr="0096553B">
        <w:rPr>
          <w:rFonts w:ascii="Times New Roman" w:eastAsia="Times New Roman" w:hAnsi="Times New Roman" w:cs="Times New Roman"/>
          <w:i/>
          <w:spacing w:val="4"/>
          <w:sz w:val="24"/>
          <w:szCs w:val="24"/>
          <w:lang w:eastAsia="pl-PL"/>
        </w:rPr>
        <w:t xml:space="preserve">wynika jasno, że państwa członkowskie, które dobrowolnie stosują zasady </w:t>
      </w:r>
      <w:r w:rsidRPr="0096553B">
        <w:rPr>
          <w:rFonts w:ascii="Times New Roman" w:eastAsia="Times New Roman" w:hAnsi="Times New Roman" w:cs="Times New Roman"/>
          <w:i/>
          <w:spacing w:val="4"/>
          <w:sz w:val="24"/>
          <w:szCs w:val="24"/>
          <w:lang w:eastAsia="pl-PL"/>
        </w:rPr>
        <w:t xml:space="preserve">RISM </w:t>
      </w:r>
      <w:r w:rsidR="00DC04D0" w:rsidRPr="0096553B">
        <w:rPr>
          <w:rFonts w:ascii="Times New Roman" w:eastAsia="Times New Roman" w:hAnsi="Times New Roman" w:cs="Times New Roman"/>
          <w:i/>
          <w:spacing w:val="4"/>
          <w:sz w:val="24"/>
          <w:szCs w:val="24"/>
          <w:lang w:eastAsia="pl-PL"/>
        </w:rPr>
        <w:lastRenderedPageBreak/>
        <w:t>na swoich drogach krajowych nienależących do sieci TEN-T, osiągnęły znacznie lepsze wyniki w zakresie bezpieczeństwa ruchu drogowego niż państwa członkowskie, które tego nie czynią. Dlatego pożądane jest stosowanie tych zasad również na pozostałych częściach europejskiej sieci drogowej.</w:t>
      </w:r>
      <w:r w:rsidRPr="0096553B">
        <w:rPr>
          <w:rFonts w:ascii="Times New Roman" w:eastAsia="Times New Roman" w:hAnsi="Times New Roman" w:cs="Times New Roman"/>
          <w:i/>
          <w:spacing w:val="4"/>
          <w:sz w:val="24"/>
          <w:szCs w:val="24"/>
          <w:lang w:eastAsia="pl-PL"/>
        </w:rPr>
        <w:t>”.</w:t>
      </w:r>
      <w:r w:rsidR="00226B23" w:rsidRPr="0096553B">
        <w:rPr>
          <w:rFonts w:ascii="Times New Roman" w:eastAsia="Times New Roman" w:hAnsi="Times New Roman" w:cs="Times New Roman"/>
          <w:i/>
          <w:spacing w:val="4"/>
          <w:sz w:val="24"/>
          <w:szCs w:val="24"/>
          <w:lang w:eastAsia="pl-PL"/>
        </w:rPr>
        <w:t xml:space="preserve"> </w:t>
      </w:r>
      <w:r w:rsidRPr="0096553B">
        <w:rPr>
          <w:rFonts w:ascii="Times New Roman" w:eastAsia="Times New Roman" w:hAnsi="Times New Roman" w:cs="Times New Roman"/>
          <w:spacing w:val="4"/>
          <w:sz w:val="24"/>
          <w:szCs w:val="24"/>
          <w:lang w:eastAsia="pl-PL"/>
        </w:rPr>
        <w:t xml:space="preserve">W kolejnych motywach (8-10) </w:t>
      </w:r>
      <w:r w:rsidRPr="0096553B">
        <w:rPr>
          <w:rFonts w:ascii="Times New Roman" w:hAnsi="Times New Roman" w:cs="Times New Roman"/>
          <w:i/>
          <w:noProof/>
          <w:spacing w:val="4"/>
          <w:sz w:val="24"/>
          <w:szCs w:val="24"/>
        </w:rPr>
        <w:t xml:space="preserve">dyretywy </w:t>
      </w:r>
      <w:r w:rsidRPr="0096553B">
        <w:rPr>
          <w:rFonts w:ascii="Times New Roman" w:hAnsi="Times New Roman" w:cs="Times New Roman"/>
          <w:i/>
          <w:spacing w:val="4"/>
          <w:sz w:val="24"/>
          <w:szCs w:val="24"/>
        </w:rPr>
        <w:t xml:space="preserve">2019/1936 </w:t>
      </w:r>
      <w:r w:rsidRPr="0096553B">
        <w:rPr>
          <w:rFonts w:ascii="Times New Roman" w:hAnsi="Times New Roman" w:cs="Times New Roman"/>
          <w:spacing w:val="4"/>
          <w:sz w:val="24"/>
          <w:szCs w:val="24"/>
        </w:rPr>
        <w:t>wskazano, że</w:t>
      </w:r>
      <w:r w:rsidRPr="0096553B">
        <w:rPr>
          <w:rFonts w:ascii="Times New Roman" w:hAnsi="Times New Roman" w:cs="Times New Roman"/>
          <w:i/>
          <w:spacing w:val="4"/>
          <w:sz w:val="24"/>
          <w:szCs w:val="24"/>
        </w:rPr>
        <w:t xml:space="preserve"> „</w:t>
      </w:r>
      <w:r w:rsidR="00226B23" w:rsidRPr="0096553B">
        <w:rPr>
          <w:rFonts w:ascii="Times New Roman" w:hAnsi="Times New Roman" w:cs="Times New Roman"/>
          <w:i/>
          <w:spacing w:val="4"/>
          <w:sz w:val="24"/>
          <w:szCs w:val="24"/>
        </w:rPr>
        <w:t>(8) D</w:t>
      </w:r>
      <w:r w:rsidR="00DC04D0" w:rsidRPr="0096553B">
        <w:rPr>
          <w:rFonts w:ascii="Times New Roman" w:eastAsia="Times New Roman" w:hAnsi="Times New Roman" w:cs="Times New Roman"/>
          <w:i/>
          <w:spacing w:val="4"/>
          <w:sz w:val="24"/>
          <w:szCs w:val="24"/>
          <w:lang w:eastAsia="pl-PL"/>
        </w:rPr>
        <w:t>uża część wypadków drogowych ma miejsce na niewielkiej części dró</w:t>
      </w:r>
      <w:r w:rsidR="0096553B">
        <w:rPr>
          <w:rFonts w:ascii="Times New Roman" w:eastAsia="Times New Roman" w:hAnsi="Times New Roman" w:cs="Times New Roman"/>
          <w:i/>
          <w:spacing w:val="4"/>
          <w:sz w:val="24"/>
          <w:szCs w:val="24"/>
          <w:lang w:eastAsia="pl-PL"/>
        </w:rPr>
        <w:t>g, gdzie natężenie ruchu i </w:t>
      </w:r>
      <w:r w:rsidR="00DC04D0" w:rsidRPr="0096553B">
        <w:rPr>
          <w:rFonts w:ascii="Times New Roman" w:eastAsia="Times New Roman" w:hAnsi="Times New Roman" w:cs="Times New Roman"/>
          <w:i/>
          <w:spacing w:val="4"/>
          <w:sz w:val="24"/>
          <w:szCs w:val="24"/>
          <w:lang w:eastAsia="pl-PL"/>
        </w:rPr>
        <w:t>prędkość są wysokie oraz gdzie spotykają się różne rodzaje pojazdów poruszaj</w:t>
      </w:r>
      <w:r w:rsidR="0096553B">
        <w:rPr>
          <w:rFonts w:ascii="Times New Roman" w:eastAsia="Times New Roman" w:hAnsi="Times New Roman" w:cs="Times New Roman"/>
          <w:i/>
          <w:spacing w:val="4"/>
          <w:sz w:val="24"/>
          <w:szCs w:val="24"/>
          <w:lang w:eastAsia="pl-PL"/>
        </w:rPr>
        <w:t>ących się z </w:t>
      </w:r>
      <w:r w:rsidR="00226B23" w:rsidRPr="0096553B">
        <w:rPr>
          <w:rFonts w:ascii="Times New Roman" w:eastAsia="Times New Roman" w:hAnsi="Times New Roman" w:cs="Times New Roman"/>
          <w:i/>
          <w:spacing w:val="4"/>
          <w:sz w:val="24"/>
          <w:szCs w:val="24"/>
          <w:lang w:eastAsia="pl-PL"/>
        </w:rPr>
        <w:t>różną prędkością. W </w:t>
      </w:r>
      <w:r w:rsidR="00DC04D0" w:rsidRPr="0096553B">
        <w:rPr>
          <w:rFonts w:ascii="Times New Roman" w:eastAsia="Times New Roman" w:hAnsi="Times New Roman" w:cs="Times New Roman"/>
          <w:i/>
          <w:spacing w:val="4"/>
          <w:sz w:val="24"/>
          <w:szCs w:val="24"/>
          <w:lang w:eastAsia="pl-PL"/>
        </w:rPr>
        <w:t>związku z tym ograniczone rozszerzenie zakresu stosowania dyrektywy 2008/96/WE na autostrady i inne drogi główne nienależące do sieci TEN-T powinno znacząco przyczynić się do poprawy bezpieczeństwa infrastruktury drogowej w całej Unii.</w:t>
      </w:r>
    </w:p>
    <w:p w:rsidR="00DC04D0" w:rsidRPr="0096553B" w:rsidRDefault="00226B23" w:rsidP="0096553B">
      <w:pPr>
        <w:spacing w:after="0" w:line="360" w:lineRule="auto"/>
        <w:jc w:val="both"/>
        <w:rPr>
          <w:rFonts w:ascii="Times New Roman" w:eastAsia="Times New Roman" w:hAnsi="Times New Roman" w:cs="Times New Roman"/>
          <w:i/>
          <w:spacing w:val="4"/>
          <w:sz w:val="24"/>
          <w:szCs w:val="24"/>
          <w:lang w:eastAsia="pl-PL"/>
        </w:rPr>
      </w:pPr>
      <w:r w:rsidRPr="0096553B">
        <w:rPr>
          <w:rFonts w:ascii="Times New Roman" w:eastAsia="Times New Roman" w:hAnsi="Times New Roman" w:cs="Times New Roman"/>
          <w:i/>
          <w:spacing w:val="4"/>
          <w:sz w:val="24"/>
          <w:szCs w:val="24"/>
          <w:lang w:eastAsia="pl-PL"/>
        </w:rPr>
        <w:t xml:space="preserve">(9) </w:t>
      </w:r>
      <w:r w:rsidR="00DC04D0" w:rsidRPr="0096553B">
        <w:rPr>
          <w:rFonts w:ascii="Times New Roman" w:eastAsia="Times New Roman" w:hAnsi="Times New Roman" w:cs="Times New Roman"/>
          <w:i/>
          <w:spacing w:val="4"/>
          <w:sz w:val="24"/>
          <w:szCs w:val="24"/>
          <w:lang w:eastAsia="pl-PL"/>
        </w:rPr>
        <w:t>W celu zapewnienia, aby takie rozszerzenie zakresu stosowania odniosło zamierzony skutek, drogi główne inne niż autostrady powinny obejmować wszystkie drogi należące do najwyższej kategorii dróg poniżej kategorii „autostrad” w kra</w:t>
      </w:r>
      <w:r w:rsidR="00E37FDD" w:rsidRPr="0096553B">
        <w:rPr>
          <w:rFonts w:ascii="Times New Roman" w:eastAsia="Times New Roman" w:hAnsi="Times New Roman" w:cs="Times New Roman"/>
          <w:i/>
          <w:spacing w:val="4"/>
          <w:sz w:val="24"/>
          <w:szCs w:val="24"/>
          <w:lang w:eastAsia="pl-PL"/>
        </w:rPr>
        <w:t>jowej klasyfikacji dróg. Z </w:t>
      </w:r>
      <w:r w:rsidR="00DC04D0" w:rsidRPr="0096553B">
        <w:rPr>
          <w:rFonts w:ascii="Times New Roman" w:eastAsia="Times New Roman" w:hAnsi="Times New Roman" w:cs="Times New Roman"/>
          <w:i/>
          <w:spacing w:val="4"/>
          <w:sz w:val="24"/>
          <w:szCs w:val="24"/>
          <w:lang w:eastAsia="pl-PL"/>
        </w:rPr>
        <w:t>tego samego powodu należy zachęcać państwa członkowskie do zapewnienia, aby przynajmniej wszystkie drogi, do których dyrektywa 2008/96/WE miała zastosowanie przed wejściem w życie niniejszej dyrektywy, w tym na zasadzie dobrowolności, pozostały objęte zakresem stosowania niniejszej dyrektywy.</w:t>
      </w:r>
    </w:p>
    <w:p w:rsidR="00226B23" w:rsidRPr="0096553B" w:rsidRDefault="00226B23" w:rsidP="0096553B">
      <w:pPr>
        <w:spacing w:after="0" w:line="360" w:lineRule="auto"/>
        <w:jc w:val="both"/>
        <w:rPr>
          <w:rFonts w:ascii="Times New Roman" w:eastAsia="Times New Roman" w:hAnsi="Times New Roman" w:cs="Times New Roman"/>
          <w:i/>
          <w:spacing w:val="4"/>
          <w:sz w:val="24"/>
          <w:szCs w:val="24"/>
          <w:lang w:eastAsia="pl-PL"/>
        </w:rPr>
      </w:pPr>
      <w:r w:rsidRPr="0096553B">
        <w:rPr>
          <w:rFonts w:ascii="Times New Roman" w:eastAsia="Times New Roman" w:hAnsi="Times New Roman" w:cs="Times New Roman"/>
          <w:i/>
          <w:spacing w:val="4"/>
          <w:sz w:val="24"/>
          <w:szCs w:val="24"/>
          <w:lang w:eastAsia="pl-PL"/>
        </w:rPr>
        <w:t xml:space="preserve">(10) </w:t>
      </w:r>
      <w:r w:rsidR="00DC04D0" w:rsidRPr="0096553B">
        <w:rPr>
          <w:rFonts w:ascii="Times New Roman" w:eastAsia="Times New Roman" w:hAnsi="Times New Roman" w:cs="Times New Roman"/>
          <w:i/>
          <w:spacing w:val="4"/>
          <w:sz w:val="24"/>
          <w:szCs w:val="24"/>
          <w:lang w:eastAsia="pl-PL"/>
        </w:rPr>
        <w:t>Obowiązkowe stosowanie procedur określonych w dyrektywie 2008/96/WE w odniesieniu do każdego projektu dotyczącego infrastruktury drogowej poza obszarami miejskimi, realizowanego przy wykorzystaniu finansowania unijnego, powinno zapewnić, aby środki unijne nie były wykorzystywane do budowy dróg niespełniających wymogów bezpieczeństwa.</w:t>
      </w:r>
      <w:r w:rsidR="00E37FDD" w:rsidRPr="0096553B">
        <w:rPr>
          <w:rFonts w:ascii="Times New Roman" w:eastAsia="Times New Roman" w:hAnsi="Times New Roman" w:cs="Times New Roman"/>
          <w:i/>
          <w:spacing w:val="4"/>
          <w:sz w:val="24"/>
          <w:szCs w:val="24"/>
          <w:lang w:eastAsia="pl-PL"/>
        </w:rPr>
        <w:t>”</w:t>
      </w:r>
      <w:r w:rsidR="00B07EE4">
        <w:rPr>
          <w:rFonts w:ascii="Times New Roman" w:eastAsia="Times New Roman" w:hAnsi="Times New Roman" w:cs="Times New Roman"/>
          <w:i/>
          <w:spacing w:val="4"/>
          <w:sz w:val="24"/>
          <w:szCs w:val="24"/>
          <w:lang w:eastAsia="pl-PL"/>
        </w:rPr>
        <w:t>.</w:t>
      </w:r>
    </w:p>
    <w:p w:rsidR="002F1213" w:rsidRPr="0096553B" w:rsidRDefault="00C20906" w:rsidP="0096553B">
      <w:pPr>
        <w:spacing w:after="0" w:line="360" w:lineRule="auto"/>
        <w:jc w:val="both"/>
        <w:rPr>
          <w:rFonts w:ascii="Times New Roman" w:eastAsia="Times New Roman" w:hAnsi="Times New Roman" w:cs="Times New Roman"/>
          <w:i/>
          <w:spacing w:val="4"/>
          <w:sz w:val="24"/>
          <w:szCs w:val="24"/>
          <w:lang w:eastAsia="pl-PL"/>
        </w:rPr>
      </w:pPr>
      <w:r w:rsidRPr="0096553B">
        <w:rPr>
          <w:rFonts w:ascii="Times New Roman" w:eastAsia="Times New Roman" w:hAnsi="Times New Roman" w:cs="Times New Roman"/>
          <w:spacing w:val="4"/>
          <w:sz w:val="24"/>
          <w:szCs w:val="24"/>
          <w:lang w:eastAsia="pl-PL"/>
        </w:rPr>
        <w:t xml:space="preserve">Mając powyższe </w:t>
      </w:r>
      <w:r w:rsidR="00226B23" w:rsidRPr="0096553B">
        <w:rPr>
          <w:rFonts w:ascii="Times New Roman" w:eastAsia="Times New Roman" w:hAnsi="Times New Roman" w:cs="Times New Roman"/>
          <w:spacing w:val="4"/>
          <w:sz w:val="24"/>
          <w:szCs w:val="24"/>
          <w:lang w:eastAsia="pl-PL"/>
        </w:rPr>
        <w:t xml:space="preserve">motywy preambuły </w:t>
      </w:r>
      <w:r w:rsidRPr="0096553B">
        <w:rPr>
          <w:rFonts w:ascii="Times New Roman" w:eastAsia="Times New Roman" w:hAnsi="Times New Roman" w:cs="Times New Roman"/>
          <w:spacing w:val="4"/>
          <w:sz w:val="24"/>
          <w:szCs w:val="24"/>
          <w:lang w:eastAsia="pl-PL"/>
        </w:rPr>
        <w:t>na uwadze</w:t>
      </w:r>
      <w:r w:rsidR="004E7410" w:rsidRPr="0096553B">
        <w:rPr>
          <w:rFonts w:ascii="Times New Roman" w:eastAsia="Times New Roman" w:hAnsi="Times New Roman" w:cs="Times New Roman"/>
          <w:spacing w:val="4"/>
          <w:sz w:val="24"/>
          <w:szCs w:val="24"/>
          <w:lang w:eastAsia="pl-PL"/>
        </w:rPr>
        <w:t>,</w:t>
      </w:r>
      <w:r w:rsidRPr="0096553B">
        <w:rPr>
          <w:rFonts w:ascii="Times New Roman" w:eastAsia="Times New Roman" w:hAnsi="Times New Roman" w:cs="Times New Roman"/>
          <w:spacing w:val="4"/>
          <w:sz w:val="24"/>
          <w:szCs w:val="24"/>
          <w:lang w:eastAsia="pl-PL"/>
        </w:rPr>
        <w:t xml:space="preserve"> należy wyjaśnić, że </w:t>
      </w:r>
      <w:r w:rsidR="00226B23" w:rsidRPr="0096553B">
        <w:rPr>
          <w:rFonts w:ascii="Times New Roman" w:eastAsia="Times New Roman" w:hAnsi="Times New Roman" w:cs="Times New Roman"/>
          <w:spacing w:val="4"/>
          <w:sz w:val="24"/>
          <w:szCs w:val="24"/>
          <w:lang w:eastAsia="pl-PL"/>
        </w:rPr>
        <w:t xml:space="preserve">obecnie wdrażana </w:t>
      </w:r>
      <w:r w:rsidRPr="0096553B">
        <w:rPr>
          <w:rFonts w:ascii="Times New Roman" w:eastAsia="Times New Roman" w:hAnsi="Times New Roman" w:cs="Times New Roman"/>
          <w:i/>
          <w:spacing w:val="4"/>
          <w:sz w:val="24"/>
          <w:szCs w:val="24"/>
          <w:lang w:eastAsia="pl-PL"/>
        </w:rPr>
        <w:t>dyrektywa</w:t>
      </w:r>
      <w:r w:rsidR="004E7410" w:rsidRPr="0096553B">
        <w:rPr>
          <w:rFonts w:ascii="Times New Roman" w:eastAsia="Times New Roman" w:hAnsi="Times New Roman" w:cs="Times New Roman"/>
          <w:i/>
          <w:spacing w:val="4"/>
          <w:sz w:val="24"/>
          <w:szCs w:val="24"/>
          <w:lang w:eastAsia="pl-PL"/>
        </w:rPr>
        <w:t xml:space="preserve"> </w:t>
      </w:r>
      <w:r w:rsidR="004E7410" w:rsidRPr="0096553B">
        <w:rPr>
          <w:rFonts w:ascii="Times New Roman" w:hAnsi="Times New Roman" w:cs="Times New Roman"/>
          <w:i/>
          <w:spacing w:val="4"/>
          <w:sz w:val="24"/>
          <w:szCs w:val="24"/>
        </w:rPr>
        <w:t xml:space="preserve">2019/1936 </w:t>
      </w:r>
      <w:r w:rsidR="004E7410" w:rsidRPr="0096553B">
        <w:rPr>
          <w:rFonts w:ascii="Times New Roman" w:eastAsia="Times New Roman" w:hAnsi="Times New Roman" w:cs="Times New Roman"/>
          <w:spacing w:val="4"/>
          <w:sz w:val="24"/>
          <w:szCs w:val="24"/>
          <w:lang w:eastAsia="pl-PL"/>
        </w:rPr>
        <w:t xml:space="preserve">w stosunku do pierwotnej </w:t>
      </w:r>
      <w:r w:rsidR="004E7410" w:rsidRPr="0096553B">
        <w:rPr>
          <w:rFonts w:ascii="Times New Roman" w:eastAsia="Times New Roman" w:hAnsi="Times New Roman" w:cs="Times New Roman"/>
          <w:i/>
          <w:spacing w:val="4"/>
          <w:sz w:val="24"/>
          <w:szCs w:val="24"/>
          <w:lang w:eastAsia="pl-PL"/>
        </w:rPr>
        <w:t>dyrektywy 2008/96/WE</w:t>
      </w:r>
      <w:r w:rsidR="004E7410" w:rsidRPr="0096553B">
        <w:rPr>
          <w:rFonts w:ascii="Times New Roman" w:eastAsia="Times New Roman" w:hAnsi="Times New Roman" w:cs="Times New Roman"/>
          <w:spacing w:val="4"/>
          <w:sz w:val="24"/>
          <w:szCs w:val="24"/>
          <w:lang w:eastAsia="pl-PL"/>
        </w:rPr>
        <w:t xml:space="preserve"> </w:t>
      </w:r>
      <w:r w:rsidRPr="0096553B">
        <w:rPr>
          <w:rFonts w:ascii="Times New Roman" w:eastAsia="Times New Roman" w:hAnsi="Times New Roman" w:cs="Times New Roman"/>
          <w:spacing w:val="4"/>
          <w:sz w:val="24"/>
          <w:szCs w:val="24"/>
          <w:lang w:eastAsia="pl-PL"/>
        </w:rPr>
        <w:t xml:space="preserve">znacznie rozszerza swój zakres przedmiotowy i jednocześnie podmiotowy, nakładając obowiązek </w:t>
      </w:r>
      <w:r w:rsidR="004E7410" w:rsidRPr="0096553B">
        <w:rPr>
          <w:rFonts w:ascii="Times New Roman" w:eastAsia="Times New Roman" w:hAnsi="Times New Roman" w:cs="Times New Roman"/>
          <w:spacing w:val="4"/>
          <w:sz w:val="24"/>
          <w:szCs w:val="24"/>
          <w:lang w:eastAsia="pl-PL"/>
        </w:rPr>
        <w:t>stosowania</w:t>
      </w:r>
      <w:r w:rsidRPr="0096553B">
        <w:rPr>
          <w:rFonts w:ascii="Times New Roman" w:eastAsia="Times New Roman" w:hAnsi="Times New Roman" w:cs="Times New Roman"/>
          <w:spacing w:val="4"/>
          <w:sz w:val="24"/>
          <w:szCs w:val="24"/>
          <w:lang w:eastAsia="pl-PL"/>
        </w:rPr>
        <w:t xml:space="preserve"> </w:t>
      </w:r>
      <w:r w:rsidR="004E7410" w:rsidRPr="0096553B">
        <w:rPr>
          <w:rFonts w:ascii="Times New Roman" w:eastAsia="Times New Roman" w:hAnsi="Times New Roman" w:cs="Times New Roman"/>
          <w:spacing w:val="4"/>
          <w:sz w:val="24"/>
          <w:szCs w:val="24"/>
          <w:lang w:eastAsia="pl-PL"/>
        </w:rPr>
        <w:t>procedur</w:t>
      </w:r>
      <w:r w:rsidRPr="0096553B">
        <w:rPr>
          <w:rFonts w:ascii="Times New Roman" w:eastAsia="Times New Roman" w:hAnsi="Times New Roman" w:cs="Times New Roman"/>
          <w:spacing w:val="4"/>
          <w:sz w:val="24"/>
          <w:szCs w:val="24"/>
          <w:lang w:eastAsia="pl-PL"/>
        </w:rPr>
        <w:t xml:space="preserve"> </w:t>
      </w:r>
      <w:r w:rsidR="004E7410" w:rsidRPr="0096553B">
        <w:rPr>
          <w:rFonts w:ascii="Times New Roman" w:eastAsia="Times New Roman" w:hAnsi="Times New Roman" w:cs="Times New Roman"/>
          <w:spacing w:val="4"/>
          <w:sz w:val="24"/>
          <w:szCs w:val="24"/>
          <w:lang w:eastAsia="pl-PL"/>
        </w:rPr>
        <w:t>zarządzania bezpieczeństwem infrastruktury drogowej</w:t>
      </w:r>
      <w:r w:rsidR="004E7410" w:rsidRPr="0096553B">
        <w:rPr>
          <w:rFonts w:ascii="Times New Roman" w:eastAsia="Times New Roman" w:hAnsi="Times New Roman" w:cs="Times New Roman"/>
          <w:i/>
          <w:spacing w:val="4"/>
          <w:sz w:val="24"/>
          <w:szCs w:val="24"/>
          <w:lang w:eastAsia="pl-PL"/>
        </w:rPr>
        <w:t xml:space="preserve"> </w:t>
      </w:r>
      <w:r w:rsidRPr="0096553B">
        <w:rPr>
          <w:rFonts w:ascii="Times New Roman" w:eastAsia="Times New Roman" w:hAnsi="Times New Roman" w:cs="Times New Roman"/>
          <w:spacing w:val="4"/>
          <w:sz w:val="24"/>
          <w:szCs w:val="24"/>
          <w:lang w:eastAsia="pl-PL"/>
        </w:rPr>
        <w:t>na znacznie większej ilości dróg publicznych</w:t>
      </w:r>
      <w:r w:rsidR="004E7410" w:rsidRPr="0096553B">
        <w:rPr>
          <w:rFonts w:ascii="Times New Roman" w:eastAsia="Times New Roman" w:hAnsi="Times New Roman" w:cs="Times New Roman"/>
          <w:spacing w:val="4"/>
          <w:sz w:val="24"/>
          <w:szCs w:val="24"/>
          <w:lang w:eastAsia="pl-PL"/>
        </w:rPr>
        <w:t xml:space="preserve"> w Polsce. Jednocześnie dyrektywa </w:t>
      </w:r>
      <w:r w:rsidR="00226B23" w:rsidRPr="0096553B">
        <w:rPr>
          <w:rFonts w:ascii="Times New Roman" w:hAnsi="Times New Roman" w:cs="Times New Roman"/>
          <w:spacing w:val="4"/>
          <w:sz w:val="24"/>
          <w:szCs w:val="24"/>
        </w:rPr>
        <w:t>ta</w:t>
      </w:r>
      <w:r w:rsidR="00226B23" w:rsidRPr="0096553B">
        <w:rPr>
          <w:rFonts w:ascii="Times New Roman" w:hAnsi="Times New Roman" w:cs="Times New Roman"/>
          <w:i/>
          <w:spacing w:val="4"/>
          <w:sz w:val="24"/>
          <w:szCs w:val="24"/>
        </w:rPr>
        <w:t xml:space="preserve"> </w:t>
      </w:r>
      <w:r w:rsidR="004E7410" w:rsidRPr="0096553B">
        <w:rPr>
          <w:rFonts w:ascii="Times New Roman" w:eastAsia="Times New Roman" w:hAnsi="Times New Roman" w:cs="Times New Roman"/>
          <w:spacing w:val="4"/>
          <w:sz w:val="24"/>
          <w:szCs w:val="24"/>
          <w:lang w:eastAsia="pl-PL"/>
        </w:rPr>
        <w:t>przewiduje w</w:t>
      </w:r>
      <w:r w:rsidR="002F1213" w:rsidRPr="0096553B">
        <w:rPr>
          <w:rFonts w:ascii="Times New Roman" w:eastAsia="Times New Roman" w:hAnsi="Times New Roman" w:cs="Times New Roman"/>
          <w:spacing w:val="4"/>
          <w:sz w:val="24"/>
          <w:szCs w:val="24"/>
          <w:lang w:eastAsia="pl-PL"/>
        </w:rPr>
        <w:t>łączenie najbardziej sku</w:t>
      </w:r>
      <w:r w:rsidR="004E7410" w:rsidRPr="0096553B">
        <w:rPr>
          <w:rFonts w:ascii="Times New Roman" w:eastAsia="Times New Roman" w:hAnsi="Times New Roman" w:cs="Times New Roman"/>
          <w:spacing w:val="4"/>
          <w:sz w:val="24"/>
          <w:szCs w:val="24"/>
          <w:lang w:eastAsia="pl-PL"/>
        </w:rPr>
        <w:t>teczn</w:t>
      </w:r>
      <w:r w:rsidR="00226B23" w:rsidRPr="0096553B">
        <w:rPr>
          <w:rFonts w:ascii="Times New Roman" w:eastAsia="Times New Roman" w:hAnsi="Times New Roman" w:cs="Times New Roman"/>
          <w:spacing w:val="4"/>
          <w:sz w:val="24"/>
          <w:szCs w:val="24"/>
          <w:lang w:eastAsia="pl-PL"/>
        </w:rPr>
        <w:t>ych elementów z poprzedniej/</w:t>
      </w:r>
      <w:r w:rsidR="004E7410" w:rsidRPr="0096553B">
        <w:rPr>
          <w:rFonts w:ascii="Times New Roman" w:eastAsia="Times New Roman" w:hAnsi="Times New Roman" w:cs="Times New Roman"/>
          <w:spacing w:val="4"/>
          <w:sz w:val="24"/>
          <w:szCs w:val="24"/>
          <w:lang w:eastAsia="pl-PL"/>
        </w:rPr>
        <w:t>obowiązującej</w:t>
      </w:r>
      <w:r w:rsidR="002F1213" w:rsidRPr="0096553B">
        <w:rPr>
          <w:rFonts w:ascii="Times New Roman" w:eastAsia="Times New Roman" w:hAnsi="Times New Roman" w:cs="Times New Roman"/>
          <w:spacing w:val="4"/>
          <w:sz w:val="24"/>
          <w:szCs w:val="24"/>
          <w:lang w:eastAsia="pl-PL"/>
        </w:rPr>
        <w:t xml:space="preserve"> „procedury klasyfikacji ze względu na bezpieczeństwo oraz zarządzania siecią drogową w użytkowaniu” do nowej procedury oceny bezpieczeństwa ruchu drogowego obejmującej całą sieć </w:t>
      </w:r>
      <w:r w:rsidR="00226B23" w:rsidRPr="0096553B">
        <w:rPr>
          <w:rFonts w:ascii="Times New Roman" w:eastAsia="Times New Roman" w:hAnsi="Times New Roman" w:cs="Times New Roman"/>
          <w:spacing w:val="4"/>
          <w:sz w:val="24"/>
          <w:szCs w:val="24"/>
          <w:lang w:eastAsia="pl-PL"/>
        </w:rPr>
        <w:t xml:space="preserve">co </w:t>
      </w:r>
      <w:r w:rsidR="002F1213" w:rsidRPr="0096553B">
        <w:rPr>
          <w:rFonts w:ascii="Times New Roman" w:eastAsia="Times New Roman" w:hAnsi="Times New Roman" w:cs="Times New Roman"/>
          <w:spacing w:val="4"/>
          <w:sz w:val="24"/>
          <w:szCs w:val="24"/>
          <w:lang w:eastAsia="pl-PL"/>
        </w:rPr>
        <w:t>powinno umożliwić lepszą identyfikację odcinków dróg o największych możliwościach poprawy bezpieczeństwa, gdzie ukierunkowane interwencje powinny przynieść największą poprawę.</w:t>
      </w:r>
      <w:r w:rsidR="00226B23" w:rsidRPr="0096553B">
        <w:rPr>
          <w:rFonts w:ascii="Times New Roman" w:eastAsia="Times New Roman" w:hAnsi="Times New Roman" w:cs="Times New Roman"/>
          <w:spacing w:val="4"/>
          <w:sz w:val="24"/>
          <w:szCs w:val="24"/>
          <w:lang w:eastAsia="pl-PL"/>
        </w:rPr>
        <w:t xml:space="preserve"> Zgodnie z motywem 15</w:t>
      </w:r>
      <w:r w:rsidR="0065489F" w:rsidRPr="0096553B">
        <w:rPr>
          <w:rFonts w:ascii="Times New Roman" w:eastAsia="Times New Roman" w:hAnsi="Times New Roman" w:cs="Times New Roman"/>
          <w:spacing w:val="4"/>
          <w:sz w:val="24"/>
          <w:szCs w:val="24"/>
          <w:lang w:eastAsia="pl-PL"/>
        </w:rPr>
        <w:t> </w:t>
      </w:r>
      <w:r w:rsidR="00226B23" w:rsidRPr="0096553B">
        <w:rPr>
          <w:rFonts w:ascii="Times New Roman" w:eastAsia="Times New Roman" w:hAnsi="Times New Roman" w:cs="Times New Roman"/>
          <w:spacing w:val="4"/>
          <w:sz w:val="24"/>
          <w:szCs w:val="24"/>
          <w:lang w:eastAsia="pl-PL"/>
        </w:rPr>
        <w:t xml:space="preserve">i 16 </w:t>
      </w:r>
      <w:r w:rsidR="00226B23" w:rsidRPr="0096553B">
        <w:rPr>
          <w:rFonts w:ascii="Times New Roman" w:eastAsia="Times New Roman" w:hAnsi="Times New Roman" w:cs="Times New Roman"/>
          <w:i/>
          <w:spacing w:val="4"/>
          <w:sz w:val="24"/>
          <w:szCs w:val="24"/>
          <w:lang w:eastAsia="pl-PL"/>
        </w:rPr>
        <w:t xml:space="preserve">dyrektywy </w:t>
      </w:r>
      <w:r w:rsidR="00226B23" w:rsidRPr="0096553B">
        <w:rPr>
          <w:rFonts w:ascii="Times New Roman" w:hAnsi="Times New Roman" w:cs="Times New Roman"/>
          <w:i/>
          <w:spacing w:val="4"/>
          <w:sz w:val="24"/>
          <w:szCs w:val="24"/>
        </w:rPr>
        <w:t xml:space="preserve">2019/1936 </w:t>
      </w:r>
      <w:r w:rsidR="00226B23" w:rsidRPr="0096553B">
        <w:rPr>
          <w:rFonts w:ascii="Times New Roman" w:eastAsia="Times New Roman" w:hAnsi="Times New Roman" w:cs="Times New Roman"/>
          <w:i/>
          <w:spacing w:val="4"/>
          <w:sz w:val="24"/>
          <w:szCs w:val="24"/>
          <w:lang w:eastAsia="pl-PL"/>
        </w:rPr>
        <w:t xml:space="preserve">„(15) </w:t>
      </w:r>
      <w:r w:rsidR="002F1213" w:rsidRPr="0096553B">
        <w:rPr>
          <w:rFonts w:ascii="Times New Roman" w:eastAsia="Times New Roman" w:hAnsi="Times New Roman" w:cs="Times New Roman"/>
          <w:i/>
          <w:spacing w:val="4"/>
          <w:sz w:val="24"/>
          <w:szCs w:val="24"/>
          <w:lang w:eastAsia="pl-PL"/>
        </w:rPr>
        <w:t>Systematyczne działania następcze w związku z ustaleniami wynikającymi z procedur RISM mają kluczowe znaczenie dla zapewnienia poprawy bezpieczeństwa infrastruktury drogowej, co jest niezbędne</w:t>
      </w:r>
      <w:r w:rsidR="0065489F" w:rsidRPr="0096553B">
        <w:rPr>
          <w:rFonts w:ascii="Times New Roman" w:eastAsia="Times New Roman" w:hAnsi="Times New Roman" w:cs="Times New Roman"/>
          <w:i/>
          <w:spacing w:val="4"/>
          <w:sz w:val="24"/>
          <w:szCs w:val="24"/>
          <w:lang w:eastAsia="pl-PL"/>
        </w:rPr>
        <w:t xml:space="preserve"> do realizacji unijnych celów w </w:t>
      </w:r>
      <w:r w:rsidR="002F1213" w:rsidRPr="0096553B">
        <w:rPr>
          <w:rFonts w:ascii="Times New Roman" w:eastAsia="Times New Roman" w:hAnsi="Times New Roman" w:cs="Times New Roman"/>
          <w:i/>
          <w:spacing w:val="4"/>
          <w:sz w:val="24"/>
          <w:szCs w:val="24"/>
          <w:lang w:eastAsia="pl-PL"/>
        </w:rPr>
        <w:t xml:space="preserve">zakresie bezpieczeństwa ruchu drogowego. W tym celu w planach działań priorytetowych </w:t>
      </w:r>
      <w:r w:rsidR="002F1213" w:rsidRPr="0096553B">
        <w:rPr>
          <w:rFonts w:ascii="Times New Roman" w:eastAsia="Times New Roman" w:hAnsi="Times New Roman" w:cs="Times New Roman"/>
          <w:i/>
          <w:spacing w:val="4"/>
          <w:sz w:val="24"/>
          <w:szCs w:val="24"/>
          <w:lang w:eastAsia="pl-PL"/>
        </w:rPr>
        <w:lastRenderedPageBreak/>
        <w:t>należy zapewnić jak najszybsze wdrożenie niezbędnych</w:t>
      </w:r>
      <w:r w:rsidR="0065489F" w:rsidRPr="0096553B">
        <w:rPr>
          <w:rFonts w:ascii="Times New Roman" w:eastAsia="Times New Roman" w:hAnsi="Times New Roman" w:cs="Times New Roman"/>
          <w:i/>
          <w:spacing w:val="4"/>
          <w:sz w:val="24"/>
          <w:szCs w:val="24"/>
          <w:lang w:eastAsia="pl-PL"/>
        </w:rPr>
        <w:t xml:space="preserve"> interwencji. W szczególności w </w:t>
      </w:r>
      <w:r w:rsidR="002F1213" w:rsidRPr="0096553B">
        <w:rPr>
          <w:rFonts w:ascii="Times New Roman" w:eastAsia="Times New Roman" w:hAnsi="Times New Roman" w:cs="Times New Roman"/>
          <w:i/>
          <w:spacing w:val="4"/>
          <w:sz w:val="24"/>
          <w:szCs w:val="24"/>
          <w:lang w:eastAsia="pl-PL"/>
        </w:rPr>
        <w:t>następstwie ustaleń wynikających z oceny bezpieczeństwa ruchu drogowego obejmującej całą sieć należy prowadzić ukierunkowane kontrole bezpieczeństwa ruchu drogowego albo, jeżeli jest to możliwe i efektywne kosztowo, bezpośrednie działania zaradcze służące wyeliminowaniu lub zmniejszeniu zagrożeń dla bezpieczeństwa ruchu drogowego bez nakładania niepotrzebnych obciążeń administracyjnych.</w:t>
      </w:r>
    </w:p>
    <w:p w:rsidR="002F1213" w:rsidRPr="0096553B" w:rsidRDefault="002F1213" w:rsidP="0096553B">
      <w:pPr>
        <w:spacing w:after="0" w:line="360" w:lineRule="auto"/>
        <w:jc w:val="both"/>
        <w:rPr>
          <w:rFonts w:ascii="Times New Roman" w:eastAsia="Times New Roman" w:hAnsi="Times New Roman" w:cs="Times New Roman"/>
          <w:i/>
          <w:spacing w:val="4"/>
          <w:sz w:val="24"/>
          <w:szCs w:val="24"/>
          <w:lang w:eastAsia="pl-PL"/>
        </w:rPr>
      </w:pPr>
      <w:r w:rsidRPr="0096553B">
        <w:rPr>
          <w:rFonts w:ascii="Times New Roman" w:eastAsia="Times New Roman" w:hAnsi="Times New Roman" w:cs="Times New Roman"/>
          <w:i/>
          <w:spacing w:val="4"/>
          <w:sz w:val="24"/>
          <w:szCs w:val="24"/>
          <w:lang w:eastAsia="pl-PL"/>
        </w:rPr>
        <w:t>(16) Należy poprawić stan bezpieczeństwa na istniejących drogach poprzez ukierunkowane inwestycje realizowane na odcinkach dróg charakteryzujących się największą koncentracją wypadków lub największymi możliwościami ich ograniczenia.</w:t>
      </w:r>
      <w:r w:rsidR="00A7491A" w:rsidRPr="0096553B">
        <w:rPr>
          <w:rFonts w:ascii="Times New Roman" w:eastAsia="Times New Roman" w:hAnsi="Times New Roman" w:cs="Times New Roman"/>
          <w:i/>
          <w:spacing w:val="4"/>
          <w:sz w:val="24"/>
          <w:szCs w:val="24"/>
          <w:lang w:eastAsia="pl-PL"/>
        </w:rPr>
        <w:t>”.</w:t>
      </w:r>
    </w:p>
    <w:p w:rsidR="002F1213" w:rsidRPr="0096553B" w:rsidRDefault="00A7491A"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Dodatkowo Parlament Europejski i Rada w nowych regulacjach wprowadzanych ww. </w:t>
      </w:r>
      <w:r w:rsidRPr="0096553B">
        <w:rPr>
          <w:rFonts w:ascii="Times New Roman" w:eastAsia="Times New Roman" w:hAnsi="Times New Roman" w:cs="Times New Roman"/>
          <w:i/>
          <w:spacing w:val="4"/>
          <w:sz w:val="24"/>
          <w:szCs w:val="24"/>
          <w:lang w:eastAsia="pl-PL"/>
        </w:rPr>
        <w:t xml:space="preserve">dyrektywą </w:t>
      </w:r>
      <w:r w:rsidRPr="0096553B">
        <w:rPr>
          <w:rFonts w:ascii="Times New Roman" w:hAnsi="Times New Roman" w:cs="Times New Roman"/>
          <w:i/>
          <w:spacing w:val="4"/>
          <w:sz w:val="24"/>
          <w:szCs w:val="24"/>
        </w:rPr>
        <w:t>2019/1936</w:t>
      </w:r>
      <w:r w:rsidRPr="0096553B">
        <w:rPr>
          <w:rFonts w:ascii="Times New Roman" w:eastAsia="Times New Roman" w:hAnsi="Times New Roman" w:cs="Times New Roman"/>
          <w:spacing w:val="4"/>
          <w:sz w:val="24"/>
          <w:szCs w:val="24"/>
          <w:lang w:eastAsia="pl-PL"/>
        </w:rPr>
        <w:t xml:space="preserve"> zwrócił uwagę na szczególnie wysokie</w:t>
      </w:r>
      <w:r w:rsidR="002F1213" w:rsidRPr="0096553B">
        <w:rPr>
          <w:rFonts w:ascii="Times New Roman" w:eastAsia="Times New Roman" w:hAnsi="Times New Roman" w:cs="Times New Roman"/>
          <w:spacing w:val="4"/>
          <w:sz w:val="24"/>
          <w:szCs w:val="24"/>
          <w:lang w:eastAsia="pl-PL"/>
        </w:rPr>
        <w:t xml:space="preserve"> ryzyk</w:t>
      </w:r>
      <w:r w:rsidRPr="0096553B">
        <w:rPr>
          <w:rFonts w:ascii="Times New Roman" w:eastAsia="Times New Roman" w:hAnsi="Times New Roman" w:cs="Times New Roman"/>
          <w:spacing w:val="4"/>
          <w:sz w:val="24"/>
          <w:szCs w:val="24"/>
          <w:lang w:eastAsia="pl-PL"/>
        </w:rPr>
        <w:t>o</w:t>
      </w:r>
      <w:r w:rsidR="002F1213" w:rsidRPr="0096553B">
        <w:rPr>
          <w:rFonts w:ascii="Times New Roman" w:eastAsia="Times New Roman" w:hAnsi="Times New Roman" w:cs="Times New Roman"/>
          <w:spacing w:val="4"/>
          <w:sz w:val="24"/>
          <w:szCs w:val="24"/>
          <w:lang w:eastAsia="pl-PL"/>
        </w:rPr>
        <w:t xml:space="preserve"> wypadków </w:t>
      </w:r>
      <w:r w:rsidRPr="0096553B">
        <w:rPr>
          <w:rFonts w:ascii="Times New Roman" w:eastAsia="Times New Roman" w:hAnsi="Times New Roman" w:cs="Times New Roman"/>
          <w:spacing w:val="4"/>
          <w:sz w:val="24"/>
          <w:szCs w:val="24"/>
          <w:lang w:eastAsia="pl-PL"/>
        </w:rPr>
        <w:t xml:space="preserve">na odcinkach </w:t>
      </w:r>
      <w:r w:rsidR="002D60D1">
        <w:rPr>
          <w:rFonts w:ascii="Times New Roman" w:eastAsia="Times New Roman" w:hAnsi="Times New Roman" w:cs="Times New Roman"/>
          <w:spacing w:val="4"/>
          <w:sz w:val="24"/>
          <w:szCs w:val="24"/>
          <w:lang w:eastAsia="pl-PL"/>
        </w:rPr>
        <w:t>sieci drogowej przylegających</w:t>
      </w:r>
      <w:r w:rsidR="002F1213" w:rsidRPr="0096553B">
        <w:rPr>
          <w:rFonts w:ascii="Times New Roman" w:eastAsia="Times New Roman" w:hAnsi="Times New Roman" w:cs="Times New Roman"/>
          <w:spacing w:val="4"/>
          <w:sz w:val="24"/>
          <w:szCs w:val="24"/>
          <w:lang w:eastAsia="pl-PL"/>
        </w:rPr>
        <w:t xml:space="preserve"> do tuneli drogowych należących do transeuropejskiej sieci drogowej, objętych zakresem stosowania dyrektywy 2004/54/WE. </w:t>
      </w:r>
      <w:r w:rsidRPr="0096553B">
        <w:rPr>
          <w:rFonts w:ascii="Times New Roman" w:eastAsia="Times New Roman" w:hAnsi="Times New Roman" w:cs="Times New Roman"/>
          <w:spacing w:val="4"/>
          <w:sz w:val="24"/>
          <w:szCs w:val="24"/>
          <w:lang w:eastAsia="pl-PL"/>
        </w:rPr>
        <w:t>Zatem w</w:t>
      </w:r>
      <w:r w:rsidR="002F1213" w:rsidRPr="0096553B">
        <w:rPr>
          <w:rFonts w:ascii="Times New Roman" w:eastAsia="Times New Roman" w:hAnsi="Times New Roman" w:cs="Times New Roman"/>
          <w:spacing w:val="4"/>
          <w:sz w:val="24"/>
          <w:szCs w:val="24"/>
          <w:lang w:eastAsia="pl-PL"/>
        </w:rPr>
        <w:t xml:space="preserve"> celu poprawy bezpieczeństwa sieci dróg objętych zakresem stosowania dyrektywy należy wprowadzić wspólne kontrole bezpieczeństwa ruchu drogowego na tych odcinkach dróg z udziałem przedstawicieli zarówno właściwych organów odpowiedzialnych za drogi, jak i za tunele.</w:t>
      </w:r>
      <w:r w:rsidRPr="0096553B">
        <w:rPr>
          <w:rFonts w:ascii="Times New Roman" w:eastAsia="Times New Roman" w:hAnsi="Times New Roman" w:cs="Times New Roman"/>
          <w:spacing w:val="4"/>
          <w:sz w:val="24"/>
          <w:szCs w:val="24"/>
          <w:lang w:eastAsia="pl-PL"/>
        </w:rPr>
        <w:t xml:space="preserve"> Ponadto w nowych regulacjach wdrażanej </w:t>
      </w:r>
      <w:r w:rsidRPr="0096553B">
        <w:rPr>
          <w:rFonts w:ascii="Times New Roman" w:eastAsia="Times New Roman" w:hAnsi="Times New Roman" w:cs="Times New Roman"/>
          <w:i/>
          <w:spacing w:val="4"/>
          <w:sz w:val="24"/>
          <w:szCs w:val="24"/>
          <w:lang w:eastAsia="pl-PL"/>
        </w:rPr>
        <w:t>dyrektywy</w:t>
      </w:r>
      <w:r w:rsidRPr="0096553B">
        <w:rPr>
          <w:rFonts w:ascii="Times New Roman" w:eastAsia="Times New Roman" w:hAnsi="Times New Roman" w:cs="Times New Roman"/>
          <w:spacing w:val="4"/>
          <w:sz w:val="24"/>
          <w:szCs w:val="24"/>
          <w:lang w:eastAsia="pl-PL"/>
        </w:rPr>
        <w:t xml:space="preserve"> </w:t>
      </w:r>
      <w:r w:rsidR="0065489F" w:rsidRPr="0096553B">
        <w:rPr>
          <w:rFonts w:ascii="Times New Roman" w:hAnsi="Times New Roman" w:cs="Times New Roman"/>
          <w:i/>
          <w:spacing w:val="4"/>
          <w:sz w:val="24"/>
          <w:szCs w:val="24"/>
        </w:rPr>
        <w:t xml:space="preserve">2019/1936 </w:t>
      </w:r>
      <w:r w:rsidRPr="0096553B">
        <w:rPr>
          <w:rFonts w:ascii="Times New Roman" w:eastAsia="Times New Roman" w:hAnsi="Times New Roman" w:cs="Times New Roman"/>
          <w:spacing w:val="4"/>
          <w:sz w:val="24"/>
          <w:szCs w:val="24"/>
          <w:lang w:eastAsia="pl-PL"/>
        </w:rPr>
        <w:t xml:space="preserve">zwrócono </w:t>
      </w:r>
      <w:r w:rsidR="0065489F" w:rsidRPr="0096553B">
        <w:rPr>
          <w:rFonts w:ascii="Times New Roman" w:eastAsia="Times New Roman" w:hAnsi="Times New Roman" w:cs="Times New Roman"/>
          <w:spacing w:val="4"/>
          <w:sz w:val="24"/>
          <w:szCs w:val="24"/>
          <w:lang w:eastAsia="pl-PL"/>
        </w:rPr>
        <w:t xml:space="preserve">również </w:t>
      </w:r>
      <w:r w:rsidRPr="0096553B">
        <w:rPr>
          <w:rFonts w:ascii="Times New Roman" w:eastAsia="Times New Roman" w:hAnsi="Times New Roman" w:cs="Times New Roman"/>
          <w:spacing w:val="4"/>
          <w:sz w:val="24"/>
          <w:szCs w:val="24"/>
          <w:lang w:eastAsia="pl-PL"/>
        </w:rPr>
        <w:t xml:space="preserve">uwagę na potrzeby </w:t>
      </w:r>
      <w:r w:rsidRPr="0096553B">
        <w:rPr>
          <w:rFonts w:ascii="Times New Roman" w:hAnsi="Times New Roman" w:cs="Times New Roman"/>
          <w:spacing w:val="4"/>
          <w:sz w:val="24"/>
          <w:szCs w:val="24"/>
        </w:rPr>
        <w:t>szczególnie zagrożonych uczestników ruchu drogowego</w:t>
      </w:r>
      <w:r w:rsidRPr="0096553B">
        <w:rPr>
          <w:rFonts w:ascii="Times New Roman" w:hAnsi="Times New Roman" w:cs="Times New Roman"/>
          <w:noProof/>
          <w:spacing w:val="4"/>
          <w:sz w:val="24"/>
          <w:szCs w:val="24"/>
        </w:rPr>
        <w:t xml:space="preserve"> tzw. niechronionych użytkowników drogi (m.in. pieszych i rowerzystów).</w:t>
      </w:r>
      <w:r w:rsidRPr="0096553B">
        <w:rPr>
          <w:rFonts w:ascii="Times New Roman" w:eastAsia="Times New Roman" w:hAnsi="Times New Roman" w:cs="Times New Roman"/>
          <w:spacing w:val="4"/>
          <w:sz w:val="24"/>
          <w:szCs w:val="24"/>
          <w:lang w:eastAsia="pl-PL"/>
        </w:rPr>
        <w:t xml:space="preserve"> W myśl bowiem motywu 19 </w:t>
      </w:r>
      <w:r w:rsidRPr="0096553B">
        <w:rPr>
          <w:rFonts w:ascii="Times New Roman" w:eastAsia="Times New Roman" w:hAnsi="Times New Roman" w:cs="Times New Roman"/>
          <w:i/>
          <w:spacing w:val="4"/>
          <w:sz w:val="24"/>
          <w:szCs w:val="24"/>
          <w:lang w:eastAsia="pl-PL"/>
        </w:rPr>
        <w:t xml:space="preserve">dyrektywy </w:t>
      </w:r>
      <w:r w:rsidRPr="0096553B">
        <w:rPr>
          <w:rFonts w:ascii="Times New Roman" w:hAnsi="Times New Roman" w:cs="Times New Roman"/>
          <w:i/>
          <w:spacing w:val="4"/>
          <w:sz w:val="24"/>
          <w:szCs w:val="24"/>
        </w:rPr>
        <w:t>2019/1936</w:t>
      </w:r>
      <w:r w:rsidRPr="0096553B">
        <w:rPr>
          <w:rFonts w:ascii="Times New Roman" w:eastAsia="Times New Roman" w:hAnsi="Times New Roman" w:cs="Times New Roman"/>
          <w:spacing w:val="4"/>
          <w:sz w:val="24"/>
          <w:szCs w:val="24"/>
          <w:lang w:eastAsia="pl-PL"/>
        </w:rPr>
        <w:t xml:space="preserve"> </w:t>
      </w:r>
      <w:r w:rsidRPr="0096553B">
        <w:rPr>
          <w:rFonts w:ascii="Times New Roman" w:eastAsia="Times New Roman" w:hAnsi="Times New Roman" w:cs="Times New Roman"/>
          <w:i/>
          <w:spacing w:val="4"/>
          <w:sz w:val="24"/>
          <w:szCs w:val="24"/>
          <w:lang w:eastAsia="pl-PL"/>
        </w:rPr>
        <w:t>„</w:t>
      </w:r>
      <w:r w:rsidR="002F1213" w:rsidRPr="0096553B">
        <w:rPr>
          <w:rFonts w:ascii="Times New Roman" w:eastAsia="Times New Roman" w:hAnsi="Times New Roman" w:cs="Times New Roman"/>
          <w:i/>
          <w:spacing w:val="4"/>
          <w:sz w:val="24"/>
          <w:szCs w:val="24"/>
          <w:lang w:eastAsia="pl-PL"/>
        </w:rPr>
        <w:t>(19) W 2017 r. niechronieni użytkownicy dróg stanowili 47 % ofiar śmiertelnych wypadków drogowych w Unii. Zapewnienie uwzględnienia potrzeb niechronionych użytkowników dróg we wszystkich procedurach RISM oraz opracowanie wymogów w zakresie jakości infrastruktury dla takich użytkowników dróg powinno zatem przyczynić się do poprawy ich bezpieczeństwa na drodze.</w:t>
      </w:r>
      <w:r w:rsidRPr="0096553B">
        <w:rPr>
          <w:rFonts w:ascii="Times New Roman" w:eastAsia="Times New Roman" w:hAnsi="Times New Roman" w:cs="Times New Roman"/>
          <w:i/>
          <w:spacing w:val="4"/>
          <w:sz w:val="24"/>
          <w:szCs w:val="24"/>
          <w:lang w:eastAsia="pl-PL"/>
        </w:rPr>
        <w:t>”.</w:t>
      </w:r>
    </w:p>
    <w:p w:rsidR="00752331" w:rsidRPr="0096553B" w:rsidRDefault="00CD53B3"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hAnsi="Times New Roman" w:cs="Times New Roman"/>
          <w:noProof/>
          <w:spacing w:val="4"/>
          <w:sz w:val="24"/>
          <w:szCs w:val="24"/>
        </w:rPr>
        <w:t>Reasumując, podkreślić należy</w:t>
      </w:r>
      <w:r w:rsidR="00F404E8" w:rsidRPr="0096553B">
        <w:rPr>
          <w:rFonts w:ascii="Times New Roman" w:hAnsi="Times New Roman" w:cs="Times New Roman"/>
          <w:noProof/>
          <w:spacing w:val="4"/>
          <w:sz w:val="24"/>
          <w:szCs w:val="24"/>
        </w:rPr>
        <w:t>,</w:t>
      </w:r>
      <w:r w:rsidRPr="0096553B">
        <w:rPr>
          <w:rFonts w:ascii="Times New Roman" w:hAnsi="Times New Roman" w:cs="Times New Roman"/>
          <w:noProof/>
          <w:spacing w:val="4"/>
          <w:sz w:val="24"/>
          <w:szCs w:val="24"/>
        </w:rPr>
        <w:t xml:space="preserve"> że </w:t>
      </w:r>
      <w:r w:rsidRPr="0096553B">
        <w:rPr>
          <w:rFonts w:ascii="Times New Roman" w:eastAsia="Times New Roman" w:hAnsi="Times New Roman" w:cs="Times New Roman"/>
          <w:spacing w:val="4"/>
          <w:sz w:val="24"/>
          <w:szCs w:val="24"/>
          <w:lang w:eastAsia="pl-PL"/>
        </w:rPr>
        <w:t xml:space="preserve">celem wdrażanej </w:t>
      </w:r>
      <w:r w:rsidRPr="0096553B">
        <w:rPr>
          <w:rFonts w:ascii="Times New Roman" w:eastAsia="Times New Roman" w:hAnsi="Times New Roman" w:cs="Times New Roman"/>
          <w:i/>
          <w:spacing w:val="4"/>
          <w:sz w:val="24"/>
          <w:szCs w:val="24"/>
          <w:lang w:eastAsia="pl-PL"/>
        </w:rPr>
        <w:t xml:space="preserve">dyrektywy </w:t>
      </w:r>
      <w:r w:rsidRPr="0096553B">
        <w:rPr>
          <w:rFonts w:ascii="Times New Roman" w:hAnsi="Times New Roman" w:cs="Times New Roman"/>
          <w:i/>
          <w:spacing w:val="4"/>
          <w:sz w:val="24"/>
          <w:szCs w:val="24"/>
        </w:rPr>
        <w:t>2019/1936</w:t>
      </w:r>
      <w:r w:rsidR="00E023D8" w:rsidRPr="0096553B">
        <w:rPr>
          <w:rFonts w:ascii="Times New Roman" w:eastAsia="Times New Roman" w:hAnsi="Times New Roman" w:cs="Times New Roman"/>
          <w:spacing w:val="4"/>
          <w:sz w:val="24"/>
          <w:szCs w:val="24"/>
          <w:lang w:eastAsia="pl-PL"/>
        </w:rPr>
        <w:t xml:space="preserve"> </w:t>
      </w:r>
      <w:r w:rsidR="00F404E8" w:rsidRPr="0096553B">
        <w:rPr>
          <w:rFonts w:ascii="Times New Roman" w:eastAsia="Times New Roman" w:hAnsi="Times New Roman" w:cs="Times New Roman"/>
          <w:spacing w:val="4"/>
          <w:sz w:val="24"/>
          <w:szCs w:val="24"/>
          <w:lang w:eastAsia="pl-PL"/>
        </w:rPr>
        <w:t xml:space="preserve">jest </w:t>
      </w:r>
      <w:r w:rsidR="002F1213" w:rsidRPr="0096553B">
        <w:rPr>
          <w:rFonts w:ascii="Times New Roman" w:eastAsia="Times New Roman" w:hAnsi="Times New Roman" w:cs="Times New Roman"/>
          <w:spacing w:val="4"/>
          <w:sz w:val="24"/>
          <w:szCs w:val="24"/>
          <w:lang w:eastAsia="pl-PL"/>
        </w:rPr>
        <w:t xml:space="preserve">ustanowienie procedur zapewniających stały wysoki poziom </w:t>
      </w:r>
      <w:r w:rsidRPr="0096553B">
        <w:rPr>
          <w:rFonts w:ascii="Times New Roman" w:eastAsia="Times New Roman" w:hAnsi="Times New Roman" w:cs="Times New Roman"/>
          <w:spacing w:val="4"/>
          <w:sz w:val="24"/>
          <w:szCs w:val="24"/>
          <w:lang w:eastAsia="pl-PL"/>
        </w:rPr>
        <w:t>bezpiecze</w:t>
      </w:r>
      <w:r w:rsidR="0084740F">
        <w:rPr>
          <w:rFonts w:ascii="Times New Roman" w:eastAsia="Times New Roman" w:hAnsi="Times New Roman" w:cs="Times New Roman"/>
          <w:spacing w:val="4"/>
          <w:sz w:val="24"/>
          <w:szCs w:val="24"/>
          <w:lang w:eastAsia="pl-PL"/>
        </w:rPr>
        <w:t xml:space="preserve">ństwa ruchu drogowego nie tylko </w:t>
      </w:r>
      <w:r w:rsidR="0084740F">
        <w:rPr>
          <w:rFonts w:ascii="Times New Roman" w:eastAsia="Times New Roman" w:hAnsi="Times New Roman" w:cs="Times New Roman"/>
          <w:spacing w:val="4"/>
          <w:sz w:val="24"/>
          <w:szCs w:val="24"/>
          <w:lang w:eastAsia="pl-PL"/>
        </w:rPr>
        <w:br/>
        <w:t>na</w:t>
      </w:r>
      <w:r w:rsidRPr="0096553B">
        <w:rPr>
          <w:rFonts w:ascii="Times New Roman" w:eastAsia="Times New Roman" w:hAnsi="Times New Roman" w:cs="Times New Roman"/>
          <w:spacing w:val="4"/>
          <w:sz w:val="24"/>
          <w:szCs w:val="24"/>
          <w:lang w:eastAsia="pl-PL"/>
        </w:rPr>
        <w:t xml:space="preserve"> </w:t>
      </w:r>
      <w:r w:rsidR="00F404E8" w:rsidRPr="0096553B">
        <w:rPr>
          <w:rFonts w:ascii="Times New Roman" w:eastAsia="Times New Roman" w:hAnsi="Times New Roman" w:cs="Times New Roman"/>
          <w:spacing w:val="4"/>
          <w:sz w:val="24"/>
          <w:szCs w:val="24"/>
          <w:lang w:eastAsia="pl-PL"/>
        </w:rPr>
        <w:t>sieci TEN-T ale także</w:t>
      </w:r>
      <w:r w:rsidR="002F1213" w:rsidRPr="0096553B">
        <w:rPr>
          <w:rFonts w:ascii="Times New Roman" w:eastAsia="Times New Roman" w:hAnsi="Times New Roman" w:cs="Times New Roman"/>
          <w:spacing w:val="4"/>
          <w:sz w:val="24"/>
          <w:szCs w:val="24"/>
          <w:lang w:eastAsia="pl-PL"/>
        </w:rPr>
        <w:t xml:space="preserve"> sieci autostr</w:t>
      </w:r>
      <w:r w:rsidRPr="0096553B">
        <w:rPr>
          <w:rFonts w:ascii="Times New Roman" w:eastAsia="Times New Roman" w:hAnsi="Times New Roman" w:cs="Times New Roman"/>
          <w:spacing w:val="4"/>
          <w:sz w:val="24"/>
          <w:szCs w:val="24"/>
          <w:lang w:eastAsia="pl-PL"/>
        </w:rPr>
        <w:t xml:space="preserve">ad i dróg głównych w całej Unii. </w:t>
      </w:r>
      <w:r w:rsidR="00F404E8" w:rsidRPr="0096553B">
        <w:rPr>
          <w:rFonts w:ascii="Times New Roman" w:eastAsia="Times New Roman" w:hAnsi="Times New Roman" w:cs="Times New Roman"/>
          <w:spacing w:val="4"/>
          <w:sz w:val="24"/>
          <w:szCs w:val="24"/>
          <w:lang w:eastAsia="pl-PL"/>
        </w:rPr>
        <w:t xml:space="preserve">Konieczne jest bowiem </w:t>
      </w:r>
      <w:r w:rsidR="0084740F">
        <w:rPr>
          <w:rFonts w:ascii="Times New Roman" w:eastAsia="Times New Roman" w:hAnsi="Times New Roman" w:cs="Times New Roman"/>
          <w:spacing w:val="4"/>
          <w:sz w:val="24"/>
          <w:szCs w:val="24"/>
          <w:lang w:eastAsia="pl-PL"/>
        </w:rPr>
        <w:t>osiągnięcie</w:t>
      </w:r>
      <w:r w:rsidR="002F1213" w:rsidRPr="0096553B">
        <w:rPr>
          <w:rFonts w:ascii="Times New Roman" w:eastAsia="Times New Roman" w:hAnsi="Times New Roman" w:cs="Times New Roman"/>
          <w:spacing w:val="4"/>
          <w:sz w:val="24"/>
          <w:szCs w:val="24"/>
          <w:lang w:eastAsia="pl-PL"/>
        </w:rPr>
        <w:t xml:space="preserve"> poprawy </w:t>
      </w:r>
      <w:r w:rsidR="00F404E8" w:rsidRPr="0096553B">
        <w:rPr>
          <w:rFonts w:ascii="Times New Roman" w:eastAsia="Times New Roman" w:hAnsi="Times New Roman" w:cs="Times New Roman"/>
          <w:spacing w:val="4"/>
          <w:sz w:val="24"/>
          <w:szCs w:val="24"/>
          <w:lang w:eastAsia="pl-PL"/>
        </w:rPr>
        <w:t xml:space="preserve">bezpieczeństwa infrastruktury drogowej </w:t>
      </w:r>
      <w:r w:rsidR="002F1213" w:rsidRPr="0096553B">
        <w:rPr>
          <w:rFonts w:ascii="Times New Roman" w:eastAsia="Times New Roman" w:hAnsi="Times New Roman" w:cs="Times New Roman"/>
          <w:spacing w:val="4"/>
          <w:sz w:val="24"/>
          <w:szCs w:val="24"/>
          <w:lang w:eastAsia="pl-PL"/>
        </w:rPr>
        <w:t>w całej Unii</w:t>
      </w:r>
      <w:r w:rsidR="00F404E8" w:rsidRPr="0096553B">
        <w:rPr>
          <w:rFonts w:ascii="Times New Roman" w:eastAsia="Times New Roman" w:hAnsi="Times New Roman" w:cs="Times New Roman"/>
          <w:spacing w:val="4"/>
          <w:sz w:val="24"/>
          <w:szCs w:val="24"/>
          <w:lang w:eastAsia="pl-PL"/>
        </w:rPr>
        <w:t>. Przewiduje się zatem, że w</w:t>
      </w:r>
      <w:r w:rsidR="002F1213" w:rsidRPr="0096553B">
        <w:rPr>
          <w:rFonts w:ascii="Times New Roman" w:eastAsia="Times New Roman" w:hAnsi="Times New Roman" w:cs="Times New Roman"/>
          <w:spacing w:val="4"/>
          <w:sz w:val="24"/>
          <w:szCs w:val="24"/>
          <w:lang w:eastAsia="pl-PL"/>
        </w:rPr>
        <w:t xml:space="preserve"> wyniku działań na poziomie Unii podróże powinny stać się bezpieczniejsze, co </w:t>
      </w:r>
      <w:r w:rsidR="0084740F">
        <w:rPr>
          <w:rFonts w:ascii="Times New Roman" w:eastAsia="Times New Roman" w:hAnsi="Times New Roman" w:cs="Times New Roman"/>
          <w:spacing w:val="4"/>
          <w:sz w:val="24"/>
          <w:szCs w:val="24"/>
          <w:lang w:eastAsia="pl-PL"/>
        </w:rPr>
        <w:br/>
      </w:r>
      <w:r w:rsidR="002F1213" w:rsidRPr="0096553B">
        <w:rPr>
          <w:rFonts w:ascii="Times New Roman" w:eastAsia="Times New Roman" w:hAnsi="Times New Roman" w:cs="Times New Roman"/>
          <w:spacing w:val="4"/>
          <w:sz w:val="24"/>
          <w:szCs w:val="24"/>
          <w:lang w:eastAsia="pl-PL"/>
        </w:rPr>
        <w:t>z kolei powinno spowodować poprawę funkcjonowania rynku wewnętrznego oraz stanowić wsparcie dla realizacji celu dotyczącego spójności gospodarczej, społecznej i terytorialnej.</w:t>
      </w:r>
    </w:p>
    <w:p w:rsidR="00D47DA8" w:rsidRPr="0096553B" w:rsidRDefault="00D47DA8" w:rsidP="00BA22A5">
      <w:pPr>
        <w:pStyle w:val="Akapitzlist"/>
        <w:numPr>
          <w:ilvl w:val="0"/>
          <w:numId w:val="4"/>
        </w:numPr>
        <w:suppressAutoHyphens/>
        <w:autoSpaceDN w:val="0"/>
        <w:spacing w:after="0" w:line="360" w:lineRule="auto"/>
        <w:jc w:val="both"/>
        <w:textAlignment w:val="baseline"/>
        <w:rPr>
          <w:rFonts w:ascii="Times New Roman" w:hAnsi="Times New Roman" w:cs="Times New Roman"/>
          <w:b/>
          <w:spacing w:val="4"/>
          <w:sz w:val="24"/>
          <w:szCs w:val="24"/>
        </w:rPr>
      </w:pPr>
      <w:r w:rsidRPr="0096553B">
        <w:rPr>
          <w:rFonts w:ascii="Times New Roman" w:hAnsi="Times New Roman" w:cs="Times New Roman"/>
          <w:b/>
          <w:spacing w:val="4"/>
          <w:sz w:val="24"/>
          <w:szCs w:val="24"/>
        </w:rPr>
        <w:t>Obecny stan prawny w dziedzinie, która ma być unormowana.</w:t>
      </w:r>
    </w:p>
    <w:p w:rsidR="005A5957" w:rsidRPr="0096553B" w:rsidRDefault="005A5957" w:rsidP="0096553B">
      <w:pPr>
        <w:spacing w:after="0" w:line="360" w:lineRule="auto"/>
        <w:jc w:val="both"/>
        <w:rPr>
          <w:rFonts w:ascii="Times New Roman" w:hAnsi="Times New Roman" w:cs="Times New Roman"/>
          <w:spacing w:val="4"/>
          <w:sz w:val="24"/>
          <w:szCs w:val="24"/>
        </w:rPr>
      </w:pPr>
      <w:r w:rsidRPr="0096553B">
        <w:rPr>
          <w:rFonts w:ascii="Times New Roman" w:hAnsi="Times New Roman" w:cs="Times New Roman"/>
          <w:color w:val="000000"/>
          <w:spacing w:val="4"/>
          <w:sz w:val="24"/>
          <w:szCs w:val="24"/>
        </w:rPr>
        <w:t xml:space="preserve">Implementowana obecnie do polskiego systemu prawnego </w:t>
      </w:r>
      <w:r w:rsidR="0083711C" w:rsidRPr="0096553B">
        <w:rPr>
          <w:rFonts w:ascii="Times New Roman" w:hAnsi="Times New Roman" w:cs="Times New Roman"/>
          <w:i/>
          <w:color w:val="000000"/>
          <w:spacing w:val="4"/>
          <w:sz w:val="24"/>
          <w:szCs w:val="24"/>
        </w:rPr>
        <w:t xml:space="preserve">dyrektywa </w:t>
      </w:r>
      <w:r w:rsidRPr="0096553B">
        <w:rPr>
          <w:rFonts w:ascii="Times New Roman" w:hAnsi="Times New Roman" w:cs="Times New Roman"/>
          <w:i/>
          <w:spacing w:val="4"/>
          <w:sz w:val="24"/>
          <w:szCs w:val="24"/>
        </w:rPr>
        <w:t xml:space="preserve">2019/1936 </w:t>
      </w:r>
      <w:r w:rsidRPr="0096553B">
        <w:rPr>
          <w:rFonts w:ascii="Times New Roman" w:hAnsi="Times New Roman" w:cs="Times New Roman"/>
          <w:spacing w:val="4"/>
          <w:sz w:val="24"/>
          <w:szCs w:val="24"/>
        </w:rPr>
        <w:t>zmienia pierwotną</w:t>
      </w:r>
      <w:r w:rsidRPr="0096553B">
        <w:rPr>
          <w:rFonts w:ascii="Times New Roman" w:hAnsi="Times New Roman" w:cs="Times New Roman"/>
          <w:i/>
          <w:spacing w:val="4"/>
          <w:sz w:val="24"/>
          <w:szCs w:val="24"/>
        </w:rPr>
        <w:t xml:space="preserve"> dyrektywę 2008/96/WE w sprawie zarządzania bezpieczeństwem infrastruktury </w:t>
      </w:r>
      <w:r w:rsidRPr="0096553B">
        <w:rPr>
          <w:rFonts w:ascii="Times New Roman" w:hAnsi="Times New Roman" w:cs="Times New Roman"/>
          <w:i/>
          <w:spacing w:val="4"/>
          <w:sz w:val="24"/>
          <w:szCs w:val="24"/>
        </w:rPr>
        <w:lastRenderedPageBreak/>
        <w:t>drogowej</w:t>
      </w:r>
      <w:r w:rsidRPr="0096553B">
        <w:rPr>
          <w:rFonts w:ascii="Times New Roman" w:hAnsi="Times New Roman" w:cs="Times New Roman"/>
          <w:spacing w:val="4"/>
          <w:sz w:val="24"/>
          <w:szCs w:val="24"/>
        </w:rPr>
        <w:t xml:space="preserve">, która w 2012 r. </w:t>
      </w:r>
      <w:r w:rsidR="0040572F" w:rsidRPr="0096553B">
        <w:rPr>
          <w:rFonts w:ascii="Times New Roman" w:hAnsi="Times New Roman" w:cs="Times New Roman"/>
          <w:spacing w:val="4"/>
          <w:sz w:val="24"/>
          <w:szCs w:val="24"/>
        </w:rPr>
        <w:t xml:space="preserve">w całości </w:t>
      </w:r>
      <w:r w:rsidR="0083711C" w:rsidRPr="0096553B">
        <w:rPr>
          <w:rFonts w:ascii="Times New Roman" w:hAnsi="Times New Roman" w:cs="Times New Roman"/>
          <w:spacing w:val="4"/>
          <w:sz w:val="24"/>
          <w:szCs w:val="24"/>
        </w:rPr>
        <w:t xml:space="preserve">została </w:t>
      </w:r>
      <w:r w:rsidRPr="0096553B">
        <w:rPr>
          <w:rFonts w:ascii="Times New Roman" w:hAnsi="Times New Roman" w:cs="Times New Roman"/>
          <w:spacing w:val="4"/>
          <w:sz w:val="24"/>
          <w:szCs w:val="24"/>
        </w:rPr>
        <w:t xml:space="preserve">wdrożona do prawa polskiego </w:t>
      </w:r>
      <w:r w:rsidRPr="0096553B">
        <w:rPr>
          <w:rFonts w:ascii="Times New Roman" w:hAnsi="Times New Roman" w:cs="Times New Roman"/>
          <w:i/>
          <w:spacing w:val="4"/>
          <w:sz w:val="24"/>
          <w:szCs w:val="24"/>
        </w:rPr>
        <w:t>ustawą z dnia 13 kwietnia 2021 r. o zmianie ustawy o drogach publicznych oraz niektórych innych ustaw</w:t>
      </w:r>
      <w:r w:rsidRPr="0096553B">
        <w:rPr>
          <w:rFonts w:ascii="Times New Roman" w:hAnsi="Times New Roman" w:cs="Times New Roman"/>
          <w:spacing w:val="4"/>
          <w:sz w:val="24"/>
          <w:szCs w:val="24"/>
        </w:rPr>
        <w:t xml:space="preserve"> (Dz. U poz. 472). </w:t>
      </w:r>
      <w:r w:rsidR="003A549E" w:rsidRPr="0096553B">
        <w:rPr>
          <w:rFonts w:ascii="Times New Roman" w:hAnsi="Times New Roman" w:cs="Times New Roman"/>
          <w:spacing w:val="4"/>
          <w:sz w:val="24"/>
          <w:szCs w:val="24"/>
        </w:rPr>
        <w:t>Zatem o</w:t>
      </w:r>
      <w:r w:rsidR="0083711C" w:rsidRPr="0096553B">
        <w:rPr>
          <w:rFonts w:ascii="Times New Roman" w:hAnsi="Times New Roman" w:cs="Times New Roman"/>
          <w:spacing w:val="4"/>
          <w:sz w:val="24"/>
          <w:szCs w:val="24"/>
        </w:rPr>
        <w:t>bec</w:t>
      </w:r>
      <w:r w:rsidRPr="0096553B">
        <w:rPr>
          <w:rFonts w:ascii="Times New Roman" w:hAnsi="Times New Roman" w:cs="Times New Roman"/>
          <w:spacing w:val="4"/>
          <w:sz w:val="24"/>
          <w:szCs w:val="24"/>
        </w:rPr>
        <w:t xml:space="preserve">ny stan prawny </w:t>
      </w:r>
      <w:r w:rsidR="00940624" w:rsidRPr="0096553B">
        <w:rPr>
          <w:rFonts w:ascii="Times New Roman" w:hAnsi="Times New Roman" w:cs="Times New Roman"/>
          <w:spacing w:val="4"/>
          <w:sz w:val="24"/>
          <w:szCs w:val="24"/>
        </w:rPr>
        <w:t>dotyc</w:t>
      </w:r>
      <w:r w:rsidR="0084740F">
        <w:rPr>
          <w:rFonts w:ascii="Times New Roman" w:hAnsi="Times New Roman" w:cs="Times New Roman"/>
          <w:spacing w:val="4"/>
          <w:sz w:val="24"/>
          <w:szCs w:val="24"/>
        </w:rPr>
        <w:t>zący procedur związanych z zarzą</w:t>
      </w:r>
      <w:r w:rsidR="00940624" w:rsidRPr="0096553B">
        <w:rPr>
          <w:rFonts w:ascii="Times New Roman" w:hAnsi="Times New Roman" w:cs="Times New Roman"/>
          <w:spacing w:val="4"/>
          <w:sz w:val="24"/>
          <w:szCs w:val="24"/>
        </w:rPr>
        <w:t xml:space="preserve">dzaniem bezpieczeństwem infrastruktury drogowej w Polsce </w:t>
      </w:r>
      <w:r w:rsidRPr="0096553B">
        <w:rPr>
          <w:rFonts w:ascii="Times New Roman" w:hAnsi="Times New Roman" w:cs="Times New Roman"/>
          <w:spacing w:val="4"/>
          <w:sz w:val="24"/>
          <w:szCs w:val="24"/>
        </w:rPr>
        <w:t>przedstaw</w:t>
      </w:r>
      <w:r w:rsidR="003A549E" w:rsidRPr="0096553B">
        <w:rPr>
          <w:rFonts w:ascii="Times New Roman" w:hAnsi="Times New Roman" w:cs="Times New Roman"/>
          <w:spacing w:val="4"/>
          <w:sz w:val="24"/>
          <w:szCs w:val="24"/>
        </w:rPr>
        <w:t>ia się</w:t>
      </w:r>
      <w:r w:rsidRPr="0096553B">
        <w:rPr>
          <w:rFonts w:ascii="Times New Roman" w:hAnsi="Times New Roman" w:cs="Times New Roman"/>
          <w:spacing w:val="4"/>
          <w:sz w:val="24"/>
          <w:szCs w:val="24"/>
        </w:rPr>
        <w:t xml:space="preserve"> następująco:</w:t>
      </w:r>
    </w:p>
    <w:p w:rsidR="00B03C34" w:rsidRPr="0096553B" w:rsidRDefault="00940624" w:rsidP="0096553B">
      <w:pPr>
        <w:spacing w:after="0" w:line="360" w:lineRule="auto"/>
        <w:jc w:val="both"/>
        <w:rPr>
          <w:rFonts w:ascii="Times New Roman" w:hAnsi="Times New Roman" w:cs="Times New Roman"/>
          <w:spacing w:val="4"/>
          <w:sz w:val="24"/>
          <w:szCs w:val="24"/>
        </w:rPr>
      </w:pPr>
      <w:r w:rsidRPr="0096553B">
        <w:rPr>
          <w:rFonts w:ascii="Times New Roman" w:hAnsi="Times New Roman" w:cs="Times New Roman"/>
          <w:spacing w:val="4"/>
          <w:sz w:val="24"/>
          <w:szCs w:val="24"/>
        </w:rPr>
        <w:t xml:space="preserve">Zgodnie z postanowieniami pierwotnej </w:t>
      </w:r>
      <w:r w:rsidRPr="0096553B">
        <w:rPr>
          <w:rFonts w:ascii="Times New Roman" w:hAnsi="Times New Roman" w:cs="Times New Roman"/>
          <w:i/>
          <w:spacing w:val="4"/>
          <w:sz w:val="24"/>
          <w:szCs w:val="24"/>
        </w:rPr>
        <w:t>dyrektywy</w:t>
      </w:r>
      <w:r w:rsidR="00BA4F6E" w:rsidRPr="0096553B">
        <w:rPr>
          <w:rFonts w:ascii="Times New Roman" w:hAnsi="Times New Roman" w:cs="Times New Roman"/>
          <w:i/>
          <w:spacing w:val="4"/>
          <w:sz w:val="24"/>
          <w:szCs w:val="24"/>
        </w:rPr>
        <w:t xml:space="preserve"> </w:t>
      </w:r>
      <w:r w:rsidRPr="0096553B">
        <w:rPr>
          <w:rFonts w:ascii="Times New Roman" w:eastAsia="Times New Roman" w:hAnsi="Times New Roman" w:cs="Times New Roman"/>
          <w:i/>
          <w:spacing w:val="4"/>
          <w:sz w:val="24"/>
          <w:szCs w:val="24"/>
          <w:lang w:eastAsia="pl-PL"/>
        </w:rPr>
        <w:t xml:space="preserve">2008/96/WE, </w:t>
      </w:r>
      <w:r w:rsidRPr="0096553B">
        <w:rPr>
          <w:rFonts w:ascii="Times New Roman" w:eastAsia="Times New Roman" w:hAnsi="Times New Roman" w:cs="Times New Roman"/>
          <w:spacing w:val="4"/>
          <w:sz w:val="24"/>
          <w:szCs w:val="24"/>
          <w:lang w:eastAsia="pl-PL"/>
        </w:rPr>
        <w:t>zakres stosowania wszel</w:t>
      </w:r>
      <w:r w:rsidR="00794920">
        <w:rPr>
          <w:rFonts w:ascii="Times New Roman" w:eastAsia="Times New Roman" w:hAnsi="Times New Roman" w:cs="Times New Roman"/>
          <w:spacing w:val="4"/>
          <w:sz w:val="24"/>
          <w:szCs w:val="24"/>
          <w:lang w:eastAsia="pl-PL"/>
        </w:rPr>
        <w:t>kich procedur związanych z zarzą</w:t>
      </w:r>
      <w:r w:rsidRPr="0096553B">
        <w:rPr>
          <w:rFonts w:ascii="Times New Roman" w:eastAsia="Times New Roman" w:hAnsi="Times New Roman" w:cs="Times New Roman"/>
          <w:spacing w:val="4"/>
          <w:sz w:val="24"/>
          <w:szCs w:val="24"/>
          <w:lang w:eastAsia="pl-PL"/>
        </w:rPr>
        <w:t>dzaniem bezpieczeństwem infrastruktury drogowej z niej wynikających dotyczy jedynie dróg znajdujących się w</w:t>
      </w:r>
      <w:r w:rsidRPr="0096553B">
        <w:rPr>
          <w:rFonts w:ascii="Times New Roman" w:eastAsia="Times New Roman" w:hAnsi="Times New Roman" w:cs="Times New Roman"/>
          <w:bCs/>
          <w:spacing w:val="4"/>
          <w:kern w:val="36"/>
          <w:sz w:val="24"/>
          <w:szCs w:val="24"/>
          <w:lang w:eastAsia="pl-PL"/>
        </w:rPr>
        <w:t xml:space="preserve"> transeuropejskiej sieci drogowej.</w:t>
      </w:r>
      <w:r w:rsidR="008E0570" w:rsidRPr="0096553B">
        <w:rPr>
          <w:rFonts w:ascii="Times New Roman" w:hAnsi="Times New Roman" w:cs="Times New Roman"/>
          <w:spacing w:val="4"/>
          <w:sz w:val="24"/>
          <w:szCs w:val="24"/>
        </w:rPr>
        <w:t xml:space="preserve"> </w:t>
      </w:r>
      <w:r w:rsidR="008E0570" w:rsidRPr="0096553B">
        <w:rPr>
          <w:rFonts w:ascii="Times New Roman" w:eastAsia="Times New Roman" w:hAnsi="Times New Roman" w:cs="Times New Roman"/>
          <w:bCs/>
          <w:spacing w:val="4"/>
          <w:kern w:val="36"/>
          <w:sz w:val="24"/>
          <w:szCs w:val="24"/>
          <w:lang w:eastAsia="pl-PL"/>
        </w:rPr>
        <w:t>W </w:t>
      </w:r>
      <w:r w:rsidR="005B1C40" w:rsidRPr="0096553B">
        <w:rPr>
          <w:rFonts w:ascii="Times New Roman" w:eastAsia="Times New Roman" w:hAnsi="Times New Roman" w:cs="Times New Roman"/>
          <w:bCs/>
          <w:spacing w:val="4"/>
          <w:kern w:val="36"/>
          <w:sz w:val="24"/>
          <w:szCs w:val="24"/>
          <w:lang w:eastAsia="pl-PL"/>
        </w:rPr>
        <w:t xml:space="preserve">rozdziale 2b pt. „Zarządzanie bezpieczeństwem dróg w transeuropejskiej sieci drogowej” </w:t>
      </w:r>
      <w:r w:rsidR="005B1C40" w:rsidRPr="0096553B">
        <w:rPr>
          <w:rFonts w:ascii="Times New Roman" w:eastAsia="Times New Roman" w:hAnsi="Times New Roman" w:cs="Times New Roman"/>
          <w:bCs/>
          <w:i/>
          <w:spacing w:val="4"/>
          <w:kern w:val="36"/>
          <w:sz w:val="24"/>
          <w:szCs w:val="24"/>
          <w:lang w:eastAsia="pl-PL"/>
        </w:rPr>
        <w:t>ustawy z dnia 21 marca 1985 r. o drogach publicznych</w:t>
      </w:r>
      <w:r w:rsidR="005B1C40" w:rsidRPr="0096553B">
        <w:rPr>
          <w:rFonts w:ascii="Times New Roman" w:eastAsia="Times New Roman" w:hAnsi="Times New Roman" w:cs="Times New Roman"/>
          <w:bCs/>
          <w:spacing w:val="4"/>
          <w:kern w:val="36"/>
          <w:sz w:val="24"/>
          <w:szCs w:val="24"/>
          <w:lang w:eastAsia="pl-PL"/>
        </w:rPr>
        <w:t xml:space="preserve"> </w:t>
      </w:r>
      <w:r w:rsidR="008E0570" w:rsidRPr="0096553B">
        <w:rPr>
          <w:rFonts w:ascii="Times New Roman" w:eastAsia="Times New Roman" w:hAnsi="Times New Roman" w:cs="Times New Roman"/>
          <w:bCs/>
          <w:spacing w:val="4"/>
          <w:kern w:val="36"/>
          <w:sz w:val="24"/>
          <w:szCs w:val="24"/>
          <w:lang w:eastAsia="pl-PL"/>
        </w:rPr>
        <w:t>zostały uregulowane</w:t>
      </w:r>
      <w:r w:rsidR="005B1C40" w:rsidRPr="0096553B">
        <w:rPr>
          <w:rFonts w:ascii="Times New Roman" w:eastAsia="Times New Roman" w:hAnsi="Times New Roman" w:cs="Times New Roman"/>
          <w:bCs/>
          <w:spacing w:val="4"/>
          <w:kern w:val="36"/>
          <w:sz w:val="24"/>
          <w:szCs w:val="24"/>
          <w:lang w:eastAsia="pl-PL"/>
        </w:rPr>
        <w:t xml:space="preserve"> całościowo </w:t>
      </w:r>
      <w:r w:rsidR="008E0570" w:rsidRPr="0096553B">
        <w:rPr>
          <w:rFonts w:ascii="Times New Roman" w:eastAsia="Times New Roman" w:hAnsi="Times New Roman" w:cs="Times New Roman"/>
          <w:bCs/>
          <w:spacing w:val="4"/>
          <w:kern w:val="36"/>
          <w:sz w:val="24"/>
          <w:szCs w:val="24"/>
          <w:lang w:eastAsia="pl-PL"/>
        </w:rPr>
        <w:t>wszystkie procedury</w:t>
      </w:r>
      <w:r w:rsidR="00B03C34" w:rsidRPr="0096553B">
        <w:rPr>
          <w:rFonts w:ascii="Times New Roman" w:eastAsia="Times New Roman" w:hAnsi="Times New Roman" w:cs="Times New Roman"/>
          <w:bCs/>
          <w:spacing w:val="4"/>
          <w:kern w:val="36"/>
          <w:sz w:val="24"/>
          <w:szCs w:val="24"/>
          <w:lang w:eastAsia="pl-PL"/>
        </w:rPr>
        <w:t xml:space="preserve"> </w:t>
      </w:r>
      <w:r w:rsidR="0040572F" w:rsidRPr="0096553B">
        <w:rPr>
          <w:rFonts w:ascii="Times New Roman" w:eastAsia="Times New Roman" w:hAnsi="Times New Roman" w:cs="Times New Roman"/>
          <w:spacing w:val="4"/>
          <w:sz w:val="24"/>
          <w:szCs w:val="24"/>
          <w:lang w:eastAsia="pl-PL"/>
        </w:rPr>
        <w:t>z</w:t>
      </w:r>
      <w:r w:rsidR="00854D1B" w:rsidRPr="0096553B">
        <w:rPr>
          <w:rFonts w:ascii="Times New Roman" w:eastAsia="Times New Roman" w:hAnsi="Times New Roman" w:cs="Times New Roman"/>
          <w:spacing w:val="4"/>
          <w:sz w:val="24"/>
          <w:szCs w:val="24"/>
          <w:lang w:eastAsia="pl-PL"/>
        </w:rPr>
        <w:t>arz</w:t>
      </w:r>
      <w:r w:rsidR="00B03C34" w:rsidRPr="0096553B">
        <w:rPr>
          <w:rFonts w:ascii="Times New Roman" w:eastAsia="Times New Roman" w:hAnsi="Times New Roman" w:cs="Times New Roman"/>
          <w:spacing w:val="4"/>
          <w:sz w:val="24"/>
          <w:szCs w:val="24"/>
          <w:lang w:eastAsia="pl-PL"/>
        </w:rPr>
        <w:t>ądzania</w:t>
      </w:r>
      <w:r w:rsidR="00854D1B" w:rsidRPr="0096553B">
        <w:rPr>
          <w:rFonts w:ascii="Times New Roman" w:eastAsia="Times New Roman" w:hAnsi="Times New Roman" w:cs="Times New Roman"/>
          <w:spacing w:val="4"/>
          <w:sz w:val="24"/>
          <w:szCs w:val="24"/>
          <w:lang w:eastAsia="pl-PL"/>
        </w:rPr>
        <w:t xml:space="preserve"> bezpieczeństwem dróg w t</w:t>
      </w:r>
      <w:r w:rsidR="00B03C34" w:rsidRPr="0096553B">
        <w:rPr>
          <w:rFonts w:ascii="Times New Roman" w:eastAsia="Times New Roman" w:hAnsi="Times New Roman" w:cs="Times New Roman"/>
          <w:spacing w:val="4"/>
          <w:sz w:val="24"/>
          <w:szCs w:val="24"/>
          <w:lang w:eastAsia="pl-PL"/>
        </w:rPr>
        <w:t>ranseurop</w:t>
      </w:r>
      <w:r w:rsidR="008E0570" w:rsidRPr="0096553B">
        <w:rPr>
          <w:rFonts w:ascii="Times New Roman" w:eastAsia="Times New Roman" w:hAnsi="Times New Roman" w:cs="Times New Roman"/>
          <w:spacing w:val="4"/>
          <w:sz w:val="24"/>
          <w:szCs w:val="24"/>
          <w:lang w:eastAsia="pl-PL"/>
        </w:rPr>
        <w:t>ejskiej sieci drogowej, na które</w:t>
      </w:r>
      <w:r w:rsidR="00B03C34" w:rsidRPr="0096553B">
        <w:rPr>
          <w:rFonts w:ascii="Times New Roman" w:eastAsia="Times New Roman" w:hAnsi="Times New Roman" w:cs="Times New Roman"/>
          <w:spacing w:val="4"/>
          <w:sz w:val="24"/>
          <w:szCs w:val="24"/>
          <w:lang w:eastAsia="pl-PL"/>
        </w:rPr>
        <w:t xml:space="preserve"> </w:t>
      </w:r>
      <w:r w:rsidR="004E1FF3" w:rsidRPr="0096553B">
        <w:rPr>
          <w:rFonts w:ascii="Times New Roman" w:eastAsia="Times New Roman" w:hAnsi="Times New Roman" w:cs="Times New Roman"/>
          <w:spacing w:val="4"/>
          <w:sz w:val="24"/>
          <w:szCs w:val="24"/>
          <w:lang w:eastAsia="pl-PL"/>
        </w:rPr>
        <w:t xml:space="preserve">obecnie </w:t>
      </w:r>
      <w:r w:rsidR="00B03C34" w:rsidRPr="0096553B">
        <w:rPr>
          <w:rFonts w:ascii="Times New Roman" w:eastAsia="Times New Roman" w:hAnsi="Times New Roman" w:cs="Times New Roman"/>
          <w:spacing w:val="4"/>
          <w:sz w:val="24"/>
          <w:szCs w:val="24"/>
          <w:lang w:eastAsia="pl-PL"/>
        </w:rPr>
        <w:t>składa się</w:t>
      </w:r>
      <w:r w:rsidR="008E0570" w:rsidRPr="0096553B">
        <w:rPr>
          <w:rFonts w:ascii="Times New Roman" w:eastAsia="Times New Roman" w:hAnsi="Times New Roman" w:cs="Times New Roman"/>
          <w:spacing w:val="4"/>
          <w:sz w:val="24"/>
          <w:szCs w:val="24"/>
          <w:lang w:eastAsia="pl-PL"/>
        </w:rPr>
        <w:t xml:space="preserve"> obowiązek</w:t>
      </w:r>
      <w:r w:rsidR="00B03C34" w:rsidRPr="0096553B">
        <w:rPr>
          <w:rFonts w:ascii="Times New Roman" w:eastAsia="Times New Roman" w:hAnsi="Times New Roman" w:cs="Times New Roman"/>
          <w:spacing w:val="4"/>
          <w:sz w:val="24"/>
          <w:szCs w:val="24"/>
          <w:lang w:eastAsia="pl-PL"/>
        </w:rPr>
        <w:t>:</w:t>
      </w:r>
    </w:p>
    <w:p w:rsidR="00854D1B" w:rsidRPr="0096553B" w:rsidRDefault="008E0570" w:rsidP="00BA22A5">
      <w:pPr>
        <w:pStyle w:val="Akapitzlist"/>
        <w:numPr>
          <w:ilvl w:val="0"/>
          <w:numId w:val="6"/>
        </w:numPr>
        <w:spacing w:after="0" w:line="360" w:lineRule="auto"/>
        <w:ind w:left="426" w:hanging="284"/>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przeprowadzenia</w:t>
      </w:r>
      <w:r w:rsidR="00854D1B" w:rsidRPr="0096553B">
        <w:rPr>
          <w:rFonts w:ascii="Times New Roman" w:eastAsia="Times New Roman" w:hAnsi="Times New Roman" w:cs="Times New Roman"/>
          <w:spacing w:val="4"/>
          <w:sz w:val="24"/>
          <w:szCs w:val="24"/>
          <w:lang w:eastAsia="pl-PL"/>
        </w:rPr>
        <w:t xml:space="preserve">: </w:t>
      </w:r>
    </w:p>
    <w:p w:rsidR="00854D1B" w:rsidRPr="0096553B" w:rsidRDefault="00854D1B" w:rsidP="00BA22A5">
      <w:pPr>
        <w:pStyle w:val="Akapitzlist"/>
        <w:numPr>
          <w:ilvl w:val="0"/>
          <w:numId w:val="7"/>
        </w:numPr>
        <w:spacing w:after="0" w:line="360" w:lineRule="auto"/>
        <w:ind w:hanging="294"/>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oceny wpływu planowanej drogi na bezpieczeństwo ruchu drogowego</w:t>
      </w:r>
      <w:r w:rsidR="004C5309" w:rsidRPr="0096553B">
        <w:rPr>
          <w:rFonts w:ascii="Times New Roman" w:eastAsia="Times New Roman" w:hAnsi="Times New Roman" w:cs="Times New Roman"/>
          <w:spacing w:val="4"/>
          <w:sz w:val="24"/>
          <w:szCs w:val="24"/>
          <w:lang w:eastAsia="pl-PL"/>
        </w:rPr>
        <w:t xml:space="preserve"> (ocena BRD)</w:t>
      </w:r>
      <w:r w:rsidRPr="0096553B">
        <w:rPr>
          <w:rFonts w:ascii="Times New Roman" w:eastAsia="Times New Roman" w:hAnsi="Times New Roman" w:cs="Times New Roman"/>
          <w:spacing w:val="4"/>
          <w:sz w:val="24"/>
          <w:szCs w:val="24"/>
          <w:lang w:eastAsia="pl-PL"/>
        </w:rPr>
        <w:t xml:space="preserve">, </w:t>
      </w:r>
    </w:p>
    <w:p w:rsidR="00854D1B" w:rsidRPr="0096553B" w:rsidRDefault="00854D1B" w:rsidP="00BA22A5">
      <w:pPr>
        <w:pStyle w:val="Akapitzlist"/>
        <w:numPr>
          <w:ilvl w:val="0"/>
          <w:numId w:val="7"/>
        </w:numPr>
        <w:spacing w:after="0" w:line="360" w:lineRule="auto"/>
        <w:ind w:hanging="294"/>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audytu bezpieczeństwa ruchu drogowego</w:t>
      </w:r>
      <w:r w:rsidR="004C5309" w:rsidRPr="0096553B">
        <w:rPr>
          <w:rFonts w:ascii="Times New Roman" w:eastAsia="Times New Roman" w:hAnsi="Times New Roman" w:cs="Times New Roman"/>
          <w:spacing w:val="4"/>
          <w:sz w:val="24"/>
          <w:szCs w:val="24"/>
          <w:lang w:eastAsia="pl-PL"/>
        </w:rPr>
        <w:t xml:space="preserve"> (audyt BRD)</w:t>
      </w:r>
      <w:r w:rsidRPr="0096553B">
        <w:rPr>
          <w:rFonts w:ascii="Times New Roman" w:eastAsia="Times New Roman" w:hAnsi="Times New Roman" w:cs="Times New Roman"/>
          <w:spacing w:val="4"/>
          <w:sz w:val="24"/>
          <w:szCs w:val="24"/>
          <w:lang w:eastAsia="pl-PL"/>
        </w:rPr>
        <w:t xml:space="preserve">; </w:t>
      </w:r>
    </w:p>
    <w:p w:rsidR="00854D1B" w:rsidRPr="0096553B" w:rsidRDefault="008E0570" w:rsidP="00BA22A5">
      <w:pPr>
        <w:pStyle w:val="Akapitzlist"/>
        <w:numPr>
          <w:ilvl w:val="0"/>
          <w:numId w:val="6"/>
        </w:numPr>
        <w:spacing w:after="0" w:line="360" w:lineRule="auto"/>
        <w:ind w:left="426" w:hanging="284"/>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dokonywania</w:t>
      </w:r>
      <w:r w:rsidR="00854D1B" w:rsidRPr="0096553B">
        <w:rPr>
          <w:rFonts w:ascii="Times New Roman" w:eastAsia="Times New Roman" w:hAnsi="Times New Roman" w:cs="Times New Roman"/>
          <w:spacing w:val="4"/>
          <w:sz w:val="24"/>
          <w:szCs w:val="24"/>
          <w:lang w:eastAsia="pl-PL"/>
        </w:rPr>
        <w:t xml:space="preserve"> klasyfikacji odcinków dróg: </w:t>
      </w:r>
    </w:p>
    <w:p w:rsidR="00854D1B" w:rsidRPr="0096553B" w:rsidRDefault="00854D1B" w:rsidP="00BA22A5">
      <w:pPr>
        <w:pStyle w:val="Akapitzlist"/>
        <w:numPr>
          <w:ilvl w:val="0"/>
          <w:numId w:val="8"/>
        </w:numPr>
        <w:spacing w:after="0" w:line="360" w:lineRule="auto"/>
        <w:ind w:hanging="294"/>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ze względu na koncentrację wypadków śmiertelnych, </w:t>
      </w:r>
    </w:p>
    <w:p w:rsidR="00854D1B" w:rsidRPr="0096553B" w:rsidRDefault="00854D1B" w:rsidP="00BA22A5">
      <w:pPr>
        <w:pStyle w:val="Akapitzlist"/>
        <w:numPr>
          <w:ilvl w:val="0"/>
          <w:numId w:val="8"/>
        </w:numPr>
        <w:spacing w:after="0" w:line="360" w:lineRule="auto"/>
        <w:ind w:hanging="294"/>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ze względu na bezpieczeństwo sieci drogowej. </w:t>
      </w:r>
    </w:p>
    <w:p w:rsidR="00854D1B" w:rsidRPr="0096553B" w:rsidRDefault="008E0570"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Zgodnie z a</w:t>
      </w:r>
      <w:r w:rsidR="00854D1B" w:rsidRPr="0096553B">
        <w:rPr>
          <w:rFonts w:ascii="Times New Roman" w:eastAsia="Times New Roman" w:hAnsi="Times New Roman" w:cs="Times New Roman"/>
          <w:spacing w:val="4"/>
          <w:sz w:val="24"/>
          <w:szCs w:val="24"/>
          <w:lang w:eastAsia="pl-PL"/>
        </w:rPr>
        <w:t xml:space="preserve">rt. 24i </w:t>
      </w:r>
      <w:r w:rsidRPr="0096553B">
        <w:rPr>
          <w:rFonts w:ascii="Times New Roman" w:eastAsia="Times New Roman" w:hAnsi="Times New Roman" w:cs="Times New Roman"/>
          <w:i/>
          <w:spacing w:val="4"/>
          <w:sz w:val="24"/>
          <w:szCs w:val="24"/>
          <w:lang w:eastAsia="pl-PL"/>
        </w:rPr>
        <w:t>ustawy o drogach publicznych</w:t>
      </w:r>
      <w:r w:rsidRPr="0096553B">
        <w:rPr>
          <w:rFonts w:ascii="Times New Roman" w:eastAsia="Times New Roman" w:hAnsi="Times New Roman" w:cs="Times New Roman"/>
          <w:spacing w:val="4"/>
          <w:sz w:val="24"/>
          <w:szCs w:val="24"/>
          <w:lang w:eastAsia="pl-PL"/>
        </w:rPr>
        <w:t xml:space="preserve"> pie</w:t>
      </w:r>
      <w:r w:rsidR="00794920">
        <w:rPr>
          <w:rFonts w:ascii="Times New Roman" w:eastAsia="Times New Roman" w:hAnsi="Times New Roman" w:cs="Times New Roman"/>
          <w:spacing w:val="4"/>
          <w:sz w:val="24"/>
          <w:szCs w:val="24"/>
          <w:lang w:eastAsia="pl-PL"/>
        </w:rPr>
        <w:t>rwszą procedurą związaną z zarzą</w:t>
      </w:r>
      <w:r w:rsidRPr="0096553B">
        <w:rPr>
          <w:rFonts w:ascii="Times New Roman" w:eastAsia="Times New Roman" w:hAnsi="Times New Roman" w:cs="Times New Roman"/>
          <w:spacing w:val="4"/>
          <w:sz w:val="24"/>
          <w:szCs w:val="24"/>
          <w:lang w:eastAsia="pl-PL"/>
        </w:rPr>
        <w:t>dzaniem BRD jest ocena</w:t>
      </w:r>
      <w:r w:rsidR="00854D1B" w:rsidRPr="0096553B">
        <w:rPr>
          <w:rFonts w:ascii="Times New Roman" w:eastAsia="Times New Roman" w:hAnsi="Times New Roman" w:cs="Times New Roman"/>
          <w:spacing w:val="4"/>
          <w:sz w:val="24"/>
          <w:szCs w:val="24"/>
          <w:lang w:eastAsia="pl-PL"/>
        </w:rPr>
        <w:t xml:space="preserve"> wpływu planowanej drogi na bezpieczeństwo ruchu drogowego</w:t>
      </w:r>
      <w:r w:rsidR="004C5309" w:rsidRPr="0096553B">
        <w:rPr>
          <w:rFonts w:ascii="Times New Roman" w:eastAsia="Times New Roman" w:hAnsi="Times New Roman" w:cs="Times New Roman"/>
          <w:spacing w:val="4"/>
          <w:sz w:val="24"/>
          <w:szCs w:val="24"/>
          <w:lang w:eastAsia="pl-PL"/>
        </w:rPr>
        <w:t xml:space="preserve"> (ocena BRD)</w:t>
      </w:r>
      <w:r w:rsidR="0084740F">
        <w:rPr>
          <w:rFonts w:ascii="Times New Roman" w:eastAsia="Times New Roman" w:hAnsi="Times New Roman" w:cs="Times New Roman"/>
          <w:spacing w:val="4"/>
          <w:sz w:val="24"/>
          <w:szCs w:val="24"/>
          <w:lang w:eastAsia="pl-PL"/>
        </w:rPr>
        <w:t>, którą</w:t>
      </w:r>
      <w:r w:rsidR="00854D1B" w:rsidRPr="0096553B">
        <w:rPr>
          <w:rFonts w:ascii="Times New Roman" w:eastAsia="Times New Roman" w:hAnsi="Times New Roman" w:cs="Times New Roman"/>
          <w:spacing w:val="4"/>
          <w:sz w:val="24"/>
          <w:szCs w:val="24"/>
          <w:lang w:eastAsia="pl-PL"/>
        </w:rPr>
        <w:t xml:space="preserve"> przeprowadza się na etapie planowania tej drogi przed wszczęciem postępowania </w:t>
      </w:r>
      <w:r w:rsidR="0084740F">
        <w:rPr>
          <w:rFonts w:ascii="Times New Roman" w:eastAsia="Times New Roman" w:hAnsi="Times New Roman" w:cs="Times New Roman"/>
          <w:spacing w:val="4"/>
          <w:sz w:val="24"/>
          <w:szCs w:val="24"/>
          <w:lang w:eastAsia="pl-PL"/>
        </w:rPr>
        <w:br/>
      </w:r>
      <w:r w:rsidR="00854D1B" w:rsidRPr="0096553B">
        <w:rPr>
          <w:rFonts w:ascii="Times New Roman" w:eastAsia="Times New Roman" w:hAnsi="Times New Roman" w:cs="Times New Roman"/>
          <w:spacing w:val="4"/>
          <w:sz w:val="24"/>
          <w:szCs w:val="24"/>
          <w:lang w:eastAsia="pl-PL"/>
        </w:rPr>
        <w:t>w sprawie decyzji o</w:t>
      </w:r>
      <w:r w:rsidRPr="0096553B">
        <w:rPr>
          <w:rFonts w:ascii="Times New Roman" w:eastAsia="Times New Roman" w:hAnsi="Times New Roman" w:cs="Times New Roman"/>
          <w:spacing w:val="4"/>
          <w:sz w:val="24"/>
          <w:szCs w:val="24"/>
          <w:lang w:eastAsia="pl-PL"/>
        </w:rPr>
        <w:t xml:space="preserve"> środowiskowych uwarunkowaniach. </w:t>
      </w:r>
      <w:r w:rsidR="00854D1B" w:rsidRPr="0096553B">
        <w:rPr>
          <w:rFonts w:ascii="Times New Roman" w:eastAsia="Times New Roman" w:hAnsi="Times New Roman" w:cs="Times New Roman"/>
          <w:spacing w:val="4"/>
          <w:sz w:val="24"/>
          <w:szCs w:val="24"/>
          <w:lang w:eastAsia="pl-PL"/>
        </w:rPr>
        <w:t xml:space="preserve">Przy przeprowadzaniu </w:t>
      </w:r>
      <w:r w:rsidRPr="0096553B">
        <w:rPr>
          <w:rFonts w:ascii="Times New Roman" w:eastAsia="Times New Roman" w:hAnsi="Times New Roman" w:cs="Times New Roman"/>
          <w:spacing w:val="4"/>
          <w:sz w:val="24"/>
          <w:szCs w:val="24"/>
          <w:lang w:eastAsia="pl-PL"/>
        </w:rPr>
        <w:t xml:space="preserve">tej </w:t>
      </w:r>
      <w:r w:rsidR="00854D1B" w:rsidRPr="0096553B">
        <w:rPr>
          <w:rFonts w:ascii="Times New Roman" w:eastAsia="Times New Roman" w:hAnsi="Times New Roman" w:cs="Times New Roman"/>
          <w:spacing w:val="4"/>
          <w:sz w:val="24"/>
          <w:szCs w:val="24"/>
          <w:lang w:eastAsia="pl-PL"/>
        </w:rPr>
        <w:t>oceny uwzględnia się:</w:t>
      </w:r>
    </w:p>
    <w:p w:rsidR="00854D1B" w:rsidRPr="0096553B" w:rsidRDefault="00854D1B" w:rsidP="00BA22A5">
      <w:pPr>
        <w:pStyle w:val="Akapitzlist"/>
        <w:numPr>
          <w:ilvl w:val="0"/>
          <w:numId w:val="9"/>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liczbę zabitych w wypadkach drogowych oraz liczbę wypadków drogowych na drogach, z których ruch drogowy może zostać przeniesiony na planowaną drogę;</w:t>
      </w:r>
    </w:p>
    <w:p w:rsidR="00854D1B" w:rsidRPr="0096553B" w:rsidRDefault="00854D1B" w:rsidP="00BA22A5">
      <w:pPr>
        <w:pStyle w:val="Akapitzlist"/>
        <w:numPr>
          <w:ilvl w:val="0"/>
          <w:numId w:val="9"/>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warianty przebiegu i parametrów planowanej drogi w przypadku budowy drogi oraz rozkład ruchu drogowego na sieci drogowej;</w:t>
      </w:r>
    </w:p>
    <w:p w:rsidR="00854D1B" w:rsidRPr="0096553B" w:rsidRDefault="00854D1B" w:rsidP="00BA22A5">
      <w:pPr>
        <w:pStyle w:val="Akapitzlist"/>
        <w:numPr>
          <w:ilvl w:val="0"/>
          <w:numId w:val="9"/>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wpływ planowanej drogi na istniejącą sieć drogową;</w:t>
      </w:r>
    </w:p>
    <w:p w:rsidR="00854D1B" w:rsidRPr="0096553B" w:rsidRDefault="00854D1B" w:rsidP="00BA22A5">
      <w:pPr>
        <w:pStyle w:val="Akapitzlist"/>
        <w:numPr>
          <w:ilvl w:val="0"/>
          <w:numId w:val="9"/>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wpływ planowanej drogi na uczestników ruchu drogowego;</w:t>
      </w:r>
    </w:p>
    <w:p w:rsidR="00854D1B" w:rsidRPr="0096553B" w:rsidRDefault="00854D1B" w:rsidP="00BA22A5">
      <w:pPr>
        <w:pStyle w:val="Akapitzlist"/>
        <w:numPr>
          <w:ilvl w:val="0"/>
          <w:numId w:val="9"/>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natężenie ruchu drogowego i jego rodzaj;</w:t>
      </w:r>
    </w:p>
    <w:p w:rsidR="00854D1B" w:rsidRPr="0096553B" w:rsidRDefault="00854D1B" w:rsidP="00BA22A5">
      <w:pPr>
        <w:pStyle w:val="Akapitzlist"/>
        <w:numPr>
          <w:ilvl w:val="0"/>
          <w:numId w:val="9"/>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czynniki sezonowe i klimatyczne;</w:t>
      </w:r>
    </w:p>
    <w:p w:rsidR="00854D1B" w:rsidRPr="0096553B" w:rsidRDefault="00854D1B" w:rsidP="00BA22A5">
      <w:pPr>
        <w:pStyle w:val="Akapitzlist"/>
        <w:numPr>
          <w:ilvl w:val="0"/>
          <w:numId w:val="9"/>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potrzeby uczestników ruchu drogowego w zakresie bezpiecznych stref parkingowych;</w:t>
      </w:r>
    </w:p>
    <w:p w:rsidR="00854D1B" w:rsidRPr="0096553B" w:rsidRDefault="00854D1B" w:rsidP="00BA22A5">
      <w:pPr>
        <w:pStyle w:val="Akapitzlist"/>
        <w:numPr>
          <w:ilvl w:val="0"/>
          <w:numId w:val="9"/>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lokalną aktywność tektoniczną, sejsmiczną oraz możliwość wystąpienia tąpnięć górniczych.</w:t>
      </w:r>
    </w:p>
    <w:p w:rsidR="00854D1B" w:rsidRPr="0096553B" w:rsidRDefault="00854D1B"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Ocena </w:t>
      </w:r>
      <w:r w:rsidR="004C5309" w:rsidRPr="0096553B">
        <w:rPr>
          <w:rFonts w:ascii="Times New Roman" w:eastAsia="Times New Roman" w:hAnsi="Times New Roman" w:cs="Times New Roman"/>
          <w:spacing w:val="4"/>
          <w:sz w:val="24"/>
          <w:szCs w:val="24"/>
          <w:lang w:eastAsia="pl-PL"/>
        </w:rPr>
        <w:t xml:space="preserve">BRD </w:t>
      </w:r>
      <w:r w:rsidRPr="0096553B">
        <w:rPr>
          <w:rFonts w:ascii="Times New Roman" w:eastAsia="Times New Roman" w:hAnsi="Times New Roman" w:cs="Times New Roman"/>
          <w:spacing w:val="4"/>
          <w:sz w:val="24"/>
          <w:szCs w:val="24"/>
          <w:lang w:eastAsia="pl-PL"/>
        </w:rPr>
        <w:t>zawiera w szczególności:</w:t>
      </w:r>
    </w:p>
    <w:p w:rsidR="00854D1B" w:rsidRPr="0096553B" w:rsidRDefault="00854D1B" w:rsidP="00BA22A5">
      <w:pPr>
        <w:pStyle w:val="Akapitzlist"/>
        <w:numPr>
          <w:ilvl w:val="0"/>
          <w:numId w:val="10"/>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lastRenderedPageBreak/>
        <w:t>opis planowanej budowy lub przebudowy drogi;</w:t>
      </w:r>
    </w:p>
    <w:p w:rsidR="00854D1B" w:rsidRPr="0096553B" w:rsidRDefault="00854D1B" w:rsidP="00BA22A5">
      <w:pPr>
        <w:pStyle w:val="Akapitzlist"/>
        <w:numPr>
          <w:ilvl w:val="0"/>
          <w:numId w:val="10"/>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opis stanu bezpieczeństwa ruchu drogowego istniejącego oraz jego stanu w przypadku niezrealizowania planowanej budowy lub przebudowy drogi;</w:t>
      </w:r>
    </w:p>
    <w:p w:rsidR="00854D1B" w:rsidRPr="0096553B" w:rsidRDefault="00854D1B" w:rsidP="00BA22A5">
      <w:pPr>
        <w:pStyle w:val="Akapitzlist"/>
        <w:numPr>
          <w:ilvl w:val="0"/>
          <w:numId w:val="10"/>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przedstawienie proponowanych i możliwych rozwiązań w zakresie bezpieczeństwa ruchu drogowego;</w:t>
      </w:r>
    </w:p>
    <w:p w:rsidR="00854D1B" w:rsidRPr="0096553B" w:rsidRDefault="00854D1B" w:rsidP="00BA22A5">
      <w:pPr>
        <w:pStyle w:val="Akapitzlist"/>
        <w:numPr>
          <w:ilvl w:val="0"/>
          <w:numId w:val="10"/>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analizę wpływu alternatywnych rozwiązań na bezpieczeństwo ruchu drogowego;</w:t>
      </w:r>
    </w:p>
    <w:p w:rsidR="00854D1B" w:rsidRPr="0096553B" w:rsidRDefault="00854D1B" w:rsidP="00BA22A5">
      <w:pPr>
        <w:pStyle w:val="Akapitzlist"/>
        <w:numPr>
          <w:ilvl w:val="0"/>
          <w:numId w:val="10"/>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porównanie rozwiązań alternatywnych, w tym analizę kosztów i korzyści.</w:t>
      </w:r>
    </w:p>
    <w:p w:rsidR="00854D1B" w:rsidRPr="0096553B" w:rsidRDefault="008E0570"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Zaś w</w:t>
      </w:r>
      <w:r w:rsidR="00854D1B" w:rsidRPr="0096553B">
        <w:rPr>
          <w:rFonts w:ascii="Times New Roman" w:eastAsia="Times New Roman" w:hAnsi="Times New Roman" w:cs="Times New Roman"/>
          <w:spacing w:val="4"/>
          <w:sz w:val="24"/>
          <w:szCs w:val="24"/>
          <w:lang w:eastAsia="pl-PL"/>
        </w:rPr>
        <w:t xml:space="preserve">yniki </w:t>
      </w:r>
      <w:r w:rsidRPr="0096553B">
        <w:rPr>
          <w:rFonts w:ascii="Times New Roman" w:eastAsia="Times New Roman" w:hAnsi="Times New Roman" w:cs="Times New Roman"/>
          <w:spacing w:val="4"/>
          <w:sz w:val="24"/>
          <w:szCs w:val="24"/>
          <w:lang w:eastAsia="pl-PL"/>
        </w:rPr>
        <w:t xml:space="preserve">tej </w:t>
      </w:r>
      <w:r w:rsidR="00854D1B" w:rsidRPr="0096553B">
        <w:rPr>
          <w:rFonts w:ascii="Times New Roman" w:eastAsia="Times New Roman" w:hAnsi="Times New Roman" w:cs="Times New Roman"/>
          <w:spacing w:val="4"/>
          <w:sz w:val="24"/>
          <w:szCs w:val="24"/>
          <w:lang w:eastAsia="pl-PL"/>
        </w:rPr>
        <w:t xml:space="preserve">oceny </w:t>
      </w:r>
      <w:r w:rsidR="004C5309" w:rsidRPr="0096553B">
        <w:rPr>
          <w:rFonts w:ascii="Times New Roman" w:eastAsia="Times New Roman" w:hAnsi="Times New Roman" w:cs="Times New Roman"/>
          <w:spacing w:val="4"/>
          <w:sz w:val="24"/>
          <w:szCs w:val="24"/>
          <w:lang w:eastAsia="pl-PL"/>
        </w:rPr>
        <w:t xml:space="preserve">BRD </w:t>
      </w:r>
      <w:r w:rsidR="00854D1B" w:rsidRPr="0096553B">
        <w:rPr>
          <w:rFonts w:ascii="Times New Roman" w:eastAsia="Times New Roman" w:hAnsi="Times New Roman" w:cs="Times New Roman"/>
          <w:spacing w:val="4"/>
          <w:sz w:val="24"/>
          <w:szCs w:val="24"/>
          <w:lang w:eastAsia="pl-PL"/>
        </w:rPr>
        <w:t>zarządca drogi uwzględnia na kolejnych etapach projektowania budowy albo przebudowy drogi.</w:t>
      </w:r>
    </w:p>
    <w:p w:rsidR="00854D1B" w:rsidRPr="0096553B" w:rsidRDefault="008E0570"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Kolejną procedurą </w:t>
      </w:r>
      <w:r w:rsidR="00794920">
        <w:rPr>
          <w:rFonts w:ascii="Times New Roman" w:eastAsia="Times New Roman" w:hAnsi="Times New Roman" w:cs="Times New Roman"/>
          <w:spacing w:val="4"/>
          <w:sz w:val="24"/>
          <w:szCs w:val="24"/>
          <w:lang w:eastAsia="pl-PL"/>
        </w:rPr>
        <w:t>dotyczącą zarzą</w:t>
      </w:r>
      <w:r w:rsidR="00DD363B" w:rsidRPr="0096553B">
        <w:rPr>
          <w:rFonts w:ascii="Times New Roman" w:eastAsia="Times New Roman" w:hAnsi="Times New Roman" w:cs="Times New Roman"/>
          <w:spacing w:val="4"/>
          <w:sz w:val="24"/>
          <w:szCs w:val="24"/>
          <w:lang w:eastAsia="pl-PL"/>
        </w:rPr>
        <w:t xml:space="preserve">dzania BRD </w:t>
      </w:r>
      <w:r w:rsidRPr="0096553B">
        <w:rPr>
          <w:rFonts w:ascii="Times New Roman" w:eastAsia="Times New Roman" w:hAnsi="Times New Roman" w:cs="Times New Roman"/>
          <w:spacing w:val="4"/>
          <w:sz w:val="24"/>
          <w:szCs w:val="24"/>
          <w:lang w:eastAsia="pl-PL"/>
        </w:rPr>
        <w:t xml:space="preserve">jest obowiązek </w:t>
      </w:r>
      <w:r w:rsidR="002A686C" w:rsidRPr="0096553B">
        <w:rPr>
          <w:rFonts w:ascii="Times New Roman" w:eastAsia="Times New Roman" w:hAnsi="Times New Roman" w:cs="Times New Roman"/>
          <w:spacing w:val="4"/>
          <w:sz w:val="24"/>
          <w:szCs w:val="24"/>
          <w:lang w:eastAsia="pl-PL"/>
        </w:rPr>
        <w:t>przeprowadza</w:t>
      </w:r>
      <w:r w:rsidRPr="0096553B">
        <w:rPr>
          <w:rFonts w:ascii="Times New Roman" w:eastAsia="Times New Roman" w:hAnsi="Times New Roman" w:cs="Times New Roman"/>
          <w:spacing w:val="4"/>
          <w:sz w:val="24"/>
          <w:szCs w:val="24"/>
          <w:lang w:eastAsia="pl-PL"/>
        </w:rPr>
        <w:t xml:space="preserve">nia </w:t>
      </w:r>
      <w:r w:rsidR="002A686C" w:rsidRPr="0096553B">
        <w:rPr>
          <w:rFonts w:ascii="Times New Roman" w:eastAsia="Times New Roman" w:hAnsi="Times New Roman" w:cs="Times New Roman"/>
          <w:spacing w:val="4"/>
          <w:sz w:val="24"/>
          <w:szCs w:val="24"/>
          <w:lang w:eastAsia="pl-PL"/>
        </w:rPr>
        <w:t>audytów</w:t>
      </w:r>
      <w:r w:rsidRPr="0096553B">
        <w:rPr>
          <w:rFonts w:ascii="Times New Roman" w:eastAsia="Times New Roman" w:hAnsi="Times New Roman" w:cs="Times New Roman"/>
          <w:spacing w:val="4"/>
          <w:sz w:val="24"/>
          <w:szCs w:val="24"/>
          <w:lang w:eastAsia="pl-PL"/>
        </w:rPr>
        <w:t xml:space="preserve"> </w:t>
      </w:r>
      <w:r w:rsidR="00AC280C" w:rsidRPr="0096553B">
        <w:rPr>
          <w:rFonts w:ascii="Times New Roman" w:eastAsia="Times New Roman" w:hAnsi="Times New Roman" w:cs="Times New Roman"/>
          <w:spacing w:val="4"/>
          <w:sz w:val="24"/>
          <w:szCs w:val="24"/>
          <w:lang w:eastAsia="pl-PL"/>
        </w:rPr>
        <w:t>bezpiec</w:t>
      </w:r>
      <w:r w:rsidR="00DD363B" w:rsidRPr="0096553B">
        <w:rPr>
          <w:rFonts w:ascii="Times New Roman" w:eastAsia="Times New Roman" w:hAnsi="Times New Roman" w:cs="Times New Roman"/>
          <w:spacing w:val="4"/>
          <w:sz w:val="24"/>
          <w:szCs w:val="24"/>
          <w:lang w:eastAsia="pl-PL"/>
        </w:rPr>
        <w:t>zeństwa ruchu drogowego</w:t>
      </w:r>
      <w:r w:rsidR="00A06AFF" w:rsidRPr="0096553B">
        <w:rPr>
          <w:rFonts w:ascii="Times New Roman" w:eastAsia="Times New Roman" w:hAnsi="Times New Roman" w:cs="Times New Roman"/>
          <w:spacing w:val="4"/>
          <w:sz w:val="24"/>
          <w:szCs w:val="24"/>
          <w:lang w:eastAsia="pl-PL"/>
        </w:rPr>
        <w:t xml:space="preserve"> (audyt BRD)</w:t>
      </w:r>
      <w:r w:rsidR="00AC280C" w:rsidRPr="0096553B">
        <w:rPr>
          <w:rFonts w:ascii="Times New Roman" w:eastAsia="Times New Roman" w:hAnsi="Times New Roman" w:cs="Times New Roman"/>
          <w:spacing w:val="4"/>
          <w:sz w:val="24"/>
          <w:szCs w:val="24"/>
          <w:lang w:eastAsia="pl-PL"/>
        </w:rPr>
        <w:t xml:space="preserve"> </w:t>
      </w:r>
      <w:r w:rsidR="002A686C" w:rsidRPr="0096553B">
        <w:rPr>
          <w:rFonts w:ascii="Times New Roman" w:eastAsia="Times New Roman" w:hAnsi="Times New Roman" w:cs="Times New Roman"/>
          <w:spacing w:val="4"/>
          <w:sz w:val="24"/>
          <w:szCs w:val="24"/>
          <w:lang w:eastAsia="pl-PL"/>
        </w:rPr>
        <w:t>na 3 etapach procesu inwestycyjnego</w:t>
      </w:r>
      <w:r w:rsidR="00AC280C" w:rsidRPr="0096553B">
        <w:rPr>
          <w:rFonts w:ascii="Times New Roman" w:eastAsia="Times New Roman" w:hAnsi="Times New Roman" w:cs="Times New Roman"/>
          <w:spacing w:val="4"/>
          <w:sz w:val="24"/>
          <w:szCs w:val="24"/>
          <w:lang w:eastAsia="pl-PL"/>
        </w:rPr>
        <w:t xml:space="preserve"> (art. 24j </w:t>
      </w:r>
      <w:r w:rsidR="00AC280C" w:rsidRPr="0096553B">
        <w:rPr>
          <w:rFonts w:ascii="Times New Roman" w:hAnsi="Times New Roman" w:cs="Times New Roman"/>
          <w:spacing w:val="4"/>
          <w:sz w:val="24"/>
          <w:szCs w:val="24"/>
        </w:rPr>
        <w:t>ust. 2-4 ustawy o drogach publicznych) oraz w początkowej fazie użytkowania (art. 24j ust. 5 ww. ustawy.)</w:t>
      </w:r>
      <w:r w:rsidR="00AC280C" w:rsidRPr="0096553B">
        <w:rPr>
          <w:rFonts w:ascii="Times New Roman" w:eastAsia="Times New Roman" w:hAnsi="Times New Roman" w:cs="Times New Roman"/>
          <w:spacing w:val="4"/>
          <w:sz w:val="24"/>
          <w:szCs w:val="24"/>
          <w:lang w:eastAsia="pl-PL"/>
        </w:rPr>
        <w:t xml:space="preserve">. </w:t>
      </w:r>
      <w:r w:rsidRPr="0096553B">
        <w:rPr>
          <w:rFonts w:ascii="Times New Roman" w:eastAsia="Times New Roman" w:hAnsi="Times New Roman" w:cs="Times New Roman"/>
          <w:spacing w:val="4"/>
          <w:sz w:val="24"/>
          <w:szCs w:val="24"/>
          <w:lang w:eastAsia="pl-PL"/>
        </w:rPr>
        <w:t xml:space="preserve">Zgodnie </w:t>
      </w:r>
      <w:r w:rsidR="00AC280C" w:rsidRPr="0096553B">
        <w:rPr>
          <w:rFonts w:ascii="Times New Roman" w:eastAsia="Times New Roman" w:hAnsi="Times New Roman" w:cs="Times New Roman"/>
          <w:spacing w:val="4"/>
          <w:sz w:val="24"/>
          <w:szCs w:val="24"/>
          <w:lang w:eastAsia="pl-PL"/>
        </w:rPr>
        <w:t xml:space="preserve">zatem </w:t>
      </w:r>
      <w:r w:rsidRPr="0096553B">
        <w:rPr>
          <w:rFonts w:ascii="Times New Roman" w:eastAsia="Times New Roman" w:hAnsi="Times New Roman" w:cs="Times New Roman"/>
          <w:spacing w:val="4"/>
          <w:sz w:val="24"/>
          <w:szCs w:val="24"/>
          <w:lang w:eastAsia="pl-PL"/>
        </w:rPr>
        <w:t>z art.</w:t>
      </w:r>
      <w:r w:rsidR="00E023D8" w:rsidRPr="0096553B">
        <w:rPr>
          <w:rFonts w:ascii="Times New Roman" w:eastAsia="Times New Roman" w:hAnsi="Times New Roman" w:cs="Times New Roman"/>
          <w:spacing w:val="4"/>
          <w:sz w:val="24"/>
          <w:szCs w:val="24"/>
          <w:lang w:eastAsia="pl-PL"/>
        </w:rPr>
        <w:t xml:space="preserve"> </w:t>
      </w:r>
      <w:r w:rsidRPr="0096553B">
        <w:rPr>
          <w:rFonts w:ascii="Times New Roman" w:eastAsia="Times New Roman" w:hAnsi="Times New Roman" w:cs="Times New Roman"/>
          <w:spacing w:val="4"/>
          <w:sz w:val="24"/>
          <w:szCs w:val="24"/>
          <w:lang w:eastAsia="pl-PL"/>
        </w:rPr>
        <w:t xml:space="preserve">24j </w:t>
      </w:r>
      <w:r w:rsidRPr="0096553B">
        <w:rPr>
          <w:rFonts w:ascii="Times New Roman" w:eastAsia="Times New Roman" w:hAnsi="Times New Roman" w:cs="Times New Roman"/>
          <w:i/>
          <w:spacing w:val="4"/>
          <w:sz w:val="24"/>
          <w:szCs w:val="24"/>
          <w:lang w:eastAsia="pl-PL"/>
        </w:rPr>
        <w:t>ustawy o drogach publicznych</w:t>
      </w:r>
      <w:r w:rsidRPr="0096553B">
        <w:rPr>
          <w:rFonts w:ascii="Times New Roman" w:eastAsia="Times New Roman" w:hAnsi="Times New Roman" w:cs="Times New Roman"/>
          <w:spacing w:val="4"/>
          <w:sz w:val="24"/>
          <w:szCs w:val="24"/>
          <w:lang w:eastAsia="pl-PL"/>
        </w:rPr>
        <w:t xml:space="preserve"> a</w:t>
      </w:r>
      <w:r w:rsidR="00854D1B" w:rsidRPr="0096553B">
        <w:rPr>
          <w:rFonts w:ascii="Times New Roman" w:eastAsia="Times New Roman" w:hAnsi="Times New Roman" w:cs="Times New Roman"/>
          <w:spacing w:val="4"/>
          <w:sz w:val="24"/>
          <w:szCs w:val="24"/>
          <w:lang w:eastAsia="pl-PL"/>
        </w:rPr>
        <w:t xml:space="preserve">udyt </w:t>
      </w:r>
      <w:r w:rsidR="004C5309" w:rsidRPr="0096553B">
        <w:rPr>
          <w:rFonts w:ascii="Times New Roman" w:eastAsia="Times New Roman" w:hAnsi="Times New Roman" w:cs="Times New Roman"/>
          <w:spacing w:val="4"/>
          <w:sz w:val="24"/>
          <w:szCs w:val="24"/>
          <w:lang w:eastAsia="pl-PL"/>
        </w:rPr>
        <w:t xml:space="preserve">BRD </w:t>
      </w:r>
      <w:r w:rsidR="00854D1B" w:rsidRPr="0096553B">
        <w:rPr>
          <w:rFonts w:ascii="Times New Roman" w:eastAsia="Times New Roman" w:hAnsi="Times New Roman" w:cs="Times New Roman"/>
          <w:spacing w:val="4"/>
          <w:sz w:val="24"/>
          <w:szCs w:val="24"/>
          <w:lang w:eastAsia="pl-PL"/>
        </w:rPr>
        <w:t>przeprowadza się</w:t>
      </w:r>
      <w:r w:rsidR="004C5309" w:rsidRPr="0096553B">
        <w:rPr>
          <w:rFonts w:ascii="Times New Roman" w:eastAsia="Times New Roman" w:hAnsi="Times New Roman" w:cs="Times New Roman"/>
          <w:spacing w:val="4"/>
          <w:sz w:val="24"/>
          <w:szCs w:val="24"/>
          <w:lang w:eastAsia="pl-PL"/>
        </w:rPr>
        <w:t xml:space="preserve"> na 4 etapach tj.</w:t>
      </w:r>
      <w:r w:rsidR="00854D1B" w:rsidRPr="0096553B">
        <w:rPr>
          <w:rFonts w:ascii="Times New Roman" w:eastAsia="Times New Roman" w:hAnsi="Times New Roman" w:cs="Times New Roman"/>
          <w:spacing w:val="4"/>
          <w:sz w:val="24"/>
          <w:szCs w:val="24"/>
          <w:lang w:eastAsia="pl-PL"/>
        </w:rPr>
        <w:t>:</w:t>
      </w:r>
    </w:p>
    <w:p w:rsidR="00854D1B" w:rsidRPr="0096553B" w:rsidRDefault="00854D1B" w:rsidP="00BA22A5">
      <w:pPr>
        <w:pStyle w:val="Akapitzlist"/>
        <w:numPr>
          <w:ilvl w:val="0"/>
          <w:numId w:val="11"/>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w ramach opracowywania na potrzeby decyzji o środowiskowych uwarunkowaniach karty informacyjnej przedsięwzięcia lub raportu o oddziaływaniu przedsięwzięcia na środowisko, ich ewentualnego uzupełniania oraz gdy w toku postępowania w sprawie wydania decyzji o środowiskowych uwarunkowaniach wyniknie potrzeba przedstawienia nowego wariantu drogi;</w:t>
      </w:r>
    </w:p>
    <w:p w:rsidR="00854D1B" w:rsidRPr="0096553B" w:rsidRDefault="00854D1B" w:rsidP="00BA22A5">
      <w:pPr>
        <w:pStyle w:val="Akapitzlist"/>
        <w:numPr>
          <w:ilvl w:val="0"/>
          <w:numId w:val="11"/>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przed wszczęciem postępowania w sprawie wydania decyzji o zezwoleniu na realizację inwestycji drogowej, decyzji o pozwoleniu na budowę albo przed zgłoszeniem wykonywania robót;</w:t>
      </w:r>
    </w:p>
    <w:p w:rsidR="00854D1B" w:rsidRPr="0096553B" w:rsidRDefault="00854D1B" w:rsidP="00BA22A5">
      <w:pPr>
        <w:pStyle w:val="Akapitzlist"/>
        <w:numPr>
          <w:ilvl w:val="0"/>
          <w:numId w:val="11"/>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przed wszczęciem postępowania w sprawie wydania decyzji o pozwoleniu na użytkowanie drogi lub zawiadomieniem o zakończeniu budowy lub przebudowy drogi;</w:t>
      </w:r>
    </w:p>
    <w:p w:rsidR="00854D1B" w:rsidRPr="0096553B" w:rsidRDefault="00854D1B" w:rsidP="00BA22A5">
      <w:pPr>
        <w:pStyle w:val="Akapitzlist"/>
        <w:numPr>
          <w:ilvl w:val="0"/>
          <w:numId w:val="11"/>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przed upływem 12 miesięcy od dnia oddania drogi do użytkowania.</w:t>
      </w:r>
    </w:p>
    <w:p w:rsidR="00854D1B" w:rsidRPr="0096553B" w:rsidRDefault="00854D1B"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Przy przeprowadzaniu audytu </w:t>
      </w:r>
      <w:r w:rsidR="004C5309" w:rsidRPr="0096553B">
        <w:rPr>
          <w:rFonts w:ascii="Times New Roman" w:eastAsia="Times New Roman" w:hAnsi="Times New Roman" w:cs="Times New Roman"/>
          <w:spacing w:val="4"/>
          <w:sz w:val="24"/>
          <w:szCs w:val="24"/>
          <w:lang w:eastAsia="pl-PL"/>
        </w:rPr>
        <w:t xml:space="preserve">BRD </w:t>
      </w:r>
      <w:r w:rsidR="00DD363B" w:rsidRPr="0096553B">
        <w:rPr>
          <w:rFonts w:ascii="Times New Roman" w:eastAsia="Times New Roman" w:hAnsi="Times New Roman" w:cs="Times New Roman"/>
          <w:spacing w:val="4"/>
          <w:sz w:val="24"/>
          <w:szCs w:val="24"/>
          <w:lang w:eastAsia="pl-PL"/>
        </w:rPr>
        <w:t xml:space="preserve">na etapie </w:t>
      </w:r>
      <w:r w:rsidR="004C5309" w:rsidRPr="0096553B">
        <w:rPr>
          <w:rFonts w:ascii="Times New Roman" w:eastAsia="Times New Roman" w:hAnsi="Times New Roman" w:cs="Times New Roman"/>
          <w:spacing w:val="4"/>
          <w:sz w:val="24"/>
          <w:szCs w:val="24"/>
          <w:lang w:eastAsia="pl-PL"/>
        </w:rPr>
        <w:t xml:space="preserve">1 </w:t>
      </w:r>
      <w:r w:rsidRPr="0096553B">
        <w:rPr>
          <w:rFonts w:ascii="Times New Roman" w:eastAsia="Times New Roman" w:hAnsi="Times New Roman" w:cs="Times New Roman"/>
          <w:spacing w:val="4"/>
          <w:sz w:val="24"/>
          <w:szCs w:val="24"/>
          <w:lang w:eastAsia="pl-PL"/>
        </w:rPr>
        <w:t>uwzględnia się w szczególności:</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położenie geograficzne oraz warunki geograficzne, klimatyczne i meteorologiczne;</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lokalizację i rodzaj skrzyżowań;</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ograniczenia ruchu;</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funkcjonalność w ramach sieci drogowej;</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dopuszczalną oraz projektową prędkość pojazdu;</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przekrój poprzeczny, w tym liczbę i szerokość pasów ruchu;</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plan sytuacyjny i profil podłużny;</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ograniczenia widoczności;</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lastRenderedPageBreak/>
        <w:t>dostępność dla środków publicznego transportu zbiorowego;</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skrzyżowania z liniami kolejowymi;</w:t>
      </w:r>
    </w:p>
    <w:p w:rsidR="00854D1B" w:rsidRPr="0096553B" w:rsidRDefault="00854D1B" w:rsidP="00BA22A5">
      <w:pPr>
        <w:pStyle w:val="Akapitzlist"/>
        <w:numPr>
          <w:ilvl w:val="0"/>
          <w:numId w:val="13"/>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projektowane przejścia dla zwierząt i inne urządzenia ochrony środowiska.</w:t>
      </w:r>
    </w:p>
    <w:p w:rsidR="00854D1B" w:rsidRPr="0096553B" w:rsidRDefault="00854D1B"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Przy przeprowadzaniu audytu </w:t>
      </w:r>
      <w:r w:rsidR="004C5309" w:rsidRPr="0096553B">
        <w:rPr>
          <w:rFonts w:ascii="Times New Roman" w:eastAsia="Times New Roman" w:hAnsi="Times New Roman" w:cs="Times New Roman"/>
          <w:spacing w:val="4"/>
          <w:sz w:val="24"/>
          <w:szCs w:val="24"/>
          <w:lang w:eastAsia="pl-PL"/>
        </w:rPr>
        <w:t xml:space="preserve">BRD na etapie 2 </w:t>
      </w:r>
      <w:r w:rsidRPr="0096553B">
        <w:rPr>
          <w:rFonts w:ascii="Times New Roman" w:eastAsia="Times New Roman" w:hAnsi="Times New Roman" w:cs="Times New Roman"/>
          <w:spacing w:val="4"/>
          <w:sz w:val="24"/>
          <w:szCs w:val="24"/>
          <w:lang w:eastAsia="pl-PL"/>
        </w:rPr>
        <w:t>uwzględnia się w szczególności:</w:t>
      </w:r>
    </w:p>
    <w:p w:rsidR="00854D1B" w:rsidRPr="0096553B" w:rsidRDefault="00854D1B" w:rsidP="00BA22A5">
      <w:pPr>
        <w:pStyle w:val="Akapitzlist"/>
        <w:numPr>
          <w:ilvl w:val="0"/>
          <w:numId w:val="14"/>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oznakowanie pionowe i poziome drogi, na podstawie projektu organizacji ruchu;</w:t>
      </w:r>
    </w:p>
    <w:p w:rsidR="00854D1B" w:rsidRPr="0096553B" w:rsidRDefault="00854D1B" w:rsidP="00BA22A5">
      <w:pPr>
        <w:pStyle w:val="Akapitzlist"/>
        <w:numPr>
          <w:ilvl w:val="0"/>
          <w:numId w:val="14"/>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oświetlenie drogi i skrzyżowań;</w:t>
      </w:r>
    </w:p>
    <w:p w:rsidR="00854D1B" w:rsidRPr="0096553B" w:rsidRDefault="00854D1B" w:rsidP="00BA22A5">
      <w:pPr>
        <w:pStyle w:val="Akapitzlist"/>
        <w:numPr>
          <w:ilvl w:val="0"/>
          <w:numId w:val="14"/>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urządzenia i obiekty w pasie drogowym;</w:t>
      </w:r>
    </w:p>
    <w:p w:rsidR="00854D1B" w:rsidRPr="0096553B" w:rsidRDefault="00854D1B" w:rsidP="00BA22A5">
      <w:pPr>
        <w:pStyle w:val="Akapitzlist"/>
        <w:numPr>
          <w:ilvl w:val="0"/>
          <w:numId w:val="14"/>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sposób zagospodarowania terenów przyległych do pasa drogowego, w tym roślinność;</w:t>
      </w:r>
    </w:p>
    <w:p w:rsidR="00854D1B" w:rsidRPr="0096553B" w:rsidRDefault="00854D1B" w:rsidP="00BA22A5">
      <w:pPr>
        <w:pStyle w:val="Akapitzlist"/>
        <w:numPr>
          <w:ilvl w:val="0"/>
          <w:numId w:val="14"/>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uczestników ruchu drogowego oraz ich potrzeby w zakresie bezpiecznych stref parkingowych;</w:t>
      </w:r>
    </w:p>
    <w:p w:rsidR="00854D1B" w:rsidRPr="0096553B" w:rsidRDefault="00854D1B" w:rsidP="00BA22A5">
      <w:pPr>
        <w:pStyle w:val="Akapitzlist"/>
        <w:numPr>
          <w:ilvl w:val="0"/>
          <w:numId w:val="14"/>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sposób dostosowania urządzeń bezpieczeństwa ruchu drogowego do potrzeb uczestników ruchu drogowego.</w:t>
      </w:r>
    </w:p>
    <w:p w:rsidR="00854D1B" w:rsidRPr="0096553B" w:rsidRDefault="00854D1B"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Przy przeprowadzaniu audytu </w:t>
      </w:r>
      <w:r w:rsidR="004C5309" w:rsidRPr="0096553B">
        <w:rPr>
          <w:rFonts w:ascii="Times New Roman" w:eastAsia="Times New Roman" w:hAnsi="Times New Roman" w:cs="Times New Roman"/>
          <w:spacing w:val="4"/>
          <w:sz w:val="24"/>
          <w:szCs w:val="24"/>
          <w:lang w:eastAsia="pl-PL"/>
        </w:rPr>
        <w:t xml:space="preserve">BRD na etapie 3 </w:t>
      </w:r>
      <w:r w:rsidRPr="0096553B">
        <w:rPr>
          <w:rFonts w:ascii="Times New Roman" w:eastAsia="Times New Roman" w:hAnsi="Times New Roman" w:cs="Times New Roman"/>
          <w:spacing w:val="4"/>
          <w:sz w:val="24"/>
          <w:szCs w:val="24"/>
          <w:lang w:eastAsia="pl-PL"/>
        </w:rPr>
        <w:t>uwzględnia się w szczególności:</w:t>
      </w:r>
    </w:p>
    <w:p w:rsidR="00854D1B" w:rsidRPr="0096553B" w:rsidRDefault="00854D1B" w:rsidP="00BA22A5">
      <w:pPr>
        <w:pStyle w:val="Akapitzlist"/>
        <w:numPr>
          <w:ilvl w:val="0"/>
          <w:numId w:val="15"/>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bezpieczeństwo uczestników ruchu drogowego i widoczność w różnych warunkach pogodowych oraz porach dnia;</w:t>
      </w:r>
    </w:p>
    <w:p w:rsidR="00854D1B" w:rsidRPr="0096553B" w:rsidRDefault="00854D1B" w:rsidP="00BA22A5">
      <w:pPr>
        <w:pStyle w:val="Akapitzlist"/>
        <w:numPr>
          <w:ilvl w:val="0"/>
          <w:numId w:val="15"/>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widoczność oznakowania pionowego i poziomego drogi na podstawie wizji lokalnej w terenie;</w:t>
      </w:r>
    </w:p>
    <w:p w:rsidR="00854D1B" w:rsidRPr="0096553B" w:rsidRDefault="00854D1B" w:rsidP="00BA22A5">
      <w:pPr>
        <w:pStyle w:val="Akapitzlist"/>
        <w:numPr>
          <w:ilvl w:val="0"/>
          <w:numId w:val="15"/>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stan nawierzchni drogi.</w:t>
      </w:r>
    </w:p>
    <w:p w:rsidR="00854D1B" w:rsidRPr="0096553B" w:rsidRDefault="004C5309"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Zaś p</w:t>
      </w:r>
      <w:r w:rsidR="00854D1B" w:rsidRPr="0096553B">
        <w:rPr>
          <w:rFonts w:ascii="Times New Roman" w:eastAsia="Times New Roman" w:hAnsi="Times New Roman" w:cs="Times New Roman"/>
          <w:spacing w:val="4"/>
          <w:sz w:val="24"/>
          <w:szCs w:val="24"/>
          <w:lang w:eastAsia="pl-PL"/>
        </w:rPr>
        <w:t xml:space="preserve">rzy przeprowadzaniu audytu </w:t>
      </w:r>
      <w:r w:rsidRPr="0096553B">
        <w:rPr>
          <w:rFonts w:ascii="Times New Roman" w:eastAsia="Times New Roman" w:hAnsi="Times New Roman" w:cs="Times New Roman"/>
          <w:spacing w:val="4"/>
          <w:sz w:val="24"/>
          <w:szCs w:val="24"/>
          <w:lang w:eastAsia="pl-PL"/>
        </w:rPr>
        <w:t xml:space="preserve">BRD na etapie 4 </w:t>
      </w:r>
      <w:r w:rsidR="00854D1B" w:rsidRPr="0096553B">
        <w:rPr>
          <w:rFonts w:ascii="Times New Roman" w:eastAsia="Times New Roman" w:hAnsi="Times New Roman" w:cs="Times New Roman"/>
          <w:spacing w:val="4"/>
          <w:sz w:val="24"/>
          <w:szCs w:val="24"/>
          <w:lang w:eastAsia="pl-PL"/>
        </w:rPr>
        <w:t>uwzględnia się ocenę zachowań uczestników ruchu drogowego i wpływ tych zachowań na</w:t>
      </w:r>
      <w:r w:rsidRPr="0096553B">
        <w:rPr>
          <w:rFonts w:ascii="Times New Roman" w:eastAsia="Times New Roman" w:hAnsi="Times New Roman" w:cs="Times New Roman"/>
          <w:spacing w:val="4"/>
          <w:sz w:val="24"/>
          <w:szCs w:val="24"/>
          <w:lang w:eastAsia="pl-PL"/>
        </w:rPr>
        <w:t xml:space="preserve"> bezpieczeństwo ruchu drogowego (art. 24j ust. 5)</w:t>
      </w:r>
      <w:r w:rsidR="00333405" w:rsidRPr="0096553B">
        <w:rPr>
          <w:rFonts w:ascii="Times New Roman" w:eastAsia="Times New Roman" w:hAnsi="Times New Roman" w:cs="Times New Roman"/>
          <w:spacing w:val="4"/>
          <w:sz w:val="24"/>
          <w:szCs w:val="24"/>
          <w:lang w:eastAsia="pl-PL"/>
        </w:rPr>
        <w:t>.</w:t>
      </w:r>
      <w:r w:rsidR="00983B86" w:rsidRPr="0096553B">
        <w:rPr>
          <w:rFonts w:ascii="Times New Roman" w:eastAsia="Times New Roman" w:hAnsi="Times New Roman" w:cs="Times New Roman"/>
          <w:spacing w:val="4"/>
          <w:sz w:val="24"/>
          <w:szCs w:val="24"/>
          <w:lang w:eastAsia="pl-PL"/>
        </w:rPr>
        <w:t xml:space="preserve"> </w:t>
      </w:r>
      <w:r w:rsidR="00333405" w:rsidRPr="0096553B">
        <w:rPr>
          <w:rFonts w:ascii="Times New Roman" w:eastAsia="Times New Roman" w:hAnsi="Times New Roman" w:cs="Times New Roman"/>
          <w:spacing w:val="4"/>
          <w:sz w:val="24"/>
          <w:szCs w:val="24"/>
          <w:lang w:eastAsia="pl-PL"/>
        </w:rPr>
        <w:t>Dodatkowo p</w:t>
      </w:r>
      <w:r w:rsidR="00854D1B" w:rsidRPr="0096553B">
        <w:rPr>
          <w:rFonts w:ascii="Times New Roman" w:eastAsia="Times New Roman" w:hAnsi="Times New Roman" w:cs="Times New Roman"/>
          <w:spacing w:val="4"/>
          <w:sz w:val="24"/>
          <w:szCs w:val="24"/>
          <w:lang w:eastAsia="pl-PL"/>
        </w:rPr>
        <w:t xml:space="preserve">rzy przeprowadzaniu audytu </w:t>
      </w:r>
      <w:r w:rsidR="00794920">
        <w:rPr>
          <w:rFonts w:ascii="Times New Roman" w:eastAsia="Times New Roman" w:hAnsi="Times New Roman" w:cs="Times New Roman"/>
          <w:spacing w:val="4"/>
          <w:sz w:val="24"/>
          <w:szCs w:val="24"/>
          <w:lang w:eastAsia="pl-PL"/>
        </w:rPr>
        <w:t>BRD na etapie od 3 do 4</w:t>
      </w:r>
      <w:r w:rsidR="00854D1B" w:rsidRPr="0096553B">
        <w:rPr>
          <w:rFonts w:ascii="Times New Roman" w:eastAsia="Times New Roman" w:hAnsi="Times New Roman" w:cs="Times New Roman"/>
          <w:spacing w:val="4"/>
          <w:sz w:val="24"/>
          <w:szCs w:val="24"/>
          <w:lang w:eastAsia="pl-PL"/>
        </w:rPr>
        <w:t xml:space="preserve"> uwzględnia się w razie potrzeby kryteria stosowane przy przeprowadzaniu </w:t>
      </w:r>
      <w:r w:rsidR="00794920">
        <w:rPr>
          <w:rFonts w:ascii="Times New Roman" w:eastAsia="Times New Roman" w:hAnsi="Times New Roman" w:cs="Times New Roman"/>
          <w:spacing w:val="4"/>
          <w:sz w:val="24"/>
          <w:szCs w:val="24"/>
          <w:lang w:eastAsia="pl-PL"/>
        </w:rPr>
        <w:t>audytu na etapach wcześniejszych</w:t>
      </w:r>
      <w:r w:rsidRPr="0096553B">
        <w:rPr>
          <w:rFonts w:ascii="Times New Roman" w:eastAsia="Times New Roman" w:hAnsi="Times New Roman" w:cs="Times New Roman"/>
          <w:spacing w:val="4"/>
          <w:sz w:val="24"/>
          <w:szCs w:val="24"/>
          <w:lang w:eastAsia="pl-PL"/>
        </w:rPr>
        <w:t xml:space="preserve"> (art. 24j ust. 6)</w:t>
      </w:r>
      <w:r w:rsidR="00983B86" w:rsidRPr="0096553B">
        <w:rPr>
          <w:rFonts w:ascii="Times New Roman" w:eastAsia="Times New Roman" w:hAnsi="Times New Roman" w:cs="Times New Roman"/>
          <w:spacing w:val="4"/>
          <w:sz w:val="24"/>
          <w:szCs w:val="24"/>
          <w:lang w:eastAsia="pl-PL"/>
        </w:rPr>
        <w:t>.</w:t>
      </w:r>
    </w:p>
    <w:p w:rsidR="00854D1B" w:rsidRPr="0096553B" w:rsidRDefault="00AC280C"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W </w:t>
      </w:r>
      <w:r w:rsidR="00F02BEF" w:rsidRPr="0096553B">
        <w:rPr>
          <w:rFonts w:ascii="Times New Roman" w:eastAsia="Times New Roman" w:hAnsi="Times New Roman" w:cs="Times New Roman"/>
          <w:spacing w:val="4"/>
          <w:sz w:val="24"/>
          <w:szCs w:val="24"/>
          <w:lang w:eastAsia="pl-PL"/>
        </w:rPr>
        <w:t xml:space="preserve">art. 24k i art. 24l </w:t>
      </w:r>
      <w:r w:rsidR="00DD363B" w:rsidRPr="0096553B">
        <w:rPr>
          <w:rFonts w:ascii="Times New Roman" w:eastAsia="Times New Roman" w:hAnsi="Times New Roman" w:cs="Times New Roman"/>
          <w:i/>
          <w:spacing w:val="4"/>
          <w:sz w:val="24"/>
          <w:szCs w:val="24"/>
          <w:lang w:eastAsia="pl-PL"/>
        </w:rPr>
        <w:t>ustawy o drogach publicznych</w:t>
      </w:r>
      <w:r w:rsidR="00DD363B" w:rsidRPr="0096553B">
        <w:rPr>
          <w:rFonts w:ascii="Times New Roman" w:eastAsia="Times New Roman" w:hAnsi="Times New Roman" w:cs="Times New Roman"/>
          <w:spacing w:val="4"/>
          <w:sz w:val="24"/>
          <w:szCs w:val="24"/>
          <w:lang w:eastAsia="pl-PL"/>
        </w:rPr>
        <w:t xml:space="preserve"> </w:t>
      </w:r>
      <w:r w:rsidR="00FE4CA9" w:rsidRPr="0096553B">
        <w:rPr>
          <w:rFonts w:ascii="Times New Roman" w:eastAsia="Times New Roman" w:hAnsi="Times New Roman" w:cs="Times New Roman"/>
          <w:spacing w:val="4"/>
          <w:sz w:val="24"/>
          <w:szCs w:val="24"/>
          <w:lang w:eastAsia="pl-PL"/>
        </w:rPr>
        <w:t xml:space="preserve">szczegółowo </w:t>
      </w:r>
      <w:r w:rsidR="00656B42" w:rsidRPr="0096553B">
        <w:rPr>
          <w:rFonts w:ascii="Times New Roman" w:hAnsi="Times New Roman" w:cs="Times New Roman"/>
          <w:spacing w:val="4"/>
          <w:sz w:val="24"/>
          <w:szCs w:val="24"/>
          <w:lang w:eastAsia="pl-PL"/>
        </w:rPr>
        <w:t xml:space="preserve">uregulowano </w:t>
      </w:r>
      <w:r w:rsidR="00A06AFF" w:rsidRPr="0096553B">
        <w:rPr>
          <w:rFonts w:ascii="Times New Roman" w:hAnsi="Times New Roman" w:cs="Times New Roman"/>
          <w:spacing w:val="4"/>
          <w:sz w:val="24"/>
          <w:szCs w:val="24"/>
          <w:lang w:eastAsia="pl-PL"/>
        </w:rPr>
        <w:t xml:space="preserve">zasady na jakich powinien odbywać </w:t>
      </w:r>
      <w:r w:rsidR="0042716A" w:rsidRPr="0096553B">
        <w:rPr>
          <w:rFonts w:ascii="Times New Roman" w:hAnsi="Times New Roman" w:cs="Times New Roman"/>
          <w:spacing w:val="4"/>
          <w:sz w:val="24"/>
          <w:szCs w:val="24"/>
          <w:lang w:eastAsia="pl-PL"/>
        </w:rPr>
        <w:t>się audyt BRD. U</w:t>
      </w:r>
      <w:r w:rsidR="00DD363B" w:rsidRPr="0096553B">
        <w:rPr>
          <w:rFonts w:ascii="Times New Roman" w:hAnsi="Times New Roman" w:cs="Times New Roman"/>
          <w:spacing w:val="4"/>
          <w:sz w:val="24"/>
          <w:szCs w:val="24"/>
          <w:lang w:eastAsia="pl-PL"/>
        </w:rPr>
        <w:t xml:space="preserve">prawniony do przeprowadzania audytów </w:t>
      </w:r>
      <w:r w:rsidR="0042716A" w:rsidRPr="0096553B">
        <w:rPr>
          <w:rFonts w:ascii="Times New Roman" w:hAnsi="Times New Roman" w:cs="Times New Roman"/>
          <w:spacing w:val="4"/>
          <w:sz w:val="24"/>
          <w:szCs w:val="24"/>
          <w:lang w:eastAsia="pl-PL"/>
        </w:rPr>
        <w:t xml:space="preserve">BRD </w:t>
      </w:r>
      <w:r w:rsidR="00DD363B" w:rsidRPr="0096553B">
        <w:rPr>
          <w:rFonts w:ascii="Times New Roman" w:hAnsi="Times New Roman" w:cs="Times New Roman"/>
          <w:spacing w:val="4"/>
          <w:sz w:val="24"/>
          <w:szCs w:val="24"/>
          <w:lang w:eastAsia="pl-PL"/>
        </w:rPr>
        <w:t xml:space="preserve">jest audytor lub zespół audytujący, </w:t>
      </w:r>
      <w:r w:rsidR="00DD363B" w:rsidRPr="0096553B">
        <w:rPr>
          <w:rFonts w:ascii="Times New Roman" w:eastAsia="Times New Roman" w:hAnsi="Times New Roman" w:cs="Times New Roman"/>
          <w:spacing w:val="4"/>
          <w:sz w:val="24"/>
          <w:szCs w:val="24"/>
          <w:lang w:eastAsia="pl-PL"/>
        </w:rPr>
        <w:t>w którego skład wchodzi co najmniej jeden audytor bezpieczeństwa ruchu drogowego.</w:t>
      </w:r>
      <w:r w:rsidR="00FE4CA9" w:rsidRPr="0096553B">
        <w:rPr>
          <w:rFonts w:ascii="Times New Roman" w:hAnsi="Times New Roman" w:cs="Times New Roman"/>
          <w:spacing w:val="4"/>
          <w:sz w:val="24"/>
          <w:szCs w:val="24"/>
          <w:lang w:eastAsia="pl-PL"/>
        </w:rPr>
        <w:t xml:space="preserve"> </w:t>
      </w:r>
      <w:r w:rsidR="00854D1B" w:rsidRPr="0096553B">
        <w:rPr>
          <w:rFonts w:ascii="Times New Roman" w:eastAsia="Times New Roman" w:hAnsi="Times New Roman" w:cs="Times New Roman"/>
          <w:spacing w:val="4"/>
          <w:sz w:val="24"/>
          <w:szCs w:val="24"/>
          <w:lang w:eastAsia="pl-PL"/>
        </w:rPr>
        <w:t xml:space="preserve">Audyt </w:t>
      </w:r>
      <w:r w:rsidR="00FE4CA9" w:rsidRPr="0096553B">
        <w:rPr>
          <w:rFonts w:ascii="Times New Roman" w:eastAsia="Times New Roman" w:hAnsi="Times New Roman" w:cs="Times New Roman"/>
          <w:spacing w:val="4"/>
          <w:sz w:val="24"/>
          <w:szCs w:val="24"/>
          <w:lang w:eastAsia="pl-PL"/>
        </w:rPr>
        <w:t xml:space="preserve">BRD </w:t>
      </w:r>
      <w:r w:rsidR="00854D1B" w:rsidRPr="0096553B">
        <w:rPr>
          <w:rFonts w:ascii="Times New Roman" w:eastAsia="Times New Roman" w:hAnsi="Times New Roman" w:cs="Times New Roman"/>
          <w:spacing w:val="4"/>
          <w:sz w:val="24"/>
          <w:szCs w:val="24"/>
          <w:lang w:eastAsia="pl-PL"/>
        </w:rPr>
        <w:t>wymaga przedstawienia jego wyniku, na który składają się sprawozdanie oraz sformułowane na jego podstawie zalecenia dla zarządcy drogi.</w:t>
      </w:r>
      <w:r w:rsidR="00FE4CA9" w:rsidRPr="0096553B">
        <w:rPr>
          <w:rFonts w:ascii="Times New Roman" w:hAnsi="Times New Roman" w:cs="Times New Roman"/>
          <w:spacing w:val="4"/>
          <w:sz w:val="24"/>
          <w:szCs w:val="24"/>
          <w:lang w:eastAsia="pl-PL"/>
        </w:rPr>
        <w:t xml:space="preserve"> </w:t>
      </w:r>
      <w:r w:rsidR="00854D1B" w:rsidRPr="0096553B">
        <w:rPr>
          <w:rFonts w:ascii="Times New Roman" w:eastAsia="Times New Roman" w:hAnsi="Times New Roman" w:cs="Times New Roman"/>
          <w:spacing w:val="4"/>
          <w:sz w:val="24"/>
          <w:szCs w:val="24"/>
          <w:lang w:eastAsia="pl-PL"/>
        </w:rPr>
        <w:t xml:space="preserve">Zarządca drogi uwzględnia wynik audytu </w:t>
      </w:r>
      <w:r w:rsidR="00FE4CA9" w:rsidRPr="0096553B">
        <w:rPr>
          <w:rFonts w:ascii="Times New Roman" w:eastAsia="Times New Roman" w:hAnsi="Times New Roman" w:cs="Times New Roman"/>
          <w:spacing w:val="4"/>
          <w:sz w:val="24"/>
          <w:szCs w:val="24"/>
          <w:lang w:eastAsia="pl-PL"/>
        </w:rPr>
        <w:t xml:space="preserve">BRD </w:t>
      </w:r>
      <w:r w:rsidR="00854D1B" w:rsidRPr="0096553B">
        <w:rPr>
          <w:rFonts w:ascii="Times New Roman" w:eastAsia="Times New Roman" w:hAnsi="Times New Roman" w:cs="Times New Roman"/>
          <w:spacing w:val="4"/>
          <w:sz w:val="24"/>
          <w:szCs w:val="24"/>
          <w:lang w:eastAsia="pl-PL"/>
        </w:rPr>
        <w:t>na dalszych etapach przygotowania, budowy i użytkowania drogi.</w:t>
      </w:r>
      <w:r w:rsidR="00FE4CA9" w:rsidRPr="0096553B">
        <w:rPr>
          <w:rFonts w:ascii="Times New Roman" w:hAnsi="Times New Roman" w:cs="Times New Roman"/>
          <w:spacing w:val="4"/>
          <w:sz w:val="24"/>
          <w:szCs w:val="24"/>
          <w:lang w:eastAsia="pl-PL"/>
        </w:rPr>
        <w:t xml:space="preserve"> Zaś </w:t>
      </w:r>
      <w:r w:rsidR="00FE4CA9" w:rsidRPr="0096553B">
        <w:rPr>
          <w:rFonts w:ascii="Times New Roman" w:eastAsia="Times New Roman" w:hAnsi="Times New Roman" w:cs="Times New Roman"/>
          <w:spacing w:val="4"/>
          <w:sz w:val="24"/>
          <w:szCs w:val="24"/>
          <w:lang w:eastAsia="pl-PL"/>
        </w:rPr>
        <w:t>w</w:t>
      </w:r>
      <w:r w:rsidR="00854D1B" w:rsidRPr="0096553B">
        <w:rPr>
          <w:rFonts w:ascii="Times New Roman" w:eastAsia="Times New Roman" w:hAnsi="Times New Roman" w:cs="Times New Roman"/>
          <w:spacing w:val="4"/>
          <w:sz w:val="24"/>
          <w:szCs w:val="24"/>
          <w:lang w:eastAsia="pl-PL"/>
        </w:rPr>
        <w:t xml:space="preserve"> uzasadnionych przypadkach zarządca drogi może nie uwzględnić wyniku audytu </w:t>
      </w:r>
      <w:r w:rsidR="00656B42" w:rsidRPr="0096553B">
        <w:rPr>
          <w:rFonts w:ascii="Times New Roman" w:eastAsia="Times New Roman" w:hAnsi="Times New Roman" w:cs="Times New Roman"/>
          <w:spacing w:val="4"/>
          <w:sz w:val="24"/>
          <w:szCs w:val="24"/>
          <w:lang w:eastAsia="pl-PL"/>
        </w:rPr>
        <w:t xml:space="preserve">BRD. </w:t>
      </w:r>
      <w:r w:rsidR="00854D1B" w:rsidRPr="0096553B">
        <w:rPr>
          <w:rFonts w:ascii="Times New Roman" w:eastAsia="Times New Roman" w:hAnsi="Times New Roman" w:cs="Times New Roman"/>
          <w:spacing w:val="4"/>
          <w:sz w:val="24"/>
          <w:szCs w:val="24"/>
          <w:lang w:eastAsia="pl-PL"/>
        </w:rPr>
        <w:t>W</w:t>
      </w:r>
      <w:r w:rsidR="00FE4CA9" w:rsidRPr="0096553B">
        <w:rPr>
          <w:rFonts w:ascii="Times New Roman" w:eastAsia="Times New Roman" w:hAnsi="Times New Roman" w:cs="Times New Roman"/>
          <w:spacing w:val="4"/>
          <w:sz w:val="24"/>
          <w:szCs w:val="24"/>
          <w:lang w:eastAsia="pl-PL"/>
        </w:rPr>
        <w:t xml:space="preserve"> takim przypadku </w:t>
      </w:r>
      <w:r w:rsidR="00854D1B" w:rsidRPr="0096553B">
        <w:rPr>
          <w:rFonts w:ascii="Times New Roman" w:eastAsia="Times New Roman" w:hAnsi="Times New Roman" w:cs="Times New Roman"/>
          <w:spacing w:val="4"/>
          <w:sz w:val="24"/>
          <w:szCs w:val="24"/>
          <w:lang w:eastAsia="pl-PL"/>
        </w:rPr>
        <w:t>zarządca drogi jest obowiązany do opracowania uzasadnienia stanowiącego załącznik do wyniku audytu</w:t>
      </w:r>
      <w:r w:rsidR="00656B42" w:rsidRPr="0096553B">
        <w:rPr>
          <w:rFonts w:ascii="Times New Roman" w:eastAsia="Times New Roman" w:hAnsi="Times New Roman" w:cs="Times New Roman"/>
          <w:spacing w:val="4"/>
          <w:sz w:val="24"/>
          <w:szCs w:val="24"/>
          <w:lang w:eastAsia="pl-PL"/>
        </w:rPr>
        <w:t xml:space="preserve"> BRD</w:t>
      </w:r>
      <w:r w:rsidR="00854D1B" w:rsidRPr="0096553B">
        <w:rPr>
          <w:rFonts w:ascii="Times New Roman" w:eastAsia="Times New Roman" w:hAnsi="Times New Roman" w:cs="Times New Roman"/>
          <w:spacing w:val="4"/>
          <w:sz w:val="24"/>
          <w:szCs w:val="24"/>
          <w:lang w:eastAsia="pl-PL"/>
        </w:rPr>
        <w:t>.</w:t>
      </w:r>
    </w:p>
    <w:p w:rsidR="009832D7" w:rsidRPr="0096553B" w:rsidRDefault="006A253C"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hAnsi="Times New Roman" w:cs="Times New Roman"/>
          <w:spacing w:val="4"/>
          <w:sz w:val="24"/>
          <w:szCs w:val="24"/>
          <w:lang w:eastAsia="pl-PL"/>
        </w:rPr>
        <w:lastRenderedPageBreak/>
        <w:t xml:space="preserve">Ostatnią z procedur </w:t>
      </w:r>
      <w:r w:rsidR="009832D7" w:rsidRPr="0096553B">
        <w:rPr>
          <w:rFonts w:ascii="Times New Roman" w:hAnsi="Times New Roman" w:cs="Times New Roman"/>
          <w:spacing w:val="4"/>
          <w:sz w:val="24"/>
          <w:szCs w:val="24"/>
          <w:lang w:eastAsia="pl-PL"/>
        </w:rPr>
        <w:t xml:space="preserve">zarzadzania bezpieczeństwem infrastruktury drogowej </w:t>
      </w:r>
      <w:r w:rsidRPr="0096553B">
        <w:rPr>
          <w:rFonts w:ascii="Times New Roman" w:hAnsi="Times New Roman" w:cs="Times New Roman"/>
          <w:spacing w:val="4"/>
          <w:sz w:val="24"/>
          <w:szCs w:val="24"/>
          <w:lang w:eastAsia="pl-PL"/>
        </w:rPr>
        <w:t>wprowadzoną</w:t>
      </w:r>
      <w:r w:rsidR="00E023D8" w:rsidRPr="0096553B">
        <w:rPr>
          <w:rFonts w:ascii="Times New Roman" w:hAnsi="Times New Roman" w:cs="Times New Roman"/>
          <w:spacing w:val="4"/>
          <w:sz w:val="24"/>
          <w:szCs w:val="24"/>
          <w:lang w:eastAsia="pl-PL"/>
        </w:rPr>
        <w:t xml:space="preserve"> w </w:t>
      </w:r>
      <w:r w:rsidRPr="0096553B">
        <w:rPr>
          <w:rFonts w:ascii="Times New Roman" w:hAnsi="Times New Roman" w:cs="Times New Roman"/>
          <w:spacing w:val="4"/>
          <w:sz w:val="24"/>
          <w:szCs w:val="24"/>
          <w:lang w:eastAsia="pl-PL"/>
        </w:rPr>
        <w:t xml:space="preserve">2012 r. w związku z wdrożeniem pierwotnej </w:t>
      </w:r>
      <w:r w:rsidRPr="0096553B">
        <w:rPr>
          <w:rFonts w:ascii="Times New Roman" w:hAnsi="Times New Roman" w:cs="Times New Roman"/>
          <w:i/>
          <w:spacing w:val="4"/>
          <w:sz w:val="24"/>
          <w:szCs w:val="24"/>
          <w:lang w:eastAsia="pl-PL"/>
        </w:rPr>
        <w:t>dyrektywy</w:t>
      </w:r>
      <w:r w:rsidRPr="0096553B">
        <w:rPr>
          <w:rFonts w:ascii="Times New Roman" w:hAnsi="Times New Roman" w:cs="Times New Roman"/>
          <w:spacing w:val="4"/>
          <w:sz w:val="24"/>
          <w:szCs w:val="24"/>
          <w:lang w:eastAsia="pl-PL"/>
        </w:rPr>
        <w:t xml:space="preserve"> </w:t>
      </w:r>
      <w:r w:rsidR="009832D7" w:rsidRPr="0096553B">
        <w:rPr>
          <w:rFonts w:ascii="Times New Roman" w:hAnsi="Times New Roman" w:cs="Times New Roman"/>
          <w:i/>
          <w:spacing w:val="4"/>
          <w:sz w:val="24"/>
          <w:szCs w:val="24"/>
        </w:rPr>
        <w:t xml:space="preserve">2008/96/WE </w:t>
      </w:r>
      <w:r w:rsidR="009832D7" w:rsidRPr="0096553B">
        <w:rPr>
          <w:rFonts w:ascii="Times New Roman" w:hAnsi="Times New Roman" w:cs="Times New Roman"/>
          <w:spacing w:val="4"/>
          <w:sz w:val="24"/>
          <w:szCs w:val="24"/>
        </w:rPr>
        <w:t xml:space="preserve">jest obowiązek dokonywanie zgodnie z art. </w:t>
      </w:r>
      <w:r w:rsidR="00854D1B" w:rsidRPr="0096553B">
        <w:rPr>
          <w:rFonts w:ascii="Times New Roman" w:eastAsia="Times New Roman" w:hAnsi="Times New Roman" w:cs="Times New Roman"/>
          <w:spacing w:val="4"/>
          <w:sz w:val="24"/>
          <w:szCs w:val="24"/>
          <w:lang w:eastAsia="pl-PL"/>
        </w:rPr>
        <w:t xml:space="preserve"> 24m </w:t>
      </w:r>
      <w:r w:rsidR="009832D7" w:rsidRPr="0096553B">
        <w:rPr>
          <w:rFonts w:ascii="Times New Roman" w:eastAsia="Times New Roman" w:hAnsi="Times New Roman" w:cs="Times New Roman"/>
          <w:i/>
          <w:spacing w:val="4"/>
          <w:sz w:val="24"/>
          <w:szCs w:val="24"/>
          <w:lang w:eastAsia="pl-PL"/>
        </w:rPr>
        <w:t>ustawy o drogach publicznych</w:t>
      </w:r>
      <w:r w:rsidR="009832D7" w:rsidRPr="0096553B">
        <w:rPr>
          <w:rFonts w:ascii="Times New Roman" w:eastAsia="Times New Roman" w:hAnsi="Times New Roman" w:cs="Times New Roman"/>
          <w:spacing w:val="4"/>
          <w:sz w:val="24"/>
          <w:szCs w:val="24"/>
          <w:lang w:eastAsia="pl-PL"/>
        </w:rPr>
        <w:t xml:space="preserve"> klasyfikacji odcinków dróg: </w:t>
      </w:r>
    </w:p>
    <w:p w:rsidR="009832D7" w:rsidRPr="0096553B" w:rsidRDefault="009832D7" w:rsidP="00BA22A5">
      <w:pPr>
        <w:pStyle w:val="Akapitzlist"/>
        <w:numPr>
          <w:ilvl w:val="0"/>
          <w:numId w:val="12"/>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ze względu na koncentrację wypadków śmiertelnych, </w:t>
      </w:r>
    </w:p>
    <w:p w:rsidR="00900D87" w:rsidRPr="0096553B" w:rsidRDefault="009832D7" w:rsidP="00BA22A5">
      <w:pPr>
        <w:pStyle w:val="Akapitzlist"/>
        <w:numPr>
          <w:ilvl w:val="0"/>
          <w:numId w:val="12"/>
        </w:num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ze względu na</w:t>
      </w:r>
      <w:r w:rsidR="00900D87" w:rsidRPr="0096553B">
        <w:rPr>
          <w:rFonts w:ascii="Times New Roman" w:eastAsia="Times New Roman" w:hAnsi="Times New Roman" w:cs="Times New Roman"/>
          <w:spacing w:val="4"/>
          <w:sz w:val="24"/>
          <w:szCs w:val="24"/>
          <w:lang w:eastAsia="pl-PL"/>
        </w:rPr>
        <w:t xml:space="preserve"> bezpieczeństwo sieci drogowej, </w:t>
      </w:r>
    </w:p>
    <w:p w:rsidR="00656B42" w:rsidRPr="0096553B" w:rsidRDefault="00900D87" w:rsidP="0096553B">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które </w:t>
      </w:r>
      <w:r w:rsidR="00854D1B" w:rsidRPr="0096553B">
        <w:rPr>
          <w:rFonts w:ascii="Times New Roman" w:eastAsia="Times New Roman" w:hAnsi="Times New Roman" w:cs="Times New Roman"/>
          <w:spacing w:val="4"/>
          <w:sz w:val="24"/>
          <w:szCs w:val="24"/>
          <w:lang w:eastAsia="pl-PL"/>
        </w:rPr>
        <w:t>przeprowadza się co najmniej raz na trzy lata.</w:t>
      </w:r>
      <w:r w:rsidRPr="0096553B">
        <w:rPr>
          <w:rFonts w:ascii="Times New Roman" w:eastAsia="Times New Roman" w:hAnsi="Times New Roman" w:cs="Times New Roman"/>
          <w:spacing w:val="4"/>
          <w:sz w:val="24"/>
          <w:szCs w:val="24"/>
          <w:lang w:eastAsia="pl-PL"/>
        </w:rPr>
        <w:t xml:space="preserve"> </w:t>
      </w:r>
      <w:r w:rsidR="00854D1B" w:rsidRPr="0096553B">
        <w:rPr>
          <w:rFonts w:ascii="Times New Roman" w:eastAsia="Times New Roman" w:hAnsi="Times New Roman" w:cs="Times New Roman"/>
          <w:spacing w:val="4"/>
          <w:sz w:val="24"/>
          <w:szCs w:val="24"/>
          <w:lang w:eastAsia="pl-PL"/>
        </w:rPr>
        <w:t>Klasyfikację odcinków dróg ze względu na koncentrację wypadków śmiertelnych przeprowadza się, w odniesieniu do natężenia ruchu, dla odcinków dróg pozostających w użytkowaniu nie mniej niż trzy lata.</w:t>
      </w:r>
      <w:r w:rsidR="00656B42" w:rsidRPr="0096553B">
        <w:rPr>
          <w:rFonts w:ascii="Times New Roman" w:eastAsia="Times New Roman" w:hAnsi="Times New Roman" w:cs="Times New Roman"/>
          <w:spacing w:val="4"/>
          <w:sz w:val="24"/>
          <w:szCs w:val="24"/>
          <w:lang w:eastAsia="pl-PL"/>
        </w:rPr>
        <w:t xml:space="preserve"> </w:t>
      </w:r>
      <w:r w:rsidRPr="0096553B">
        <w:rPr>
          <w:rFonts w:ascii="Times New Roman" w:eastAsia="Times New Roman" w:hAnsi="Times New Roman" w:cs="Times New Roman"/>
          <w:spacing w:val="4"/>
          <w:sz w:val="24"/>
          <w:szCs w:val="24"/>
          <w:lang w:eastAsia="pl-PL"/>
        </w:rPr>
        <w:t xml:space="preserve">Wyniki klasyfikacji </w:t>
      </w:r>
      <w:r w:rsidR="00854D1B" w:rsidRPr="0096553B">
        <w:rPr>
          <w:rFonts w:ascii="Times New Roman" w:eastAsia="Times New Roman" w:hAnsi="Times New Roman" w:cs="Times New Roman"/>
          <w:spacing w:val="4"/>
          <w:sz w:val="24"/>
          <w:szCs w:val="24"/>
          <w:lang w:eastAsia="pl-PL"/>
        </w:rPr>
        <w:t>podlegają ocenie wykonywanej przez zespół ekspertów powoływany przez zarządcę drog</w:t>
      </w:r>
      <w:r w:rsidR="00E023D8" w:rsidRPr="0096553B">
        <w:rPr>
          <w:rFonts w:ascii="Times New Roman" w:eastAsia="Times New Roman" w:hAnsi="Times New Roman" w:cs="Times New Roman"/>
          <w:spacing w:val="4"/>
          <w:sz w:val="24"/>
          <w:szCs w:val="24"/>
          <w:lang w:eastAsia="pl-PL"/>
        </w:rPr>
        <w:t>i. W </w:t>
      </w:r>
      <w:r w:rsidR="00854D1B" w:rsidRPr="0096553B">
        <w:rPr>
          <w:rFonts w:ascii="Times New Roman" w:eastAsia="Times New Roman" w:hAnsi="Times New Roman" w:cs="Times New Roman"/>
          <w:spacing w:val="4"/>
          <w:sz w:val="24"/>
          <w:szCs w:val="24"/>
          <w:lang w:eastAsia="pl-PL"/>
        </w:rPr>
        <w:t xml:space="preserve">skład zespołu ekspertów wchodzi co najmniej </w:t>
      </w:r>
      <w:r w:rsidR="005347DC" w:rsidRPr="0096553B">
        <w:rPr>
          <w:rFonts w:ascii="Times New Roman" w:eastAsia="Times New Roman" w:hAnsi="Times New Roman" w:cs="Times New Roman"/>
          <w:spacing w:val="4"/>
          <w:sz w:val="24"/>
          <w:szCs w:val="24"/>
          <w:lang w:eastAsia="pl-PL"/>
        </w:rPr>
        <w:t xml:space="preserve">jeden audytor BRD. </w:t>
      </w:r>
      <w:r w:rsidR="00854D1B" w:rsidRPr="0096553B">
        <w:rPr>
          <w:rFonts w:ascii="Times New Roman" w:eastAsia="Times New Roman" w:hAnsi="Times New Roman" w:cs="Times New Roman"/>
          <w:spacing w:val="4"/>
          <w:sz w:val="24"/>
          <w:szCs w:val="24"/>
          <w:lang w:eastAsia="pl-PL"/>
        </w:rPr>
        <w:t>Zespół ekspertów, po przeprowadzeniu wizytacji w terenie, przedstawia zarządcy drogi propozycję działań, które należy podjąć w celu poprawy bezpieczeństwa ruchu drogowego, mając na uwadze propozycje działań przedstawione po przeprowadzeniu ostatniej klasy</w:t>
      </w:r>
      <w:r w:rsidR="00656B42" w:rsidRPr="0096553B">
        <w:rPr>
          <w:rFonts w:ascii="Times New Roman" w:eastAsia="Times New Roman" w:hAnsi="Times New Roman" w:cs="Times New Roman"/>
          <w:spacing w:val="4"/>
          <w:sz w:val="24"/>
          <w:szCs w:val="24"/>
          <w:lang w:eastAsia="pl-PL"/>
        </w:rPr>
        <w:t>fikacji</w:t>
      </w:r>
      <w:r w:rsidR="00854D1B" w:rsidRPr="0096553B">
        <w:rPr>
          <w:rFonts w:ascii="Times New Roman" w:eastAsia="Times New Roman" w:hAnsi="Times New Roman" w:cs="Times New Roman"/>
          <w:spacing w:val="4"/>
          <w:sz w:val="24"/>
          <w:szCs w:val="24"/>
          <w:lang w:eastAsia="pl-PL"/>
        </w:rPr>
        <w:t xml:space="preserve"> oraz sprawozdań</w:t>
      </w:r>
      <w:r w:rsidR="00E023D8" w:rsidRPr="0096553B">
        <w:rPr>
          <w:rFonts w:ascii="Times New Roman" w:eastAsia="Times New Roman" w:hAnsi="Times New Roman" w:cs="Times New Roman"/>
          <w:spacing w:val="4"/>
          <w:sz w:val="24"/>
          <w:szCs w:val="24"/>
          <w:lang w:eastAsia="pl-PL"/>
        </w:rPr>
        <w:t xml:space="preserve"> z </w:t>
      </w:r>
      <w:r w:rsidR="00656B42" w:rsidRPr="0096553B">
        <w:rPr>
          <w:rFonts w:ascii="Times New Roman" w:eastAsia="Times New Roman" w:hAnsi="Times New Roman" w:cs="Times New Roman"/>
          <w:spacing w:val="4"/>
          <w:sz w:val="24"/>
          <w:szCs w:val="24"/>
          <w:lang w:eastAsia="pl-PL"/>
        </w:rPr>
        <w:t xml:space="preserve">wypadków drogowych sporządzanych  zgodnie z </w:t>
      </w:r>
      <w:hyperlink r:id="rId8" w:history="1">
        <w:r w:rsidR="00854D1B" w:rsidRPr="0096553B">
          <w:rPr>
            <w:rFonts w:ascii="Times New Roman" w:eastAsia="Times New Roman" w:hAnsi="Times New Roman" w:cs="Times New Roman"/>
            <w:spacing w:val="4"/>
            <w:sz w:val="24"/>
            <w:szCs w:val="24"/>
            <w:lang w:eastAsia="pl-PL"/>
          </w:rPr>
          <w:t>art. 130b ust. 1</w:t>
        </w:r>
      </w:hyperlink>
      <w:r w:rsidR="00854D1B" w:rsidRPr="0096553B">
        <w:rPr>
          <w:rFonts w:ascii="Times New Roman" w:eastAsia="Times New Roman" w:hAnsi="Times New Roman" w:cs="Times New Roman"/>
          <w:spacing w:val="4"/>
          <w:sz w:val="24"/>
          <w:szCs w:val="24"/>
          <w:lang w:eastAsia="pl-PL"/>
        </w:rPr>
        <w:t xml:space="preserve"> </w:t>
      </w:r>
      <w:r w:rsidR="00854D1B" w:rsidRPr="0096553B">
        <w:rPr>
          <w:rFonts w:ascii="Times New Roman" w:eastAsia="Times New Roman" w:hAnsi="Times New Roman" w:cs="Times New Roman"/>
          <w:i/>
          <w:spacing w:val="4"/>
          <w:sz w:val="24"/>
          <w:szCs w:val="24"/>
          <w:lang w:eastAsia="pl-PL"/>
        </w:rPr>
        <w:t>ustawy z dnia 20 czerwca 1997 r. - Prawo o ruchu drogowym.</w:t>
      </w:r>
      <w:r w:rsidR="00656B42" w:rsidRPr="0096553B">
        <w:rPr>
          <w:rFonts w:ascii="Times New Roman" w:eastAsia="Times New Roman" w:hAnsi="Times New Roman" w:cs="Times New Roman"/>
          <w:i/>
          <w:spacing w:val="4"/>
          <w:sz w:val="24"/>
          <w:szCs w:val="24"/>
          <w:lang w:eastAsia="pl-PL"/>
        </w:rPr>
        <w:t xml:space="preserve"> </w:t>
      </w:r>
      <w:r w:rsidR="00854D1B" w:rsidRPr="0096553B">
        <w:rPr>
          <w:rFonts w:ascii="Times New Roman" w:eastAsia="Times New Roman" w:hAnsi="Times New Roman" w:cs="Times New Roman"/>
          <w:spacing w:val="4"/>
          <w:sz w:val="24"/>
          <w:szCs w:val="24"/>
          <w:lang w:eastAsia="pl-PL"/>
        </w:rPr>
        <w:t xml:space="preserve">Zarządca drogi przeprowadza analizę kosztów i korzyści proponowanych </w:t>
      </w:r>
      <w:r w:rsidR="00656B42" w:rsidRPr="0096553B">
        <w:rPr>
          <w:rFonts w:ascii="Times New Roman" w:eastAsia="Times New Roman" w:hAnsi="Times New Roman" w:cs="Times New Roman"/>
          <w:spacing w:val="4"/>
          <w:sz w:val="24"/>
          <w:szCs w:val="24"/>
          <w:lang w:eastAsia="pl-PL"/>
        </w:rPr>
        <w:t xml:space="preserve">ww. </w:t>
      </w:r>
      <w:r w:rsidR="00854D1B" w:rsidRPr="0096553B">
        <w:rPr>
          <w:rFonts w:ascii="Times New Roman" w:eastAsia="Times New Roman" w:hAnsi="Times New Roman" w:cs="Times New Roman"/>
          <w:spacing w:val="4"/>
          <w:sz w:val="24"/>
          <w:szCs w:val="24"/>
          <w:lang w:eastAsia="pl-PL"/>
        </w:rPr>
        <w:t>działań</w:t>
      </w:r>
      <w:r w:rsidR="00656B42" w:rsidRPr="0096553B">
        <w:rPr>
          <w:rFonts w:ascii="Times New Roman" w:eastAsia="Times New Roman" w:hAnsi="Times New Roman" w:cs="Times New Roman"/>
          <w:spacing w:val="4"/>
          <w:sz w:val="24"/>
          <w:szCs w:val="24"/>
          <w:lang w:eastAsia="pl-PL"/>
        </w:rPr>
        <w:t xml:space="preserve">,  które należy podjąć w celu poprawy bezpieczeństwa ruchu drogowego. </w:t>
      </w:r>
      <w:r w:rsidR="00854D1B" w:rsidRPr="0096553B">
        <w:rPr>
          <w:rFonts w:ascii="Times New Roman" w:eastAsia="Times New Roman" w:hAnsi="Times New Roman" w:cs="Times New Roman"/>
          <w:spacing w:val="4"/>
          <w:sz w:val="24"/>
          <w:szCs w:val="24"/>
          <w:lang w:eastAsia="pl-PL"/>
        </w:rPr>
        <w:t>Działania wybrane przez zarządcę drogi są realizowane w ramach dostępnych środków finansowych.</w:t>
      </w:r>
    </w:p>
    <w:p w:rsidR="003C21DA" w:rsidRPr="0096553B" w:rsidRDefault="003C21DA" w:rsidP="0096553B">
      <w:pPr>
        <w:spacing w:after="0" w:line="360" w:lineRule="auto"/>
        <w:jc w:val="both"/>
        <w:rPr>
          <w:rFonts w:ascii="Times New Roman" w:eastAsia="Times New Roman" w:hAnsi="Times New Roman" w:cs="Times New Roman"/>
          <w:spacing w:val="4"/>
          <w:sz w:val="24"/>
          <w:szCs w:val="24"/>
          <w:lang w:eastAsia="pl-PL"/>
        </w:rPr>
      </w:pPr>
    </w:p>
    <w:p w:rsidR="005B1C40" w:rsidRPr="0096553B" w:rsidRDefault="0065489F" w:rsidP="00BA22A5">
      <w:pPr>
        <w:pStyle w:val="Akapitzlist"/>
        <w:numPr>
          <w:ilvl w:val="0"/>
          <w:numId w:val="4"/>
        </w:numPr>
        <w:spacing w:after="0" w:line="360" w:lineRule="auto"/>
        <w:jc w:val="both"/>
        <w:outlineLvl w:val="0"/>
        <w:rPr>
          <w:rStyle w:val="PKpogrubieniekursywa"/>
          <w:rFonts w:ascii="Times New Roman" w:hAnsi="Times New Roman" w:cs="Times New Roman"/>
          <w:i w:val="0"/>
          <w:spacing w:val="4"/>
          <w:sz w:val="24"/>
          <w:szCs w:val="24"/>
        </w:rPr>
      </w:pPr>
      <w:r w:rsidRPr="0096553B">
        <w:rPr>
          <w:rStyle w:val="PKpogrubieniekursywa"/>
          <w:rFonts w:ascii="Times New Roman" w:hAnsi="Times New Roman" w:cs="Times New Roman"/>
          <w:i w:val="0"/>
          <w:spacing w:val="4"/>
          <w:sz w:val="24"/>
          <w:szCs w:val="24"/>
        </w:rPr>
        <w:t>Szczegółowe przedstawienie projektowanych zmian:</w:t>
      </w:r>
    </w:p>
    <w:p w:rsidR="001A0705" w:rsidRPr="0096553B" w:rsidRDefault="001A0705" w:rsidP="00752E32">
      <w:pPr>
        <w:tabs>
          <w:tab w:val="left" w:pos="540"/>
        </w:tabs>
        <w:autoSpaceDE w:val="0"/>
        <w:autoSpaceDN w:val="0"/>
        <w:adjustRightInd w:val="0"/>
        <w:spacing w:after="0" w:line="360" w:lineRule="auto"/>
        <w:jc w:val="both"/>
        <w:rPr>
          <w:rFonts w:ascii="Times New Roman" w:hAnsi="Times New Roman" w:cs="Times New Roman"/>
          <w:spacing w:val="4"/>
          <w:sz w:val="24"/>
          <w:szCs w:val="24"/>
        </w:rPr>
      </w:pPr>
      <w:r w:rsidRPr="0096553B">
        <w:rPr>
          <w:rFonts w:ascii="Times New Roman" w:hAnsi="Times New Roman" w:cs="Times New Roman"/>
          <w:spacing w:val="4"/>
          <w:sz w:val="24"/>
          <w:szCs w:val="24"/>
        </w:rPr>
        <w:t>Potrzeba dokonania nowelizacji ustawy o drogach pub</w:t>
      </w:r>
      <w:r w:rsidR="00752E32">
        <w:rPr>
          <w:rFonts w:ascii="Times New Roman" w:hAnsi="Times New Roman" w:cs="Times New Roman"/>
          <w:spacing w:val="4"/>
          <w:sz w:val="24"/>
          <w:szCs w:val="24"/>
        </w:rPr>
        <w:t xml:space="preserve">licznych oraz zmiany niektórych </w:t>
      </w:r>
      <w:r w:rsidRPr="0096553B">
        <w:rPr>
          <w:rFonts w:ascii="Times New Roman" w:hAnsi="Times New Roman" w:cs="Times New Roman"/>
          <w:spacing w:val="4"/>
          <w:sz w:val="24"/>
          <w:szCs w:val="24"/>
        </w:rPr>
        <w:t xml:space="preserve">innych ustaw wynika z konieczności implementacji do prawa krajowego przepisów unijnych. </w:t>
      </w:r>
    </w:p>
    <w:p w:rsidR="00012DE1" w:rsidRPr="0096553B" w:rsidRDefault="00012DE1" w:rsidP="0096553B">
      <w:pPr>
        <w:spacing w:after="0" w:line="360" w:lineRule="auto"/>
        <w:jc w:val="both"/>
        <w:rPr>
          <w:rFonts w:ascii="Times New Roman" w:hAnsi="Times New Roman" w:cs="Times New Roman"/>
          <w:spacing w:val="4"/>
          <w:sz w:val="24"/>
          <w:szCs w:val="24"/>
        </w:rPr>
      </w:pPr>
      <w:r w:rsidRPr="0096553B">
        <w:rPr>
          <w:rFonts w:ascii="Times New Roman" w:hAnsi="Times New Roman" w:cs="Times New Roman"/>
          <w:i/>
          <w:color w:val="000000"/>
          <w:spacing w:val="4"/>
          <w:sz w:val="24"/>
          <w:szCs w:val="24"/>
        </w:rPr>
        <w:t>Projekt ustawy o zmianie ustawy o drogach publicznych oraz niektórych innych ustaw</w:t>
      </w:r>
      <w:r w:rsidRPr="0096553B">
        <w:rPr>
          <w:rFonts w:ascii="Times New Roman" w:hAnsi="Times New Roman" w:cs="Times New Roman"/>
          <w:color w:val="000000"/>
          <w:spacing w:val="4"/>
          <w:sz w:val="24"/>
          <w:szCs w:val="24"/>
        </w:rPr>
        <w:t xml:space="preserve"> ma zatem na celu wdrożenie przepisów d</w:t>
      </w:r>
      <w:r w:rsidRPr="0096553B">
        <w:rPr>
          <w:rFonts w:ascii="Times New Roman" w:hAnsi="Times New Roman" w:cs="Times New Roman"/>
          <w:i/>
          <w:noProof/>
          <w:spacing w:val="4"/>
          <w:sz w:val="24"/>
          <w:szCs w:val="24"/>
        </w:rPr>
        <w:t>yrektywy 2019/1936</w:t>
      </w:r>
      <w:r w:rsidRPr="0096553B">
        <w:rPr>
          <w:rFonts w:ascii="Times New Roman" w:hAnsi="Times New Roman" w:cs="Times New Roman"/>
          <w:noProof/>
          <w:spacing w:val="4"/>
          <w:sz w:val="24"/>
          <w:szCs w:val="24"/>
        </w:rPr>
        <w:t>, która:</w:t>
      </w:r>
    </w:p>
    <w:p w:rsidR="00012DE1" w:rsidRPr="0096553B" w:rsidRDefault="00012DE1" w:rsidP="00BA22A5">
      <w:pPr>
        <w:pStyle w:val="Tiret0"/>
        <w:numPr>
          <w:ilvl w:val="0"/>
          <w:numId w:val="5"/>
        </w:numPr>
        <w:spacing w:before="0" w:after="0" w:line="360" w:lineRule="auto"/>
        <w:ind w:left="360"/>
        <w:rPr>
          <w:noProof/>
          <w:spacing w:val="4"/>
          <w:szCs w:val="24"/>
        </w:rPr>
      </w:pPr>
      <w:r w:rsidRPr="0096553B">
        <w:rPr>
          <w:noProof/>
          <w:spacing w:val="4"/>
          <w:szCs w:val="24"/>
        </w:rPr>
        <w:t xml:space="preserve">rozszerza swój zakres przedmiotowy poza transeuropejską sieć transportową (TEN-T) </w:t>
      </w:r>
      <w:r w:rsidR="00F93081">
        <w:rPr>
          <w:noProof/>
          <w:spacing w:val="4"/>
          <w:szCs w:val="24"/>
        </w:rPr>
        <w:br/>
      </w:r>
      <w:r w:rsidRPr="0096553B">
        <w:rPr>
          <w:noProof/>
          <w:spacing w:val="4"/>
          <w:szCs w:val="24"/>
        </w:rPr>
        <w:t xml:space="preserve">i obejmuje swoim działaniem autostrady i tzw. drogi główne (tzn. drogi </w:t>
      </w:r>
      <w:r w:rsidRPr="0096553B">
        <w:rPr>
          <w:spacing w:val="4"/>
          <w:szCs w:val="24"/>
        </w:rPr>
        <w:t>poza obszarami miejskimi łączące główne miasta lub regiony, należące do najwyższej kategorii dróg poniżej kategorii autostrad w krajowej klasyfikacji dróg)</w:t>
      </w:r>
      <w:r w:rsidRPr="0096553B">
        <w:rPr>
          <w:noProof/>
          <w:spacing w:val="4"/>
          <w:szCs w:val="24"/>
        </w:rPr>
        <w:t xml:space="preserve"> znajdujące się poza siecią </w:t>
      </w:r>
      <w:r w:rsidR="00F93081">
        <w:rPr>
          <w:noProof/>
          <w:spacing w:val="4"/>
          <w:szCs w:val="24"/>
        </w:rPr>
        <w:br/>
      </w:r>
      <w:r w:rsidRPr="0096553B">
        <w:rPr>
          <w:noProof/>
          <w:spacing w:val="4"/>
          <w:szCs w:val="24"/>
        </w:rPr>
        <w:t xml:space="preserve">TEN-T oraz wszystkie drogi </w:t>
      </w:r>
      <w:r w:rsidRPr="0096553B">
        <w:rPr>
          <w:spacing w:val="4"/>
          <w:szCs w:val="24"/>
        </w:rPr>
        <w:t>znajdujące się poza obszarami miejskimi, które nie zapewniają dostępu do przylegających do nich nieruchomości i są budowane lub realizowane z funduszy unijnych,</w:t>
      </w:r>
    </w:p>
    <w:p w:rsidR="00012DE1" w:rsidRPr="0096553B" w:rsidRDefault="00012DE1" w:rsidP="00BA22A5">
      <w:pPr>
        <w:pStyle w:val="Tiret0"/>
        <w:numPr>
          <w:ilvl w:val="0"/>
          <w:numId w:val="5"/>
        </w:numPr>
        <w:spacing w:before="0" w:after="0" w:line="360" w:lineRule="auto"/>
        <w:ind w:left="360"/>
        <w:rPr>
          <w:noProof/>
          <w:spacing w:val="4"/>
          <w:szCs w:val="24"/>
        </w:rPr>
      </w:pPr>
      <w:r w:rsidRPr="0096553B">
        <w:rPr>
          <w:spacing w:val="4"/>
          <w:szCs w:val="24"/>
        </w:rPr>
        <w:t xml:space="preserve">rezygnuje z dotychczasowej procedury klasyfikacji ze względu na bezpieczeństwo oraz zarządzania siecią drogową w użytkowaniu i przewiduje włączenie najbardziej skutecznych elementów z dotychczasowej „klasyfikacji” do nowej procedury oceny </w:t>
      </w:r>
      <w:r w:rsidRPr="0096553B">
        <w:rPr>
          <w:spacing w:val="4"/>
          <w:szCs w:val="24"/>
        </w:rPr>
        <w:lastRenderedPageBreak/>
        <w:t>bezpieczeństwa ruchu drogowego obejmującej całą sieć, co powinno umożliwić lepszą identyfikację odcinków dróg o największych możliwościach poprawy bezpieczeństwa, gdzie ukierunkowane interwencje powinny pr</w:t>
      </w:r>
      <w:r w:rsidR="00F02BEF">
        <w:rPr>
          <w:spacing w:val="4"/>
          <w:szCs w:val="24"/>
        </w:rPr>
        <w:t>zynieść największą poprawę,</w:t>
      </w:r>
    </w:p>
    <w:p w:rsidR="00012DE1" w:rsidRPr="0096553B" w:rsidRDefault="00012DE1" w:rsidP="00BA22A5">
      <w:pPr>
        <w:pStyle w:val="Tiret0"/>
        <w:numPr>
          <w:ilvl w:val="0"/>
          <w:numId w:val="5"/>
        </w:numPr>
        <w:spacing w:before="0" w:after="0" w:line="360" w:lineRule="auto"/>
        <w:ind w:left="360"/>
        <w:rPr>
          <w:noProof/>
          <w:spacing w:val="4"/>
          <w:szCs w:val="24"/>
        </w:rPr>
      </w:pPr>
      <w:r w:rsidRPr="0096553B">
        <w:rPr>
          <w:noProof/>
          <w:spacing w:val="4"/>
          <w:szCs w:val="24"/>
        </w:rPr>
        <w:t>wprowadza obowiązek przeprowadzania ww. oceny bezpieczeństwa ruchu drogowego dróg obejmującej całą sieć drogową objętą zakresem dyre</w:t>
      </w:r>
      <w:r w:rsidR="00797111">
        <w:rPr>
          <w:noProof/>
          <w:spacing w:val="4"/>
          <w:szCs w:val="24"/>
        </w:rPr>
        <w:t>k</w:t>
      </w:r>
      <w:r w:rsidRPr="0096553B">
        <w:rPr>
          <w:noProof/>
          <w:spacing w:val="4"/>
          <w:szCs w:val="24"/>
        </w:rPr>
        <w:t>tywy</w:t>
      </w:r>
      <w:r w:rsidR="00797111">
        <w:rPr>
          <w:noProof/>
          <w:spacing w:val="4"/>
          <w:szCs w:val="24"/>
        </w:rPr>
        <w:t xml:space="preserve"> oraz drogi krajowe zarządzane przez GDDKiA</w:t>
      </w:r>
      <w:r w:rsidRPr="0096553B">
        <w:rPr>
          <w:noProof/>
          <w:spacing w:val="4"/>
          <w:szCs w:val="24"/>
        </w:rPr>
        <w:t xml:space="preserve">, </w:t>
      </w:r>
    </w:p>
    <w:p w:rsidR="00012DE1" w:rsidRPr="0096553B" w:rsidRDefault="00012DE1" w:rsidP="00BA22A5">
      <w:pPr>
        <w:pStyle w:val="Tiret0"/>
        <w:numPr>
          <w:ilvl w:val="0"/>
          <w:numId w:val="5"/>
        </w:numPr>
        <w:spacing w:before="0" w:after="0" w:line="360" w:lineRule="auto"/>
        <w:ind w:left="360"/>
        <w:rPr>
          <w:noProof/>
          <w:spacing w:val="4"/>
          <w:szCs w:val="24"/>
        </w:rPr>
      </w:pPr>
      <w:r w:rsidRPr="0096553B">
        <w:rPr>
          <w:noProof/>
          <w:spacing w:val="4"/>
          <w:szCs w:val="24"/>
        </w:rPr>
        <w:t>wprowadza obowiazek przeprowadzania tzw. ukierunkowanych kontroli be</w:t>
      </w:r>
      <w:r w:rsidR="00F93081">
        <w:rPr>
          <w:noProof/>
          <w:spacing w:val="4"/>
          <w:szCs w:val="24"/>
        </w:rPr>
        <w:t xml:space="preserve">zpieczeństwa ruchu drogowego i </w:t>
      </w:r>
      <w:r w:rsidRPr="0096553B">
        <w:rPr>
          <w:noProof/>
          <w:spacing w:val="4"/>
          <w:szCs w:val="24"/>
        </w:rPr>
        <w:t>działań zaradczych,</w:t>
      </w:r>
    </w:p>
    <w:p w:rsidR="006076D4" w:rsidRPr="0096553B" w:rsidRDefault="00F02BEF" w:rsidP="00BA22A5">
      <w:pPr>
        <w:pStyle w:val="Tiret0"/>
        <w:numPr>
          <w:ilvl w:val="0"/>
          <w:numId w:val="5"/>
        </w:numPr>
        <w:spacing w:before="0" w:after="0" w:line="360" w:lineRule="auto"/>
        <w:ind w:left="360"/>
        <w:rPr>
          <w:noProof/>
          <w:spacing w:val="4"/>
          <w:szCs w:val="24"/>
        </w:rPr>
      </w:pPr>
      <w:r>
        <w:rPr>
          <w:noProof/>
          <w:spacing w:val="4"/>
          <w:szCs w:val="24"/>
        </w:rPr>
        <w:t>ustan</w:t>
      </w:r>
      <w:r w:rsidR="00012DE1" w:rsidRPr="0096553B">
        <w:rPr>
          <w:noProof/>
          <w:spacing w:val="4"/>
          <w:szCs w:val="24"/>
        </w:rPr>
        <w:t>awia obowiązek systemowego uwzględniania niechronionych użytkowników drogi we wszystkich procedurach zarządzania bezpieczeństwem ruchu drogowego.</w:t>
      </w:r>
    </w:p>
    <w:p w:rsidR="006076D4" w:rsidRPr="0096553B" w:rsidRDefault="006076D4" w:rsidP="0096553B">
      <w:pPr>
        <w:pStyle w:val="Tiret0"/>
        <w:numPr>
          <w:ilvl w:val="0"/>
          <w:numId w:val="0"/>
        </w:numPr>
        <w:spacing w:before="0" w:after="0" w:line="360" w:lineRule="auto"/>
        <w:ind w:left="360"/>
        <w:rPr>
          <w:noProof/>
          <w:spacing w:val="4"/>
          <w:szCs w:val="24"/>
        </w:rPr>
      </w:pPr>
    </w:p>
    <w:p w:rsidR="001A0705" w:rsidRPr="0096553B" w:rsidRDefault="006076D4" w:rsidP="0096553B">
      <w:pPr>
        <w:pStyle w:val="Tiret0"/>
        <w:numPr>
          <w:ilvl w:val="0"/>
          <w:numId w:val="0"/>
        </w:numPr>
        <w:spacing w:before="0" w:after="0" w:line="360" w:lineRule="auto"/>
        <w:rPr>
          <w:noProof/>
          <w:spacing w:val="4"/>
          <w:szCs w:val="24"/>
        </w:rPr>
      </w:pPr>
      <w:r w:rsidRPr="0096553B">
        <w:rPr>
          <w:noProof/>
          <w:spacing w:val="4"/>
          <w:szCs w:val="24"/>
        </w:rPr>
        <w:t>Odnosząc się do szczegółowego pr</w:t>
      </w:r>
      <w:r w:rsidR="00F02BEF">
        <w:rPr>
          <w:noProof/>
          <w:spacing w:val="4"/>
          <w:szCs w:val="24"/>
        </w:rPr>
        <w:t>zedstawienia projektow</w:t>
      </w:r>
      <w:r w:rsidRPr="0096553B">
        <w:rPr>
          <w:noProof/>
          <w:spacing w:val="4"/>
          <w:szCs w:val="24"/>
        </w:rPr>
        <w:t>a</w:t>
      </w:r>
      <w:r w:rsidR="00F02BEF">
        <w:rPr>
          <w:noProof/>
          <w:spacing w:val="4"/>
          <w:szCs w:val="24"/>
        </w:rPr>
        <w:t>n</w:t>
      </w:r>
      <w:r w:rsidRPr="0096553B">
        <w:rPr>
          <w:noProof/>
          <w:spacing w:val="4"/>
          <w:szCs w:val="24"/>
        </w:rPr>
        <w:t>ych zmian na wstępie należy</w:t>
      </w:r>
      <w:r w:rsidR="0079445C" w:rsidRPr="0096553B">
        <w:rPr>
          <w:noProof/>
          <w:spacing w:val="4"/>
          <w:szCs w:val="24"/>
        </w:rPr>
        <w:t xml:space="preserve"> wyjaśnić</w:t>
      </w:r>
      <w:r w:rsidRPr="0096553B">
        <w:rPr>
          <w:noProof/>
          <w:spacing w:val="4"/>
          <w:szCs w:val="24"/>
        </w:rPr>
        <w:t>, że projektowana ustawa przewiduje</w:t>
      </w:r>
      <w:r w:rsidR="001A0705" w:rsidRPr="0096553B">
        <w:rPr>
          <w:spacing w:val="4"/>
          <w:szCs w:val="24"/>
        </w:rPr>
        <w:t xml:space="preserve"> zmiany w przepisach obowiązujących obejmują</w:t>
      </w:r>
      <w:r w:rsidRPr="0096553B">
        <w:rPr>
          <w:spacing w:val="4"/>
          <w:szCs w:val="24"/>
        </w:rPr>
        <w:t>ce</w:t>
      </w:r>
      <w:r w:rsidR="001A0705" w:rsidRPr="0096553B">
        <w:rPr>
          <w:spacing w:val="4"/>
          <w:szCs w:val="24"/>
        </w:rPr>
        <w:t xml:space="preserve"> oprócz tytułowej zmiany </w:t>
      </w:r>
      <w:r w:rsidR="001A0705" w:rsidRPr="0096553B">
        <w:rPr>
          <w:i/>
          <w:spacing w:val="4"/>
          <w:szCs w:val="24"/>
        </w:rPr>
        <w:t>ustawy o drogach publicznych</w:t>
      </w:r>
      <w:r w:rsidR="001A0705" w:rsidRPr="0096553B">
        <w:rPr>
          <w:spacing w:val="4"/>
          <w:szCs w:val="24"/>
        </w:rPr>
        <w:t xml:space="preserve"> również zmiany:</w:t>
      </w:r>
    </w:p>
    <w:p w:rsidR="001A0705" w:rsidRPr="0096553B" w:rsidRDefault="001A0705" w:rsidP="00BA22A5">
      <w:pPr>
        <w:numPr>
          <w:ilvl w:val="0"/>
          <w:numId w:val="16"/>
        </w:numPr>
        <w:spacing w:after="0" w:line="360" w:lineRule="auto"/>
        <w:ind w:left="709" w:hanging="283"/>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bCs/>
          <w:spacing w:val="4"/>
          <w:sz w:val="24"/>
          <w:szCs w:val="24"/>
          <w:lang w:eastAsia="pl-PL"/>
        </w:rPr>
        <w:t>ustawy</w:t>
      </w:r>
      <w:r w:rsidRPr="0096553B">
        <w:rPr>
          <w:rFonts w:ascii="Times New Roman" w:eastAsia="Times New Roman" w:hAnsi="Times New Roman" w:cs="Times New Roman"/>
          <w:spacing w:val="4"/>
          <w:sz w:val="24"/>
          <w:szCs w:val="24"/>
          <w:lang w:eastAsia="pl-PL"/>
        </w:rPr>
        <w:t xml:space="preserve"> z dnia 7 lipca 1994 r. </w:t>
      </w:r>
      <w:r w:rsidRPr="0096553B">
        <w:rPr>
          <w:rFonts w:ascii="Times New Roman" w:eastAsia="Times New Roman" w:hAnsi="Times New Roman" w:cs="Times New Roman"/>
          <w:spacing w:val="4"/>
          <w:sz w:val="24"/>
          <w:szCs w:val="24"/>
          <w:lang w:eastAsia="pl-PL"/>
        </w:rPr>
        <w:sym w:font="Symbol" w:char="F02D"/>
      </w:r>
      <w:r w:rsidRPr="0096553B">
        <w:rPr>
          <w:rFonts w:ascii="Times New Roman" w:eastAsia="Times New Roman" w:hAnsi="Times New Roman" w:cs="Times New Roman"/>
          <w:spacing w:val="4"/>
          <w:sz w:val="24"/>
          <w:szCs w:val="24"/>
          <w:lang w:eastAsia="pl-PL"/>
        </w:rPr>
        <w:t xml:space="preserve"> </w:t>
      </w:r>
      <w:r w:rsidRPr="0096553B">
        <w:rPr>
          <w:rFonts w:ascii="Times New Roman" w:eastAsia="Times New Roman" w:hAnsi="Times New Roman" w:cs="Times New Roman"/>
          <w:bCs/>
          <w:spacing w:val="4"/>
          <w:sz w:val="24"/>
          <w:szCs w:val="24"/>
          <w:lang w:eastAsia="pl-PL"/>
        </w:rPr>
        <w:t>Prawo budowlane (Dz. U z 2020 r. poz. 1333 ze zm.),</w:t>
      </w:r>
    </w:p>
    <w:p w:rsidR="001A0705" w:rsidRPr="0096553B" w:rsidRDefault="001A0705" w:rsidP="00BA22A5">
      <w:pPr>
        <w:numPr>
          <w:ilvl w:val="0"/>
          <w:numId w:val="16"/>
        </w:numPr>
        <w:spacing w:after="0" w:line="360" w:lineRule="auto"/>
        <w:ind w:left="709" w:hanging="283"/>
        <w:jc w:val="both"/>
        <w:rPr>
          <w:rFonts w:ascii="Times New Roman" w:hAnsi="Times New Roman" w:cs="Times New Roman"/>
          <w:spacing w:val="4"/>
          <w:sz w:val="24"/>
          <w:szCs w:val="24"/>
        </w:rPr>
      </w:pPr>
      <w:r w:rsidRPr="0096553B">
        <w:rPr>
          <w:rFonts w:ascii="Times New Roman" w:hAnsi="Times New Roman" w:cs="Times New Roman"/>
          <w:spacing w:val="4"/>
          <w:sz w:val="24"/>
          <w:szCs w:val="24"/>
        </w:rPr>
        <w:t xml:space="preserve">ustawy z dnia 20 czerwca 1997 r. </w:t>
      </w:r>
      <w:r w:rsidRPr="0096553B">
        <w:rPr>
          <w:rFonts w:ascii="Times New Roman" w:eastAsia="Times New Roman" w:hAnsi="Times New Roman" w:cs="Times New Roman"/>
          <w:spacing w:val="4"/>
          <w:sz w:val="24"/>
          <w:szCs w:val="24"/>
          <w:lang w:eastAsia="pl-PL"/>
        </w:rPr>
        <w:sym w:font="Symbol" w:char="F02D"/>
      </w:r>
      <w:r w:rsidRPr="0096553B">
        <w:rPr>
          <w:rFonts w:ascii="Times New Roman" w:eastAsia="Times New Roman" w:hAnsi="Times New Roman" w:cs="Times New Roman"/>
          <w:spacing w:val="4"/>
          <w:sz w:val="24"/>
          <w:szCs w:val="24"/>
          <w:lang w:eastAsia="pl-PL"/>
        </w:rPr>
        <w:t xml:space="preserve"> </w:t>
      </w:r>
      <w:r w:rsidRPr="0096553B">
        <w:rPr>
          <w:rFonts w:ascii="Times New Roman" w:hAnsi="Times New Roman" w:cs="Times New Roman"/>
          <w:spacing w:val="4"/>
          <w:sz w:val="24"/>
          <w:szCs w:val="24"/>
        </w:rPr>
        <w:t>Prawo o ruchu drogowym (Dz. U z 2021 r. poz. 450 i 720),</w:t>
      </w:r>
    </w:p>
    <w:p w:rsidR="001A0705" w:rsidRPr="0096553B" w:rsidRDefault="001A0705" w:rsidP="00BA22A5">
      <w:pPr>
        <w:numPr>
          <w:ilvl w:val="0"/>
          <w:numId w:val="16"/>
        </w:numPr>
        <w:spacing w:after="0" w:line="360" w:lineRule="auto"/>
        <w:ind w:left="709" w:hanging="283"/>
        <w:jc w:val="both"/>
        <w:rPr>
          <w:rFonts w:ascii="Times New Roman" w:hAnsi="Times New Roman" w:cs="Times New Roman"/>
          <w:bCs/>
          <w:spacing w:val="4"/>
          <w:sz w:val="24"/>
          <w:szCs w:val="24"/>
        </w:rPr>
      </w:pPr>
      <w:r w:rsidRPr="0096553B">
        <w:rPr>
          <w:rFonts w:ascii="Times New Roman" w:eastAsia="Times New Roman" w:hAnsi="Times New Roman" w:cs="Times New Roman"/>
          <w:bCs/>
          <w:spacing w:val="4"/>
          <w:sz w:val="24"/>
          <w:szCs w:val="24"/>
          <w:lang w:eastAsia="pl-PL"/>
        </w:rPr>
        <w:t>ustawy</w:t>
      </w:r>
      <w:r w:rsidRPr="0096553B">
        <w:rPr>
          <w:rFonts w:ascii="Times New Roman" w:eastAsia="Times New Roman" w:hAnsi="Times New Roman" w:cs="Times New Roman"/>
          <w:spacing w:val="4"/>
          <w:sz w:val="24"/>
          <w:szCs w:val="24"/>
          <w:lang w:eastAsia="pl-PL"/>
        </w:rPr>
        <w:t xml:space="preserve"> z dnia 10 kwietnia 2003 r. </w:t>
      </w:r>
      <w:r w:rsidRPr="0096553B">
        <w:rPr>
          <w:rFonts w:ascii="Times New Roman" w:eastAsia="Times New Roman" w:hAnsi="Times New Roman" w:cs="Times New Roman"/>
          <w:bCs/>
          <w:spacing w:val="4"/>
          <w:sz w:val="24"/>
          <w:szCs w:val="24"/>
          <w:lang w:eastAsia="pl-PL"/>
        </w:rPr>
        <w:t>o szczególnych zasadach przygotowania i realizacji inwestycji w zakresie dróg publicznych (Dz. U z 2020 r. poz. 1363 oraz z 2021 r. poz. 784),</w:t>
      </w:r>
    </w:p>
    <w:p w:rsidR="00731D70" w:rsidRPr="0096553B" w:rsidRDefault="001A0705" w:rsidP="00BA22A5">
      <w:pPr>
        <w:numPr>
          <w:ilvl w:val="0"/>
          <w:numId w:val="16"/>
        </w:numPr>
        <w:spacing w:after="0" w:line="360" w:lineRule="auto"/>
        <w:ind w:left="709" w:hanging="283"/>
        <w:jc w:val="both"/>
        <w:rPr>
          <w:rFonts w:ascii="Times New Roman" w:hAnsi="Times New Roman" w:cs="Times New Roman"/>
          <w:spacing w:val="4"/>
          <w:sz w:val="24"/>
          <w:szCs w:val="24"/>
        </w:rPr>
      </w:pPr>
      <w:r w:rsidRPr="0096553B">
        <w:rPr>
          <w:rFonts w:ascii="Times New Roman" w:eastAsia="Times New Roman" w:hAnsi="Times New Roman" w:cs="Times New Roman"/>
          <w:spacing w:val="4"/>
          <w:sz w:val="24"/>
          <w:szCs w:val="24"/>
          <w:lang w:eastAsia="pl-PL"/>
        </w:rPr>
        <w:t>ustawy z dnia 3 października 2008 r.</w:t>
      </w:r>
      <w:r w:rsidRPr="0096553B">
        <w:rPr>
          <w:rFonts w:ascii="Times New Roman" w:hAnsi="Times New Roman" w:cs="Times New Roman"/>
          <w:spacing w:val="4"/>
          <w:sz w:val="24"/>
          <w:szCs w:val="24"/>
        </w:rPr>
        <w:t xml:space="preserve"> </w:t>
      </w:r>
      <w:r w:rsidRPr="0096553B">
        <w:rPr>
          <w:rFonts w:ascii="Times New Roman" w:eastAsia="Times New Roman" w:hAnsi="Times New Roman" w:cs="Times New Roman"/>
          <w:bCs/>
          <w:spacing w:val="4"/>
          <w:sz w:val="24"/>
          <w:szCs w:val="24"/>
          <w:lang w:eastAsia="pl-PL"/>
        </w:rPr>
        <w:t>o udostępnianiu informacji o środowisku i jego ochronie, udziale społeczeństwa w ochronie środowiska oraz o ocenach oddziaływania na środowisko (Dz. U z 2021 r. poz. 247 i 784)</w:t>
      </w:r>
      <w:r w:rsidR="006076D4" w:rsidRPr="0096553B">
        <w:rPr>
          <w:rFonts w:ascii="Times New Roman" w:hAnsi="Times New Roman" w:cs="Times New Roman"/>
          <w:spacing w:val="4"/>
          <w:sz w:val="24"/>
          <w:szCs w:val="24"/>
        </w:rPr>
        <w:t>.</w:t>
      </w:r>
    </w:p>
    <w:p w:rsidR="00AE7DCA" w:rsidRPr="0096553B" w:rsidRDefault="006076D4" w:rsidP="0096553B">
      <w:pPr>
        <w:spacing w:after="0" w:line="360" w:lineRule="auto"/>
        <w:jc w:val="both"/>
        <w:rPr>
          <w:rFonts w:ascii="Times New Roman" w:hAnsi="Times New Roman" w:cs="Times New Roman"/>
          <w:spacing w:val="4"/>
          <w:sz w:val="24"/>
          <w:szCs w:val="24"/>
        </w:rPr>
      </w:pPr>
      <w:r w:rsidRPr="0096553B">
        <w:rPr>
          <w:rFonts w:ascii="Times New Roman" w:hAnsi="Times New Roman" w:cs="Times New Roman"/>
          <w:spacing w:val="4"/>
          <w:sz w:val="24"/>
          <w:szCs w:val="24"/>
        </w:rPr>
        <w:t xml:space="preserve">Jednocześnie należy wskazać, że </w:t>
      </w:r>
      <w:r w:rsidR="006D5765" w:rsidRPr="0096553B">
        <w:rPr>
          <w:rFonts w:ascii="Times New Roman" w:hAnsi="Times New Roman" w:cs="Times New Roman"/>
          <w:spacing w:val="4"/>
          <w:sz w:val="24"/>
          <w:szCs w:val="24"/>
        </w:rPr>
        <w:t xml:space="preserve">większość projektowanych zmian w </w:t>
      </w:r>
      <w:r w:rsidR="006D5765" w:rsidRPr="0096553B">
        <w:rPr>
          <w:rFonts w:ascii="Times New Roman" w:hAnsi="Times New Roman" w:cs="Times New Roman"/>
          <w:i/>
          <w:spacing w:val="4"/>
          <w:sz w:val="24"/>
          <w:szCs w:val="24"/>
        </w:rPr>
        <w:t>ustawie o drogach publicznych</w:t>
      </w:r>
      <w:r w:rsidR="006D5765" w:rsidRPr="0096553B">
        <w:rPr>
          <w:rFonts w:ascii="Times New Roman" w:hAnsi="Times New Roman" w:cs="Times New Roman"/>
          <w:spacing w:val="4"/>
          <w:sz w:val="24"/>
          <w:szCs w:val="24"/>
        </w:rPr>
        <w:t xml:space="preserve"> </w:t>
      </w:r>
      <w:r w:rsidR="00C008A2" w:rsidRPr="0096553B">
        <w:rPr>
          <w:rFonts w:ascii="Times New Roman" w:hAnsi="Times New Roman" w:cs="Times New Roman"/>
          <w:spacing w:val="4"/>
          <w:sz w:val="24"/>
          <w:szCs w:val="24"/>
        </w:rPr>
        <w:t>oraz</w:t>
      </w:r>
      <w:r w:rsidR="00F02BEF">
        <w:rPr>
          <w:rFonts w:ascii="Times New Roman" w:hAnsi="Times New Roman" w:cs="Times New Roman"/>
          <w:spacing w:val="4"/>
          <w:sz w:val="24"/>
          <w:szCs w:val="24"/>
        </w:rPr>
        <w:t xml:space="preserve"> w</w:t>
      </w:r>
      <w:r w:rsidR="00C008A2" w:rsidRPr="0096553B">
        <w:rPr>
          <w:rFonts w:ascii="Times New Roman" w:hAnsi="Times New Roman" w:cs="Times New Roman"/>
          <w:spacing w:val="4"/>
          <w:sz w:val="24"/>
          <w:szCs w:val="24"/>
        </w:rPr>
        <w:t xml:space="preserve"> pozostałych ustawach </w:t>
      </w:r>
      <w:r w:rsidR="006D5765" w:rsidRPr="0096553B">
        <w:rPr>
          <w:rFonts w:ascii="Times New Roman" w:hAnsi="Times New Roman" w:cs="Times New Roman"/>
          <w:spacing w:val="4"/>
          <w:sz w:val="24"/>
          <w:szCs w:val="24"/>
        </w:rPr>
        <w:t xml:space="preserve">wynika z faktu rozszerzenia przez </w:t>
      </w:r>
      <w:r w:rsidR="006D5765" w:rsidRPr="0096553B">
        <w:rPr>
          <w:rFonts w:ascii="Times New Roman" w:hAnsi="Times New Roman" w:cs="Times New Roman"/>
          <w:i/>
          <w:spacing w:val="4"/>
          <w:sz w:val="24"/>
          <w:szCs w:val="24"/>
        </w:rPr>
        <w:t xml:space="preserve">dyrektywę 2019/1936 </w:t>
      </w:r>
      <w:r w:rsidR="006D5765" w:rsidRPr="0096553B">
        <w:rPr>
          <w:rFonts w:ascii="Times New Roman" w:hAnsi="Times New Roman" w:cs="Times New Roman"/>
          <w:spacing w:val="4"/>
          <w:sz w:val="24"/>
          <w:szCs w:val="24"/>
        </w:rPr>
        <w:t xml:space="preserve">dotychczasowego zakresu jej stosowania. Tym samym </w:t>
      </w:r>
      <w:r w:rsidRPr="0096553B">
        <w:rPr>
          <w:rFonts w:ascii="Times New Roman" w:hAnsi="Times New Roman" w:cs="Times New Roman"/>
          <w:spacing w:val="4"/>
          <w:sz w:val="24"/>
          <w:szCs w:val="24"/>
        </w:rPr>
        <w:t xml:space="preserve">jej </w:t>
      </w:r>
      <w:r w:rsidR="00C008A2" w:rsidRPr="0096553B">
        <w:rPr>
          <w:rFonts w:ascii="Times New Roman" w:hAnsi="Times New Roman" w:cs="Times New Roman"/>
          <w:spacing w:val="4"/>
          <w:sz w:val="24"/>
          <w:szCs w:val="24"/>
        </w:rPr>
        <w:t>postanowienia</w:t>
      </w:r>
      <w:r w:rsidR="00752E32">
        <w:rPr>
          <w:rFonts w:ascii="Times New Roman" w:hAnsi="Times New Roman" w:cs="Times New Roman"/>
          <w:spacing w:val="4"/>
          <w:sz w:val="24"/>
          <w:szCs w:val="24"/>
        </w:rPr>
        <w:t xml:space="preserve"> i </w:t>
      </w:r>
      <w:r w:rsidRPr="0096553B">
        <w:rPr>
          <w:rFonts w:ascii="Times New Roman" w:hAnsi="Times New Roman" w:cs="Times New Roman"/>
          <w:spacing w:val="4"/>
          <w:sz w:val="24"/>
          <w:szCs w:val="24"/>
        </w:rPr>
        <w:t>określone</w:t>
      </w:r>
      <w:r w:rsidR="00C008A2" w:rsidRPr="0096553B">
        <w:rPr>
          <w:rFonts w:ascii="Times New Roman" w:hAnsi="Times New Roman" w:cs="Times New Roman"/>
          <w:spacing w:val="4"/>
          <w:sz w:val="24"/>
          <w:szCs w:val="24"/>
        </w:rPr>
        <w:t xml:space="preserve"> w niej procedur</w:t>
      </w:r>
      <w:r w:rsidR="00F02BEF">
        <w:rPr>
          <w:rFonts w:ascii="Times New Roman" w:hAnsi="Times New Roman" w:cs="Times New Roman"/>
          <w:spacing w:val="4"/>
          <w:sz w:val="24"/>
          <w:szCs w:val="24"/>
        </w:rPr>
        <w:t>y zarzą</w:t>
      </w:r>
      <w:r w:rsidRPr="0096553B">
        <w:rPr>
          <w:rFonts w:ascii="Times New Roman" w:hAnsi="Times New Roman" w:cs="Times New Roman"/>
          <w:spacing w:val="4"/>
          <w:sz w:val="24"/>
          <w:szCs w:val="24"/>
        </w:rPr>
        <w:t xml:space="preserve">dzania bezpieczeństwem dróg </w:t>
      </w:r>
      <w:r w:rsidR="00C008A2" w:rsidRPr="0096553B">
        <w:rPr>
          <w:rFonts w:ascii="Times New Roman" w:hAnsi="Times New Roman" w:cs="Times New Roman"/>
          <w:spacing w:val="4"/>
          <w:sz w:val="24"/>
          <w:szCs w:val="24"/>
        </w:rPr>
        <w:t>znajdą</w:t>
      </w:r>
      <w:r w:rsidR="006D5765" w:rsidRPr="0096553B">
        <w:rPr>
          <w:rFonts w:ascii="Times New Roman" w:hAnsi="Times New Roman" w:cs="Times New Roman"/>
          <w:spacing w:val="4"/>
          <w:sz w:val="24"/>
          <w:szCs w:val="24"/>
        </w:rPr>
        <w:t xml:space="preserve"> </w:t>
      </w:r>
      <w:r w:rsidR="00C008A2" w:rsidRPr="0096553B">
        <w:rPr>
          <w:rFonts w:ascii="Times New Roman" w:hAnsi="Times New Roman" w:cs="Times New Roman"/>
          <w:spacing w:val="4"/>
          <w:sz w:val="24"/>
          <w:szCs w:val="24"/>
        </w:rPr>
        <w:t>zastosowanie</w:t>
      </w:r>
      <w:r w:rsidR="006D5765" w:rsidRPr="0096553B">
        <w:rPr>
          <w:rFonts w:ascii="Times New Roman" w:hAnsi="Times New Roman" w:cs="Times New Roman"/>
          <w:spacing w:val="4"/>
          <w:sz w:val="24"/>
          <w:szCs w:val="24"/>
        </w:rPr>
        <w:t xml:space="preserve"> na znacznie </w:t>
      </w:r>
      <w:r w:rsidR="00C008A2" w:rsidRPr="0096553B">
        <w:rPr>
          <w:rFonts w:ascii="Times New Roman" w:hAnsi="Times New Roman" w:cs="Times New Roman"/>
          <w:spacing w:val="4"/>
          <w:sz w:val="24"/>
          <w:szCs w:val="24"/>
        </w:rPr>
        <w:t>większej</w:t>
      </w:r>
      <w:r w:rsidR="006D5765" w:rsidRPr="0096553B">
        <w:rPr>
          <w:rFonts w:ascii="Times New Roman" w:hAnsi="Times New Roman" w:cs="Times New Roman"/>
          <w:spacing w:val="4"/>
          <w:sz w:val="24"/>
          <w:szCs w:val="24"/>
        </w:rPr>
        <w:t xml:space="preserve"> ilości dró</w:t>
      </w:r>
      <w:r w:rsidR="00C008A2" w:rsidRPr="0096553B">
        <w:rPr>
          <w:rFonts w:ascii="Times New Roman" w:hAnsi="Times New Roman" w:cs="Times New Roman"/>
          <w:spacing w:val="4"/>
          <w:sz w:val="24"/>
          <w:szCs w:val="24"/>
        </w:rPr>
        <w:t>g</w:t>
      </w:r>
      <w:r w:rsidR="006D5765" w:rsidRPr="0096553B">
        <w:rPr>
          <w:rFonts w:ascii="Times New Roman" w:hAnsi="Times New Roman" w:cs="Times New Roman"/>
          <w:spacing w:val="4"/>
          <w:sz w:val="24"/>
          <w:szCs w:val="24"/>
        </w:rPr>
        <w:t xml:space="preserve"> publicznych w Polsce. </w:t>
      </w:r>
      <w:r w:rsidR="00C008A2" w:rsidRPr="0096553B">
        <w:rPr>
          <w:rFonts w:ascii="Times New Roman" w:hAnsi="Times New Roman" w:cs="Times New Roman"/>
          <w:spacing w:val="4"/>
          <w:sz w:val="24"/>
          <w:szCs w:val="24"/>
        </w:rPr>
        <w:t xml:space="preserve">Obecnie bowiem zakres przedmiotowy polskich przepisów wdrażających w 2012 r. pierwotną </w:t>
      </w:r>
      <w:r w:rsidR="00C008A2" w:rsidRPr="0096553B">
        <w:rPr>
          <w:rFonts w:ascii="Times New Roman" w:hAnsi="Times New Roman" w:cs="Times New Roman"/>
          <w:i/>
          <w:spacing w:val="4"/>
          <w:sz w:val="24"/>
          <w:szCs w:val="24"/>
        </w:rPr>
        <w:t>dyrektywę 2008/96/WE</w:t>
      </w:r>
      <w:r w:rsidR="00C008A2" w:rsidRPr="0096553B">
        <w:rPr>
          <w:rFonts w:ascii="Times New Roman" w:hAnsi="Times New Roman" w:cs="Times New Roman"/>
          <w:spacing w:val="4"/>
          <w:sz w:val="24"/>
          <w:szCs w:val="24"/>
        </w:rPr>
        <w:t xml:space="preserve"> ogranicza się jedynie do</w:t>
      </w:r>
      <w:r w:rsidR="00F02BEF">
        <w:rPr>
          <w:rFonts w:ascii="Times New Roman" w:hAnsi="Times New Roman" w:cs="Times New Roman"/>
          <w:spacing w:val="4"/>
          <w:sz w:val="24"/>
          <w:szCs w:val="24"/>
        </w:rPr>
        <w:t xml:space="preserve"> dróg leżących w transeuropejskiej sieci drogowej</w:t>
      </w:r>
      <w:r w:rsidR="00C008A2" w:rsidRPr="0096553B">
        <w:rPr>
          <w:rFonts w:ascii="Times New Roman" w:hAnsi="Times New Roman" w:cs="Times New Roman"/>
          <w:spacing w:val="4"/>
          <w:sz w:val="24"/>
          <w:szCs w:val="24"/>
        </w:rPr>
        <w:t xml:space="preserve">. </w:t>
      </w:r>
    </w:p>
    <w:p w:rsidR="00F02BEF" w:rsidRDefault="00F02BEF" w:rsidP="0096553B">
      <w:pPr>
        <w:spacing w:after="0" w:line="360" w:lineRule="auto"/>
        <w:jc w:val="both"/>
        <w:rPr>
          <w:rFonts w:ascii="Times New Roman" w:hAnsi="Times New Roman" w:cs="Times New Roman"/>
          <w:color w:val="000000"/>
          <w:spacing w:val="4"/>
          <w:sz w:val="24"/>
          <w:szCs w:val="24"/>
        </w:rPr>
      </w:pPr>
    </w:p>
    <w:p w:rsidR="006D5765" w:rsidRPr="0096553B" w:rsidRDefault="00AE7DCA" w:rsidP="0096553B">
      <w:pPr>
        <w:spacing w:after="0" w:line="360" w:lineRule="auto"/>
        <w:jc w:val="both"/>
        <w:rPr>
          <w:rFonts w:ascii="Times New Roman" w:hAnsi="Times New Roman" w:cs="Times New Roman"/>
          <w:b/>
          <w:spacing w:val="4"/>
          <w:sz w:val="24"/>
          <w:szCs w:val="24"/>
        </w:rPr>
      </w:pPr>
      <w:r w:rsidRPr="0096553B">
        <w:rPr>
          <w:rFonts w:ascii="Times New Roman" w:hAnsi="Times New Roman" w:cs="Times New Roman"/>
          <w:b/>
          <w:spacing w:val="4"/>
          <w:sz w:val="24"/>
          <w:szCs w:val="24"/>
        </w:rPr>
        <w:t xml:space="preserve">Art. 1 </w:t>
      </w:r>
      <w:r w:rsidRPr="0096553B">
        <w:rPr>
          <w:rFonts w:ascii="Times New Roman" w:hAnsi="Times New Roman" w:cs="Times New Roman"/>
          <w:b/>
          <w:i/>
          <w:spacing w:val="4"/>
          <w:sz w:val="24"/>
          <w:szCs w:val="24"/>
        </w:rPr>
        <w:t>projektu ustawy</w:t>
      </w:r>
      <w:r w:rsidRPr="0096553B">
        <w:rPr>
          <w:rFonts w:ascii="Times New Roman" w:hAnsi="Times New Roman" w:cs="Times New Roman"/>
          <w:b/>
          <w:spacing w:val="4"/>
          <w:sz w:val="24"/>
          <w:szCs w:val="24"/>
        </w:rPr>
        <w:t xml:space="preserve"> –  zmiany w ustawie o drogach publicznych:</w:t>
      </w:r>
    </w:p>
    <w:p w:rsidR="00D16646" w:rsidRPr="0096553B" w:rsidRDefault="00F87304" w:rsidP="0096553B">
      <w:pPr>
        <w:spacing w:after="0" w:line="360" w:lineRule="auto"/>
        <w:ind w:firstLine="360"/>
        <w:jc w:val="both"/>
        <w:rPr>
          <w:rFonts w:ascii="Times New Roman" w:hAnsi="Times New Roman" w:cs="Times New Roman"/>
          <w:b/>
          <w:spacing w:val="4"/>
          <w:sz w:val="24"/>
          <w:szCs w:val="24"/>
        </w:rPr>
      </w:pPr>
      <w:r w:rsidRPr="0096553B">
        <w:rPr>
          <w:rFonts w:ascii="Times New Roman" w:hAnsi="Times New Roman" w:cs="Times New Roman"/>
          <w:b/>
          <w:spacing w:val="4"/>
          <w:sz w:val="24"/>
          <w:szCs w:val="24"/>
        </w:rPr>
        <w:t xml:space="preserve">Art. 1 pkt 1 </w:t>
      </w:r>
      <w:r w:rsidRPr="0096553B">
        <w:rPr>
          <w:rFonts w:ascii="Times New Roman" w:hAnsi="Times New Roman" w:cs="Times New Roman"/>
          <w:b/>
          <w:i/>
          <w:spacing w:val="4"/>
          <w:sz w:val="24"/>
          <w:szCs w:val="24"/>
        </w:rPr>
        <w:t>projektu ustawy</w:t>
      </w:r>
      <w:r w:rsidR="00353FB5" w:rsidRPr="0096553B">
        <w:rPr>
          <w:rFonts w:ascii="Times New Roman" w:hAnsi="Times New Roman" w:cs="Times New Roman"/>
          <w:b/>
          <w:spacing w:val="4"/>
          <w:sz w:val="24"/>
          <w:szCs w:val="24"/>
        </w:rPr>
        <w:t xml:space="preserve"> </w:t>
      </w:r>
      <w:r w:rsidR="00353FB5" w:rsidRPr="0096553B">
        <w:rPr>
          <w:rFonts w:ascii="Times New Roman" w:hAnsi="Times New Roman" w:cs="Times New Roman"/>
          <w:spacing w:val="4"/>
          <w:sz w:val="24"/>
          <w:szCs w:val="24"/>
        </w:rPr>
        <w:t xml:space="preserve">wprowadza </w:t>
      </w:r>
      <w:r w:rsidR="00920818" w:rsidRPr="0096553B">
        <w:rPr>
          <w:rFonts w:ascii="Times New Roman" w:hAnsi="Times New Roman" w:cs="Times New Roman"/>
          <w:spacing w:val="4"/>
          <w:sz w:val="24"/>
          <w:szCs w:val="24"/>
        </w:rPr>
        <w:t xml:space="preserve">następujące </w:t>
      </w:r>
      <w:r w:rsidR="00353FB5" w:rsidRPr="0096553B">
        <w:rPr>
          <w:rFonts w:ascii="Times New Roman" w:hAnsi="Times New Roman" w:cs="Times New Roman"/>
          <w:spacing w:val="4"/>
          <w:sz w:val="24"/>
          <w:szCs w:val="24"/>
        </w:rPr>
        <w:t xml:space="preserve">zmiany w art. 4 </w:t>
      </w:r>
      <w:r w:rsidR="00353FB5" w:rsidRPr="0096553B">
        <w:rPr>
          <w:rFonts w:ascii="Times New Roman" w:hAnsi="Times New Roman" w:cs="Times New Roman"/>
          <w:i/>
          <w:spacing w:val="4"/>
          <w:sz w:val="24"/>
          <w:szCs w:val="24"/>
        </w:rPr>
        <w:t>ustawy o drogach publicznyc</w:t>
      </w:r>
      <w:r w:rsidR="00353FB5" w:rsidRPr="0096553B">
        <w:rPr>
          <w:rFonts w:ascii="Times New Roman" w:hAnsi="Times New Roman" w:cs="Times New Roman"/>
          <w:spacing w:val="4"/>
          <w:sz w:val="24"/>
          <w:szCs w:val="24"/>
        </w:rPr>
        <w:t>h</w:t>
      </w:r>
      <w:r w:rsidR="00F02BEF">
        <w:rPr>
          <w:rFonts w:ascii="Times New Roman" w:hAnsi="Times New Roman" w:cs="Times New Roman"/>
          <w:spacing w:val="4"/>
          <w:sz w:val="24"/>
          <w:szCs w:val="24"/>
        </w:rPr>
        <w:t>,</w:t>
      </w:r>
      <w:r w:rsidR="00920818" w:rsidRPr="0096553B">
        <w:rPr>
          <w:rFonts w:ascii="Times New Roman" w:hAnsi="Times New Roman" w:cs="Times New Roman"/>
          <w:spacing w:val="4"/>
          <w:sz w:val="24"/>
          <w:szCs w:val="24"/>
        </w:rPr>
        <w:t xml:space="preserve"> </w:t>
      </w:r>
      <w:r w:rsidR="00F02BEF">
        <w:rPr>
          <w:rFonts w:ascii="Times New Roman" w:hAnsi="Times New Roman" w:cs="Times New Roman"/>
          <w:spacing w:val="4"/>
          <w:sz w:val="24"/>
          <w:szCs w:val="24"/>
        </w:rPr>
        <w:t>stanowiącym słowniczek</w:t>
      </w:r>
      <w:r w:rsidR="00920818" w:rsidRPr="0096553B">
        <w:rPr>
          <w:rFonts w:ascii="Times New Roman" w:hAnsi="Times New Roman" w:cs="Times New Roman"/>
          <w:spacing w:val="4"/>
          <w:sz w:val="24"/>
          <w:szCs w:val="24"/>
        </w:rPr>
        <w:t xml:space="preserve"> do ustawy:</w:t>
      </w:r>
      <w:r w:rsidR="00353FB5" w:rsidRPr="0096553B">
        <w:rPr>
          <w:rFonts w:ascii="Times New Roman" w:hAnsi="Times New Roman" w:cs="Times New Roman"/>
          <w:spacing w:val="4"/>
          <w:sz w:val="24"/>
          <w:szCs w:val="24"/>
        </w:rPr>
        <w:t xml:space="preserve"> </w:t>
      </w:r>
    </w:p>
    <w:p w:rsidR="006D5765" w:rsidRPr="0096553B" w:rsidRDefault="00F87304" w:rsidP="00BA22A5">
      <w:pPr>
        <w:pStyle w:val="Akapitzlist"/>
        <w:numPr>
          <w:ilvl w:val="0"/>
          <w:numId w:val="17"/>
        </w:numPr>
        <w:spacing w:after="0" w:line="360" w:lineRule="auto"/>
        <w:jc w:val="both"/>
        <w:rPr>
          <w:rFonts w:ascii="Times New Roman" w:eastAsia="Times New Roman" w:hAnsi="Times New Roman" w:cs="Times New Roman"/>
          <w:i/>
          <w:spacing w:val="4"/>
          <w:sz w:val="24"/>
          <w:szCs w:val="24"/>
          <w:lang w:eastAsia="pl-PL"/>
        </w:rPr>
      </w:pPr>
      <w:r w:rsidRPr="0096553B">
        <w:rPr>
          <w:rFonts w:ascii="Times New Roman" w:hAnsi="Times New Roman" w:cs="Times New Roman"/>
          <w:spacing w:val="4"/>
          <w:sz w:val="24"/>
          <w:szCs w:val="24"/>
        </w:rPr>
        <w:lastRenderedPageBreak/>
        <w:t xml:space="preserve">w lit. a i b wprowadza się nowe definicje drogi ekspresowej i autostrady – zgodnie </w:t>
      </w:r>
      <w:r w:rsidR="00F93081">
        <w:rPr>
          <w:rFonts w:ascii="Times New Roman" w:hAnsi="Times New Roman" w:cs="Times New Roman"/>
          <w:spacing w:val="4"/>
          <w:sz w:val="24"/>
          <w:szCs w:val="24"/>
        </w:rPr>
        <w:br/>
      </w:r>
      <w:r w:rsidRPr="0096553B">
        <w:rPr>
          <w:rFonts w:ascii="Times New Roman" w:hAnsi="Times New Roman" w:cs="Times New Roman"/>
          <w:spacing w:val="4"/>
          <w:sz w:val="24"/>
          <w:szCs w:val="24"/>
        </w:rPr>
        <w:t xml:space="preserve">z definicjami </w:t>
      </w:r>
      <w:r w:rsidR="006D5765" w:rsidRPr="0096553B">
        <w:rPr>
          <w:rFonts w:ascii="Times New Roman" w:hAnsi="Times New Roman" w:cs="Times New Roman"/>
          <w:spacing w:val="4"/>
          <w:sz w:val="24"/>
          <w:szCs w:val="24"/>
        </w:rPr>
        <w:t xml:space="preserve">zawartymi w </w:t>
      </w:r>
      <w:r w:rsidR="006D5765" w:rsidRPr="0096553B">
        <w:rPr>
          <w:rFonts w:ascii="Times New Roman" w:hAnsi="Times New Roman" w:cs="Times New Roman"/>
          <w:i/>
          <w:spacing w:val="4"/>
          <w:sz w:val="24"/>
          <w:szCs w:val="24"/>
        </w:rPr>
        <w:t>dyrektywie 2019/1936</w:t>
      </w:r>
      <w:r w:rsidR="006B7FBD">
        <w:rPr>
          <w:rFonts w:ascii="Times New Roman" w:hAnsi="Times New Roman" w:cs="Times New Roman"/>
          <w:i/>
          <w:spacing w:val="4"/>
          <w:sz w:val="24"/>
          <w:szCs w:val="24"/>
        </w:rPr>
        <w:t xml:space="preserve">, </w:t>
      </w:r>
      <w:r w:rsidR="006B7FBD">
        <w:rPr>
          <w:rFonts w:ascii="Times New Roman" w:hAnsi="Times New Roman" w:cs="Times New Roman"/>
          <w:spacing w:val="4"/>
          <w:sz w:val="24"/>
          <w:szCs w:val="24"/>
        </w:rPr>
        <w:t>natomiast zmiany w definicji drogi ekspresowej wynikają ze zmian w definicji autostrady.</w:t>
      </w:r>
    </w:p>
    <w:p w:rsidR="00353FB5" w:rsidRPr="0096553B" w:rsidRDefault="00F02BEF" w:rsidP="00BA22A5">
      <w:pPr>
        <w:pStyle w:val="Akapitzlist"/>
        <w:numPr>
          <w:ilvl w:val="0"/>
          <w:numId w:val="17"/>
        </w:numPr>
        <w:spacing w:after="0" w:line="360" w:lineRule="auto"/>
        <w:jc w:val="both"/>
        <w:rPr>
          <w:rFonts w:ascii="Times New Roman" w:eastAsia="Times New Roman" w:hAnsi="Times New Roman" w:cs="Times New Roman"/>
          <w:i/>
          <w:spacing w:val="4"/>
          <w:sz w:val="24"/>
          <w:szCs w:val="24"/>
          <w:lang w:eastAsia="pl-PL"/>
        </w:rPr>
      </w:pPr>
      <w:r>
        <w:rPr>
          <w:rFonts w:ascii="Times New Roman" w:hAnsi="Times New Roman" w:cs="Times New Roman"/>
          <w:spacing w:val="4"/>
          <w:sz w:val="24"/>
          <w:szCs w:val="24"/>
        </w:rPr>
        <w:t>w lit. c uchyla się</w:t>
      </w:r>
      <w:r w:rsidR="00E57E38" w:rsidRPr="0096553B">
        <w:rPr>
          <w:rFonts w:ascii="Times New Roman" w:hAnsi="Times New Roman" w:cs="Times New Roman"/>
          <w:spacing w:val="4"/>
          <w:sz w:val="24"/>
          <w:szCs w:val="24"/>
        </w:rPr>
        <w:t xml:space="preserve"> wprowadzone w 2012 r. ustawą wdrażającą pierwotną dyrektywę BRD (tj. </w:t>
      </w:r>
      <w:r w:rsidR="00E57E38" w:rsidRPr="0096553B">
        <w:rPr>
          <w:rFonts w:ascii="Times New Roman" w:eastAsia="Times New Roman" w:hAnsi="Times New Roman" w:cs="Times New Roman"/>
          <w:spacing w:val="4"/>
          <w:sz w:val="24"/>
          <w:szCs w:val="24"/>
          <w:lang w:eastAsia="pl-PL"/>
        </w:rPr>
        <w:t xml:space="preserve">dyrektywą 2008/96/WE), </w:t>
      </w:r>
      <w:r w:rsidR="00E57E38" w:rsidRPr="0096553B">
        <w:rPr>
          <w:rFonts w:ascii="Times New Roman" w:hAnsi="Times New Roman" w:cs="Times New Roman"/>
          <w:spacing w:val="4"/>
          <w:sz w:val="24"/>
          <w:szCs w:val="24"/>
        </w:rPr>
        <w:t xml:space="preserve">dwie definicje legalne </w:t>
      </w:r>
      <w:r w:rsidR="00353FB5" w:rsidRPr="0096553B">
        <w:rPr>
          <w:rFonts w:ascii="Times New Roman" w:hAnsi="Times New Roman" w:cs="Times New Roman"/>
          <w:spacing w:val="4"/>
          <w:sz w:val="24"/>
          <w:szCs w:val="24"/>
        </w:rPr>
        <w:t xml:space="preserve">tj. uchyla się </w:t>
      </w:r>
      <w:r w:rsidR="00E57E38" w:rsidRPr="0096553B">
        <w:rPr>
          <w:rFonts w:ascii="Times New Roman" w:hAnsi="Times New Roman" w:cs="Times New Roman"/>
          <w:spacing w:val="4"/>
          <w:sz w:val="24"/>
          <w:szCs w:val="24"/>
        </w:rPr>
        <w:t xml:space="preserve">pkt 30 </w:t>
      </w:r>
      <w:r w:rsidR="00E57E38" w:rsidRPr="0096553B">
        <w:rPr>
          <w:rFonts w:ascii="Times New Roman" w:eastAsia="Times New Roman" w:hAnsi="Times New Roman" w:cs="Times New Roman"/>
          <w:spacing w:val="4"/>
          <w:sz w:val="24"/>
          <w:szCs w:val="24"/>
          <w:lang w:eastAsia="pl-PL"/>
        </w:rPr>
        <w:t>(tj. definicję klasyfikacji odcinków dróg ze względu na koncentrację wypadków śmiertelnych) i pkt 31 (tj. definicję klasyfikacja odcinków dróg ze względu na</w:t>
      </w:r>
      <w:r w:rsidR="00353FB5" w:rsidRPr="0096553B">
        <w:rPr>
          <w:rFonts w:ascii="Times New Roman" w:eastAsia="Times New Roman" w:hAnsi="Times New Roman" w:cs="Times New Roman"/>
          <w:spacing w:val="4"/>
          <w:sz w:val="24"/>
          <w:szCs w:val="24"/>
          <w:lang w:eastAsia="pl-PL"/>
        </w:rPr>
        <w:t xml:space="preserve"> bezpieczeństwo sieci drogowe).</w:t>
      </w:r>
    </w:p>
    <w:p w:rsidR="00956328" w:rsidRPr="00776549" w:rsidRDefault="00956328" w:rsidP="00776549">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 xml:space="preserve">Obecnie wdrażana </w:t>
      </w:r>
      <w:r w:rsidRPr="0096553B">
        <w:rPr>
          <w:rFonts w:ascii="Times New Roman" w:eastAsia="Times New Roman" w:hAnsi="Times New Roman" w:cs="Times New Roman"/>
          <w:i/>
          <w:spacing w:val="4"/>
          <w:sz w:val="24"/>
          <w:szCs w:val="24"/>
          <w:lang w:eastAsia="pl-PL"/>
        </w:rPr>
        <w:t>d</w:t>
      </w:r>
      <w:r w:rsidR="00E57E38" w:rsidRPr="0096553B">
        <w:rPr>
          <w:rFonts w:ascii="Times New Roman" w:eastAsia="Times New Roman" w:hAnsi="Times New Roman" w:cs="Times New Roman"/>
          <w:i/>
          <w:spacing w:val="4"/>
          <w:sz w:val="24"/>
          <w:szCs w:val="24"/>
          <w:lang w:eastAsia="pl-PL"/>
        </w:rPr>
        <w:t>yrektywa</w:t>
      </w:r>
      <w:r w:rsidR="00E57E38" w:rsidRPr="0096553B">
        <w:rPr>
          <w:rFonts w:ascii="Times New Roman" w:eastAsia="Times New Roman" w:hAnsi="Times New Roman" w:cs="Times New Roman"/>
          <w:spacing w:val="4"/>
          <w:sz w:val="24"/>
          <w:szCs w:val="24"/>
          <w:lang w:eastAsia="pl-PL"/>
        </w:rPr>
        <w:t xml:space="preserve"> </w:t>
      </w:r>
      <w:r w:rsidR="00353FB5" w:rsidRPr="0096553B">
        <w:rPr>
          <w:rFonts w:ascii="Times New Roman" w:hAnsi="Times New Roman" w:cs="Times New Roman"/>
          <w:i/>
          <w:spacing w:val="4"/>
          <w:sz w:val="24"/>
          <w:szCs w:val="24"/>
        </w:rPr>
        <w:t>2019/1936</w:t>
      </w:r>
      <w:r w:rsidRPr="0096553B">
        <w:rPr>
          <w:rFonts w:ascii="Times New Roman" w:eastAsia="Times New Roman" w:hAnsi="Times New Roman" w:cs="Times New Roman"/>
          <w:spacing w:val="4"/>
          <w:sz w:val="24"/>
          <w:szCs w:val="24"/>
          <w:lang w:eastAsia="pl-PL"/>
        </w:rPr>
        <w:t>2019 likwiduje ww. dwie klasyfikacje na rzecz połączenia najbardziej skutecznych elementów z dotychczasowej „procedury klasyfikacji” do nowej procedury oceny bezpieczeństwa ruchu drogow</w:t>
      </w:r>
      <w:r w:rsidR="00353FB5" w:rsidRPr="0096553B">
        <w:rPr>
          <w:rFonts w:ascii="Times New Roman" w:eastAsia="Times New Roman" w:hAnsi="Times New Roman" w:cs="Times New Roman"/>
          <w:spacing w:val="4"/>
          <w:sz w:val="24"/>
          <w:szCs w:val="24"/>
          <w:lang w:eastAsia="pl-PL"/>
        </w:rPr>
        <w:t>ego obejmującej całą sieć. Takie rozwiązanie w opinii Parlamentu Europejskiego</w:t>
      </w:r>
      <w:r w:rsidRPr="0096553B">
        <w:rPr>
          <w:rFonts w:ascii="Times New Roman" w:eastAsia="Times New Roman" w:hAnsi="Times New Roman" w:cs="Times New Roman"/>
          <w:spacing w:val="4"/>
          <w:sz w:val="24"/>
          <w:szCs w:val="24"/>
          <w:lang w:eastAsia="pl-PL"/>
        </w:rPr>
        <w:t xml:space="preserve"> i Rady powinno umożliwić lepszą identyfikację odcinków dróg o największych możliwościach poprawy bezpieczeństwa, gdzie </w:t>
      </w:r>
      <w:r w:rsidRPr="00776549">
        <w:rPr>
          <w:rFonts w:ascii="Times New Roman" w:eastAsia="Times New Roman" w:hAnsi="Times New Roman" w:cs="Times New Roman"/>
          <w:spacing w:val="4"/>
          <w:sz w:val="24"/>
          <w:szCs w:val="24"/>
          <w:lang w:eastAsia="pl-PL"/>
        </w:rPr>
        <w:t>ukierunkowane interwencje powinny przynieść największą poprawę.</w:t>
      </w:r>
    </w:p>
    <w:p w:rsidR="00776549" w:rsidRPr="00F93081" w:rsidRDefault="00776549" w:rsidP="00F93081">
      <w:pPr>
        <w:pStyle w:val="Akapitzlist"/>
        <w:numPr>
          <w:ilvl w:val="0"/>
          <w:numId w:val="17"/>
        </w:numPr>
        <w:spacing w:after="0" w:line="360" w:lineRule="auto"/>
        <w:jc w:val="both"/>
        <w:rPr>
          <w:rFonts w:ascii="Times New Roman" w:eastAsia="Times New Roman" w:hAnsi="Times New Roman" w:cs="Times New Roman"/>
          <w:i/>
          <w:spacing w:val="4"/>
          <w:sz w:val="24"/>
          <w:szCs w:val="24"/>
          <w:lang w:eastAsia="pl-PL"/>
        </w:rPr>
      </w:pPr>
      <w:r w:rsidRPr="00776549">
        <w:rPr>
          <w:rFonts w:ascii="Times New Roman" w:eastAsia="Times New Roman" w:hAnsi="Times New Roman" w:cs="Times New Roman"/>
          <w:spacing w:val="4"/>
          <w:sz w:val="24"/>
          <w:szCs w:val="24"/>
          <w:lang w:eastAsia="pl-PL"/>
        </w:rPr>
        <w:t xml:space="preserve">w lit. d wprowadza się definicję „dyrektywy 2008/96/WE”, gdyż sformułowaniem tym posługuje się ustawa w dalszych przepisach merytorycznych </w:t>
      </w:r>
      <w:r w:rsidRPr="00F93081">
        <w:rPr>
          <w:rFonts w:ascii="Times New Roman" w:eastAsia="Times New Roman" w:hAnsi="Times New Roman" w:cs="Times New Roman"/>
          <w:i/>
          <w:spacing w:val="4"/>
          <w:sz w:val="24"/>
          <w:szCs w:val="24"/>
          <w:lang w:eastAsia="pl-PL"/>
        </w:rPr>
        <w:t>ustawy o drogach publicznych.</w:t>
      </w:r>
    </w:p>
    <w:p w:rsidR="00776549" w:rsidRPr="00F93081" w:rsidRDefault="00776549" w:rsidP="00F93081">
      <w:pPr>
        <w:pStyle w:val="Akapitzlist"/>
        <w:numPr>
          <w:ilvl w:val="0"/>
          <w:numId w:val="17"/>
        </w:numPr>
        <w:spacing w:after="0" w:line="360" w:lineRule="auto"/>
        <w:jc w:val="both"/>
        <w:rPr>
          <w:rFonts w:ascii="Times New Roman" w:eastAsia="Times New Roman" w:hAnsi="Times New Roman" w:cs="Times New Roman"/>
          <w:i/>
          <w:spacing w:val="4"/>
          <w:sz w:val="24"/>
          <w:szCs w:val="24"/>
          <w:lang w:eastAsia="pl-PL"/>
        </w:rPr>
      </w:pPr>
      <w:r w:rsidRPr="00776549">
        <w:rPr>
          <w:rFonts w:ascii="Times New Roman" w:eastAsia="Times New Roman" w:hAnsi="Times New Roman" w:cs="Times New Roman"/>
          <w:spacing w:val="4"/>
          <w:sz w:val="24"/>
          <w:szCs w:val="24"/>
          <w:lang w:eastAsia="pl-PL"/>
        </w:rPr>
        <w:t xml:space="preserve">w lit. e dokonuje się zmiany obowiązującej definicji „szczególnie zagrożonych uczestników ruchu drogowego”. </w:t>
      </w:r>
    </w:p>
    <w:p w:rsidR="00776549" w:rsidRPr="00F93081" w:rsidRDefault="00776549" w:rsidP="00776549">
      <w:pPr>
        <w:spacing w:after="0" w:line="360" w:lineRule="auto"/>
        <w:jc w:val="both"/>
        <w:rPr>
          <w:rFonts w:ascii="Times New Roman" w:eastAsia="Times New Roman" w:hAnsi="Times New Roman" w:cs="Times New Roman"/>
          <w:i/>
          <w:spacing w:val="4"/>
          <w:sz w:val="24"/>
          <w:szCs w:val="24"/>
          <w:lang w:eastAsia="pl-PL"/>
        </w:rPr>
      </w:pPr>
      <w:r w:rsidRPr="00F93081">
        <w:rPr>
          <w:rFonts w:ascii="Times New Roman" w:hAnsi="Times New Roman" w:cs="Times New Roman"/>
          <w:spacing w:val="4"/>
          <w:sz w:val="24"/>
          <w:szCs w:val="24"/>
        </w:rPr>
        <w:t>Należy zauważyć, że dyrektywa 2008/96 zmieniona przepisami dyrektywy 2019/1936 posługuje się pojęciem „niechroniony użytkownik drogi”. Ze względu na fakt, iż w </w:t>
      </w:r>
      <w:r w:rsidRPr="00F93081">
        <w:rPr>
          <w:rFonts w:ascii="Times New Roman" w:hAnsi="Times New Roman" w:cs="Times New Roman"/>
          <w:i/>
          <w:spacing w:val="4"/>
          <w:sz w:val="24"/>
          <w:szCs w:val="24"/>
        </w:rPr>
        <w:t>ustawie z dnia 21 marca 1985 r. o drogach publicznych</w:t>
      </w:r>
      <w:r w:rsidRPr="00F93081">
        <w:rPr>
          <w:rFonts w:ascii="Times New Roman" w:hAnsi="Times New Roman" w:cs="Times New Roman"/>
          <w:spacing w:val="4"/>
          <w:sz w:val="24"/>
          <w:szCs w:val="24"/>
        </w:rPr>
        <w:t xml:space="preserve"> już znajduje się definicja „szczególnie zagrożonego uczestnika ruchu drogowego” </w:t>
      </w:r>
      <w:r>
        <w:rPr>
          <w:rFonts w:ascii="Times New Roman" w:hAnsi="Times New Roman" w:cs="Times New Roman"/>
          <w:spacing w:val="4"/>
          <w:sz w:val="24"/>
          <w:szCs w:val="24"/>
        </w:rPr>
        <w:t xml:space="preserve">co do zasady </w:t>
      </w:r>
      <w:r w:rsidRPr="00F93081">
        <w:rPr>
          <w:rFonts w:ascii="Times New Roman" w:hAnsi="Times New Roman" w:cs="Times New Roman"/>
          <w:spacing w:val="4"/>
          <w:sz w:val="24"/>
          <w:szCs w:val="24"/>
        </w:rPr>
        <w:t>przyjęto, iż definicja ta zawiera w sobie pojęcie „niechro</w:t>
      </w:r>
      <w:r w:rsidR="007B41E2" w:rsidRPr="007B41E2">
        <w:rPr>
          <w:rFonts w:ascii="Times New Roman" w:hAnsi="Times New Roman" w:cs="Times New Roman"/>
          <w:spacing w:val="4"/>
          <w:sz w:val="24"/>
          <w:szCs w:val="24"/>
        </w:rPr>
        <w:t xml:space="preserve">niony użytkownik drogi” i nie </w:t>
      </w:r>
      <w:r w:rsidR="005256E7">
        <w:rPr>
          <w:rFonts w:ascii="Times New Roman" w:hAnsi="Times New Roman" w:cs="Times New Roman"/>
          <w:spacing w:val="4"/>
          <w:sz w:val="24"/>
          <w:szCs w:val="24"/>
        </w:rPr>
        <w:t>ma</w:t>
      </w:r>
      <w:r w:rsidRPr="00F93081">
        <w:rPr>
          <w:rFonts w:ascii="Times New Roman" w:hAnsi="Times New Roman" w:cs="Times New Roman"/>
          <w:spacing w:val="4"/>
          <w:sz w:val="24"/>
          <w:szCs w:val="24"/>
        </w:rPr>
        <w:t xml:space="preserve"> potrzeby wprowadzania odrębnej definicji. Definicja „szczególnie zagrożonego uczestnika ruchu drogowego” została dodana do </w:t>
      </w:r>
      <w:r w:rsidRPr="00F93081">
        <w:rPr>
          <w:rFonts w:ascii="Times New Roman" w:hAnsi="Times New Roman" w:cs="Times New Roman"/>
          <w:i/>
          <w:spacing w:val="4"/>
          <w:sz w:val="24"/>
          <w:szCs w:val="24"/>
        </w:rPr>
        <w:t>ustawy o drogach publicznych</w:t>
      </w:r>
      <w:r w:rsidRPr="00F93081">
        <w:rPr>
          <w:rFonts w:ascii="Times New Roman" w:hAnsi="Times New Roman" w:cs="Times New Roman"/>
          <w:spacing w:val="4"/>
          <w:sz w:val="24"/>
          <w:szCs w:val="24"/>
        </w:rPr>
        <w:t xml:space="preserve"> w 2012 r. w wyniku wdrożenia </w:t>
      </w:r>
      <w:r w:rsidRPr="00F93081">
        <w:rPr>
          <w:rFonts w:ascii="Times New Roman" w:hAnsi="Times New Roman" w:cs="Times New Roman"/>
          <w:i/>
          <w:spacing w:val="4"/>
          <w:sz w:val="24"/>
          <w:szCs w:val="24"/>
        </w:rPr>
        <w:t>dyrektywy Parlamentu Europejskiego i Rady 2010/40 z dnia 7 lipca 2010 r. w sprawie ram wdrażania inteligentnych systemów transportowych w obszarze transportu drogowego oraz interfejsów z innymi rodzajami transportu</w:t>
      </w:r>
      <w:r w:rsidRPr="00F93081">
        <w:rPr>
          <w:rFonts w:ascii="Times New Roman" w:hAnsi="Times New Roman" w:cs="Times New Roman"/>
          <w:spacing w:val="4"/>
          <w:sz w:val="24"/>
          <w:szCs w:val="24"/>
        </w:rPr>
        <w:t>.</w:t>
      </w:r>
      <w:r w:rsidR="007B41E2">
        <w:rPr>
          <w:rFonts w:ascii="Times New Roman" w:eastAsia="Times New Roman" w:hAnsi="Times New Roman" w:cs="Times New Roman"/>
          <w:i/>
          <w:spacing w:val="4"/>
          <w:sz w:val="24"/>
          <w:szCs w:val="24"/>
          <w:lang w:eastAsia="pl-PL"/>
        </w:rPr>
        <w:t xml:space="preserve"> </w:t>
      </w:r>
      <w:r w:rsidRPr="00F93081">
        <w:rPr>
          <w:rFonts w:ascii="Times New Roman" w:hAnsi="Times New Roman" w:cs="Times New Roman"/>
          <w:spacing w:val="4"/>
          <w:sz w:val="24"/>
          <w:szCs w:val="24"/>
        </w:rPr>
        <w:t xml:space="preserve">Jednakże w związku z ostatnią zmianą </w:t>
      </w:r>
      <w:r w:rsidRPr="00F93081">
        <w:rPr>
          <w:rFonts w:ascii="Times New Roman" w:hAnsi="Times New Roman" w:cs="Times New Roman"/>
          <w:i/>
          <w:iCs/>
          <w:spacing w:val="4"/>
          <w:sz w:val="24"/>
          <w:szCs w:val="24"/>
        </w:rPr>
        <w:t>ustawy z dnia 20 czerwca 1997 r. - Prawo o ruchu</w:t>
      </w:r>
      <w:r w:rsidRPr="00F93081">
        <w:rPr>
          <w:rFonts w:ascii="Times New Roman" w:hAnsi="Times New Roman" w:cs="Times New Roman"/>
          <w:spacing w:val="4"/>
          <w:sz w:val="24"/>
          <w:szCs w:val="24"/>
        </w:rPr>
        <w:t xml:space="preserve"> </w:t>
      </w:r>
      <w:r w:rsidRPr="00F93081">
        <w:rPr>
          <w:rFonts w:ascii="Times New Roman" w:hAnsi="Times New Roman" w:cs="Times New Roman"/>
          <w:i/>
          <w:iCs/>
          <w:spacing w:val="4"/>
          <w:sz w:val="24"/>
          <w:szCs w:val="24"/>
        </w:rPr>
        <w:t xml:space="preserve">drogowym </w:t>
      </w:r>
      <w:r w:rsidRPr="00F93081">
        <w:rPr>
          <w:rFonts w:ascii="Times New Roman" w:hAnsi="Times New Roman" w:cs="Times New Roman"/>
          <w:spacing w:val="4"/>
          <w:sz w:val="24"/>
          <w:szCs w:val="24"/>
        </w:rPr>
        <w:t xml:space="preserve">(Dz. U. z 2020 r. poz. 110 z późn. zm.) dokonaną </w:t>
      </w:r>
      <w:r w:rsidRPr="00F93081">
        <w:rPr>
          <w:rFonts w:ascii="Times New Roman" w:hAnsi="Times New Roman" w:cs="Times New Roman"/>
          <w:i/>
          <w:spacing w:val="4"/>
          <w:sz w:val="24"/>
          <w:szCs w:val="24"/>
        </w:rPr>
        <w:t>ustawą z dnia 30 marca 2021 r. o zmianie ustawy Prawo o ruchu drogowym oraz niektórych innych ustaw</w:t>
      </w:r>
      <w:r w:rsidRPr="00F93081">
        <w:rPr>
          <w:rFonts w:ascii="Times New Roman" w:hAnsi="Times New Roman" w:cs="Times New Roman"/>
          <w:spacing w:val="4"/>
          <w:sz w:val="24"/>
          <w:szCs w:val="24"/>
        </w:rPr>
        <w:t xml:space="preserve"> (Dz.U. poz. 720) i zmianą definicji uczestnika ruchu</w:t>
      </w:r>
      <w:r w:rsidR="007B41E2">
        <w:rPr>
          <w:rFonts w:ascii="Times New Roman" w:hAnsi="Times New Roman" w:cs="Times New Roman"/>
          <w:spacing w:val="4"/>
          <w:sz w:val="24"/>
          <w:szCs w:val="24"/>
        </w:rPr>
        <w:t xml:space="preserve"> i pieszego oraz wprowadzeniem nowych typów</w:t>
      </w:r>
      <w:r w:rsidRPr="00F93081">
        <w:rPr>
          <w:rFonts w:ascii="Times New Roman" w:hAnsi="Times New Roman" w:cs="Times New Roman"/>
          <w:spacing w:val="4"/>
          <w:sz w:val="24"/>
          <w:szCs w:val="24"/>
        </w:rPr>
        <w:t xml:space="preserve"> </w:t>
      </w:r>
      <w:r w:rsidR="007B41E2">
        <w:rPr>
          <w:rFonts w:ascii="Times New Roman" w:hAnsi="Times New Roman" w:cs="Times New Roman"/>
          <w:spacing w:val="4"/>
          <w:sz w:val="24"/>
          <w:szCs w:val="24"/>
        </w:rPr>
        <w:t>pojazdów tzn. hulajnogi elektrycznej jak i urządzenia</w:t>
      </w:r>
      <w:r w:rsidR="007B41E2" w:rsidRPr="00956F4E">
        <w:rPr>
          <w:rFonts w:ascii="Times New Roman" w:hAnsi="Times New Roman" w:cs="Times New Roman"/>
          <w:spacing w:val="4"/>
          <w:sz w:val="24"/>
          <w:szCs w:val="24"/>
        </w:rPr>
        <w:t xml:space="preserve"> transportu osobistego</w:t>
      </w:r>
      <w:r w:rsidR="007B41E2">
        <w:rPr>
          <w:rFonts w:ascii="Times New Roman" w:hAnsi="Times New Roman" w:cs="Times New Roman"/>
          <w:spacing w:val="4"/>
          <w:sz w:val="24"/>
          <w:szCs w:val="24"/>
        </w:rPr>
        <w:t xml:space="preserve"> </w:t>
      </w:r>
      <w:r w:rsidRPr="00F93081">
        <w:rPr>
          <w:rFonts w:ascii="Times New Roman" w:hAnsi="Times New Roman" w:cs="Times New Roman"/>
          <w:spacing w:val="4"/>
          <w:sz w:val="24"/>
          <w:szCs w:val="24"/>
        </w:rPr>
        <w:t xml:space="preserve">– proponujemy zmianę pkt 38 w art. 4 </w:t>
      </w:r>
      <w:r w:rsidRPr="00F93081">
        <w:rPr>
          <w:rFonts w:ascii="Times New Roman" w:hAnsi="Times New Roman" w:cs="Times New Roman"/>
          <w:i/>
          <w:spacing w:val="4"/>
          <w:sz w:val="24"/>
          <w:szCs w:val="24"/>
        </w:rPr>
        <w:t>ustawy o drogach publicznych</w:t>
      </w:r>
      <w:r w:rsidRPr="00F93081">
        <w:rPr>
          <w:rFonts w:ascii="Times New Roman" w:hAnsi="Times New Roman" w:cs="Times New Roman"/>
          <w:spacing w:val="4"/>
          <w:sz w:val="24"/>
          <w:szCs w:val="24"/>
        </w:rPr>
        <w:t xml:space="preserve"> poprzez dodanie do </w:t>
      </w:r>
      <w:r w:rsidRPr="00F93081">
        <w:rPr>
          <w:rFonts w:ascii="Times New Roman" w:hAnsi="Times New Roman" w:cs="Times New Roman"/>
          <w:spacing w:val="4"/>
          <w:sz w:val="24"/>
          <w:szCs w:val="24"/>
        </w:rPr>
        <w:lastRenderedPageBreak/>
        <w:t xml:space="preserve">definicji szczególnie zagrożonych uczestników ruchu drogowego – kierujących hulajnogą elektryczną lub urządzeniami transportu osobistego. </w:t>
      </w:r>
    </w:p>
    <w:p w:rsidR="00353FB5" w:rsidRPr="0096553B" w:rsidRDefault="00E8458A" w:rsidP="0096553B">
      <w:pPr>
        <w:pStyle w:val="ZPKTzmpktartykuempunktem"/>
        <w:ind w:left="0" w:firstLine="360"/>
        <w:rPr>
          <w:rFonts w:ascii="Times New Roman" w:hAnsi="Times New Roman" w:cs="Times New Roman"/>
          <w:spacing w:val="4"/>
          <w:szCs w:val="24"/>
        </w:rPr>
      </w:pPr>
      <w:r w:rsidRPr="0096553B">
        <w:rPr>
          <w:rFonts w:ascii="Times New Roman" w:hAnsi="Times New Roman" w:cs="Times New Roman"/>
          <w:b/>
          <w:spacing w:val="4"/>
          <w:szCs w:val="24"/>
        </w:rPr>
        <w:t xml:space="preserve">Art. 1 pkt 2 </w:t>
      </w:r>
      <w:r w:rsidRPr="0096553B">
        <w:rPr>
          <w:rFonts w:ascii="Times New Roman" w:hAnsi="Times New Roman" w:cs="Times New Roman"/>
          <w:b/>
          <w:i/>
          <w:spacing w:val="4"/>
          <w:szCs w:val="24"/>
        </w:rPr>
        <w:t>projektu ustawy</w:t>
      </w:r>
      <w:r w:rsidRPr="0096553B">
        <w:rPr>
          <w:rFonts w:ascii="Times New Roman" w:hAnsi="Times New Roman" w:cs="Times New Roman"/>
          <w:spacing w:val="4"/>
          <w:szCs w:val="24"/>
        </w:rPr>
        <w:t xml:space="preserve"> – wprowadza</w:t>
      </w:r>
      <w:r w:rsidR="00920818" w:rsidRPr="0096553B">
        <w:rPr>
          <w:rFonts w:ascii="Times New Roman" w:hAnsi="Times New Roman" w:cs="Times New Roman"/>
          <w:spacing w:val="4"/>
          <w:szCs w:val="24"/>
        </w:rPr>
        <w:t xml:space="preserve"> następujące zmiany</w:t>
      </w:r>
      <w:r w:rsidRPr="0096553B">
        <w:rPr>
          <w:rFonts w:ascii="Times New Roman" w:hAnsi="Times New Roman" w:cs="Times New Roman"/>
          <w:spacing w:val="4"/>
          <w:szCs w:val="24"/>
        </w:rPr>
        <w:t xml:space="preserve"> w art. 20 </w:t>
      </w:r>
      <w:r w:rsidRPr="0096553B">
        <w:rPr>
          <w:rFonts w:ascii="Times New Roman" w:hAnsi="Times New Roman" w:cs="Times New Roman"/>
          <w:i/>
          <w:spacing w:val="4"/>
          <w:szCs w:val="24"/>
        </w:rPr>
        <w:t>ustawy o drogach publicznyc</w:t>
      </w:r>
      <w:r w:rsidR="00F02BEF">
        <w:rPr>
          <w:rFonts w:ascii="Times New Roman" w:hAnsi="Times New Roman" w:cs="Times New Roman"/>
          <w:spacing w:val="4"/>
          <w:szCs w:val="24"/>
        </w:rPr>
        <w:t>h, który określa</w:t>
      </w:r>
      <w:r w:rsidRPr="0096553B">
        <w:rPr>
          <w:rFonts w:ascii="Times New Roman" w:hAnsi="Times New Roman" w:cs="Times New Roman"/>
          <w:spacing w:val="4"/>
          <w:szCs w:val="24"/>
        </w:rPr>
        <w:t xml:space="preserve"> obowiązki zarządcy dr</w:t>
      </w:r>
      <w:r w:rsidR="00920818" w:rsidRPr="0096553B">
        <w:rPr>
          <w:rFonts w:ascii="Times New Roman" w:hAnsi="Times New Roman" w:cs="Times New Roman"/>
          <w:spacing w:val="4"/>
          <w:szCs w:val="24"/>
        </w:rPr>
        <w:t>ogi publicznej:</w:t>
      </w:r>
      <w:r w:rsidRPr="0096553B">
        <w:rPr>
          <w:rFonts w:ascii="Times New Roman" w:hAnsi="Times New Roman" w:cs="Times New Roman"/>
          <w:spacing w:val="4"/>
          <w:szCs w:val="24"/>
        </w:rPr>
        <w:t xml:space="preserve"> </w:t>
      </w:r>
    </w:p>
    <w:p w:rsidR="009E10F4" w:rsidRPr="0096553B" w:rsidRDefault="00353FB5" w:rsidP="00BA22A5">
      <w:pPr>
        <w:pStyle w:val="ZPKTzmpktartykuempunktem"/>
        <w:numPr>
          <w:ilvl w:val="0"/>
          <w:numId w:val="18"/>
        </w:numPr>
        <w:rPr>
          <w:rFonts w:ascii="Times New Roman" w:hAnsi="Times New Roman" w:cs="Times New Roman"/>
          <w:spacing w:val="4"/>
          <w:szCs w:val="24"/>
        </w:rPr>
      </w:pPr>
      <w:r w:rsidRPr="0096553B">
        <w:rPr>
          <w:rFonts w:ascii="Times New Roman" w:hAnsi="Times New Roman" w:cs="Times New Roman"/>
          <w:spacing w:val="4"/>
          <w:szCs w:val="24"/>
        </w:rPr>
        <w:t xml:space="preserve">w lit. a </w:t>
      </w:r>
      <w:r w:rsidR="009A1652" w:rsidRPr="0096553B">
        <w:rPr>
          <w:rFonts w:ascii="Times New Roman" w:hAnsi="Times New Roman" w:cs="Times New Roman"/>
          <w:spacing w:val="4"/>
          <w:szCs w:val="24"/>
        </w:rPr>
        <w:t>proponuje się uszczegółowienie obecnego</w:t>
      </w:r>
      <w:r w:rsidRPr="0096553B">
        <w:rPr>
          <w:rFonts w:ascii="Times New Roman" w:hAnsi="Times New Roman" w:cs="Times New Roman"/>
          <w:spacing w:val="4"/>
          <w:szCs w:val="24"/>
        </w:rPr>
        <w:t xml:space="preserve"> o</w:t>
      </w:r>
      <w:r w:rsidR="009A1652" w:rsidRPr="0096553B">
        <w:rPr>
          <w:rFonts w:ascii="Times New Roman" w:hAnsi="Times New Roman" w:cs="Times New Roman"/>
          <w:spacing w:val="4"/>
          <w:szCs w:val="24"/>
        </w:rPr>
        <w:t>bowiązku</w:t>
      </w:r>
      <w:r w:rsidR="00F02BEF">
        <w:rPr>
          <w:rFonts w:ascii="Times New Roman" w:hAnsi="Times New Roman" w:cs="Times New Roman"/>
          <w:spacing w:val="4"/>
          <w:szCs w:val="24"/>
        </w:rPr>
        <w:t xml:space="preserve"> zarządcy</w:t>
      </w:r>
      <w:r w:rsidRPr="0096553B">
        <w:rPr>
          <w:rFonts w:ascii="Times New Roman" w:hAnsi="Times New Roman" w:cs="Times New Roman"/>
          <w:spacing w:val="4"/>
          <w:szCs w:val="24"/>
        </w:rPr>
        <w:t xml:space="preserve"> drogi w zakresie</w:t>
      </w:r>
      <w:r w:rsidR="009A1652" w:rsidRPr="0096553B">
        <w:rPr>
          <w:rFonts w:ascii="Times New Roman" w:hAnsi="Times New Roman" w:cs="Times New Roman"/>
          <w:spacing w:val="4"/>
          <w:szCs w:val="24"/>
        </w:rPr>
        <w:t xml:space="preserve"> przeprowadzania okresowych kontroli stanu dróg i drogowych obiektów inżynierskich oraz przepraw promowych, w tym weryfikację cech i wskazanie usterek, które wymagają prac konserwacyjnych lub naprawczych</w:t>
      </w:r>
      <w:r w:rsidR="009E10F4" w:rsidRPr="0096553B">
        <w:rPr>
          <w:rFonts w:ascii="Times New Roman" w:hAnsi="Times New Roman" w:cs="Times New Roman"/>
          <w:spacing w:val="4"/>
          <w:szCs w:val="24"/>
        </w:rPr>
        <w:t xml:space="preserve"> (art. 20 pkt 10 </w:t>
      </w:r>
      <w:r w:rsidR="009E10F4" w:rsidRPr="0096553B">
        <w:rPr>
          <w:rFonts w:ascii="Times New Roman" w:hAnsi="Times New Roman" w:cs="Times New Roman"/>
          <w:i/>
          <w:spacing w:val="4"/>
          <w:szCs w:val="24"/>
        </w:rPr>
        <w:t>ustawy o drogach publicznych</w:t>
      </w:r>
      <w:r w:rsidR="009E10F4" w:rsidRPr="0096553B">
        <w:rPr>
          <w:rFonts w:ascii="Times New Roman" w:hAnsi="Times New Roman" w:cs="Times New Roman"/>
          <w:spacing w:val="4"/>
          <w:szCs w:val="24"/>
        </w:rPr>
        <w:t>).</w:t>
      </w:r>
    </w:p>
    <w:p w:rsidR="009E10F4" w:rsidRPr="0096553B" w:rsidRDefault="009E10F4" w:rsidP="0096553B">
      <w:pPr>
        <w:pStyle w:val="ZPKTzmpk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t>W ramach przeprowadzanych</w:t>
      </w:r>
      <w:r w:rsidR="009A1652" w:rsidRPr="0096553B">
        <w:rPr>
          <w:rFonts w:ascii="Times New Roman" w:hAnsi="Times New Roman" w:cs="Times New Roman"/>
          <w:spacing w:val="4"/>
          <w:szCs w:val="24"/>
        </w:rPr>
        <w:t xml:space="preserve"> okresowych kontroli </w:t>
      </w:r>
      <w:r w:rsidR="00920818" w:rsidRPr="0096553B">
        <w:rPr>
          <w:rFonts w:ascii="Times New Roman" w:hAnsi="Times New Roman" w:cs="Times New Roman"/>
          <w:spacing w:val="4"/>
          <w:szCs w:val="24"/>
        </w:rPr>
        <w:t>należy uwzględniać</w:t>
      </w:r>
      <w:r w:rsidRPr="0096553B">
        <w:rPr>
          <w:rFonts w:ascii="Times New Roman" w:hAnsi="Times New Roman" w:cs="Times New Roman"/>
          <w:spacing w:val="4"/>
          <w:szCs w:val="24"/>
        </w:rPr>
        <w:t xml:space="preserve"> potrzeby </w:t>
      </w:r>
      <w:r w:rsidR="009A1652" w:rsidRPr="0096553B">
        <w:rPr>
          <w:rFonts w:ascii="Times New Roman" w:hAnsi="Times New Roman" w:cs="Times New Roman"/>
          <w:spacing w:val="4"/>
          <w:szCs w:val="24"/>
        </w:rPr>
        <w:t xml:space="preserve">szczególnie zagrożonych uczestników ruchu drogowego. </w:t>
      </w:r>
      <w:r w:rsidR="009A1652" w:rsidRPr="0096553B">
        <w:rPr>
          <w:rFonts w:ascii="Times New Roman" w:hAnsi="Times New Roman" w:cs="Times New Roman"/>
          <w:i/>
          <w:spacing w:val="4"/>
          <w:szCs w:val="24"/>
        </w:rPr>
        <w:t>Dyrektywa</w:t>
      </w:r>
      <w:r w:rsidR="009A1652" w:rsidRPr="0096553B">
        <w:rPr>
          <w:rFonts w:ascii="Times New Roman" w:hAnsi="Times New Roman" w:cs="Times New Roman"/>
          <w:spacing w:val="4"/>
          <w:szCs w:val="24"/>
        </w:rPr>
        <w:t xml:space="preserve"> </w:t>
      </w:r>
      <w:r w:rsidR="009A1652" w:rsidRPr="0096553B">
        <w:rPr>
          <w:rFonts w:ascii="Times New Roman" w:hAnsi="Times New Roman" w:cs="Times New Roman"/>
          <w:i/>
          <w:spacing w:val="4"/>
          <w:szCs w:val="24"/>
        </w:rPr>
        <w:t>2019/1936</w:t>
      </w:r>
      <w:r w:rsidR="009A1652" w:rsidRPr="0096553B">
        <w:rPr>
          <w:rFonts w:ascii="Times New Roman" w:hAnsi="Times New Roman" w:cs="Times New Roman"/>
          <w:spacing w:val="4"/>
          <w:szCs w:val="24"/>
        </w:rPr>
        <w:t xml:space="preserve"> wymaga bowiem </w:t>
      </w:r>
      <w:r w:rsidRPr="0096553B">
        <w:rPr>
          <w:rFonts w:ascii="Times New Roman" w:hAnsi="Times New Roman" w:cs="Times New Roman"/>
          <w:spacing w:val="4"/>
          <w:szCs w:val="24"/>
        </w:rPr>
        <w:t xml:space="preserve">w art. 6b, </w:t>
      </w:r>
      <w:r w:rsidR="009A1652" w:rsidRPr="0096553B">
        <w:rPr>
          <w:rFonts w:ascii="Times New Roman" w:hAnsi="Times New Roman" w:cs="Times New Roman"/>
          <w:spacing w:val="4"/>
          <w:szCs w:val="24"/>
        </w:rPr>
        <w:t xml:space="preserve">aby państwa członkowskie zapewniły uwzględnianie potrzeb szczególnie zagrożonych uczestników ruchu drogowego w </w:t>
      </w:r>
      <w:r w:rsidR="00797111">
        <w:rPr>
          <w:rFonts w:ascii="Times New Roman" w:hAnsi="Times New Roman" w:cs="Times New Roman"/>
          <w:spacing w:val="4"/>
          <w:szCs w:val="24"/>
        </w:rPr>
        <w:t>ramach wszystkich procedur zarzą</w:t>
      </w:r>
      <w:r w:rsidR="009A1652" w:rsidRPr="0096553B">
        <w:rPr>
          <w:rFonts w:ascii="Times New Roman" w:hAnsi="Times New Roman" w:cs="Times New Roman"/>
          <w:spacing w:val="4"/>
          <w:szCs w:val="24"/>
        </w:rPr>
        <w:t>dzania drogami objętymi zakresem tej dyrektywy.</w:t>
      </w:r>
      <w:r w:rsidRPr="0096553B">
        <w:rPr>
          <w:rFonts w:ascii="Times New Roman" w:hAnsi="Times New Roman" w:cs="Times New Roman"/>
          <w:spacing w:val="4"/>
          <w:szCs w:val="24"/>
        </w:rPr>
        <w:t xml:space="preserve"> </w:t>
      </w:r>
    </w:p>
    <w:p w:rsidR="00353FB5" w:rsidRPr="0096553B" w:rsidRDefault="009E10F4" w:rsidP="00BA22A5">
      <w:pPr>
        <w:pStyle w:val="ZPKTzmpktartykuempunktem"/>
        <w:numPr>
          <w:ilvl w:val="0"/>
          <w:numId w:val="18"/>
        </w:numPr>
        <w:rPr>
          <w:rFonts w:ascii="Times New Roman" w:hAnsi="Times New Roman" w:cs="Times New Roman"/>
          <w:spacing w:val="4"/>
          <w:szCs w:val="24"/>
        </w:rPr>
      </w:pPr>
      <w:r w:rsidRPr="0096553B">
        <w:rPr>
          <w:rFonts w:ascii="Times New Roman" w:hAnsi="Times New Roman" w:cs="Times New Roman"/>
          <w:spacing w:val="4"/>
          <w:szCs w:val="24"/>
        </w:rPr>
        <w:t xml:space="preserve">w lit. b z uwagi na znaczne rozszerzenie zakresu stosowania </w:t>
      </w:r>
      <w:r w:rsidRPr="0096553B">
        <w:rPr>
          <w:rFonts w:ascii="Times New Roman" w:hAnsi="Times New Roman" w:cs="Times New Roman"/>
          <w:i/>
          <w:spacing w:val="4"/>
          <w:szCs w:val="24"/>
        </w:rPr>
        <w:t>dyrektywy</w:t>
      </w:r>
      <w:r w:rsidRPr="0096553B">
        <w:rPr>
          <w:rFonts w:ascii="Times New Roman" w:hAnsi="Times New Roman" w:cs="Times New Roman"/>
          <w:spacing w:val="4"/>
          <w:szCs w:val="24"/>
        </w:rPr>
        <w:t xml:space="preserve"> </w:t>
      </w:r>
      <w:r w:rsidRPr="0096553B">
        <w:rPr>
          <w:rFonts w:ascii="Times New Roman" w:hAnsi="Times New Roman" w:cs="Times New Roman"/>
          <w:i/>
          <w:spacing w:val="4"/>
          <w:szCs w:val="24"/>
        </w:rPr>
        <w:t xml:space="preserve">2019/1936 </w:t>
      </w:r>
      <w:r w:rsidR="00920818" w:rsidRPr="0096553B">
        <w:rPr>
          <w:rFonts w:ascii="Times New Roman" w:hAnsi="Times New Roman" w:cs="Times New Roman"/>
          <w:spacing w:val="4"/>
          <w:szCs w:val="24"/>
        </w:rPr>
        <w:t>na większą ilość</w:t>
      </w:r>
      <w:r w:rsidRPr="0096553B">
        <w:rPr>
          <w:rFonts w:ascii="Times New Roman" w:hAnsi="Times New Roman" w:cs="Times New Roman"/>
          <w:spacing w:val="4"/>
          <w:szCs w:val="24"/>
        </w:rPr>
        <w:t xml:space="preserve"> dróg publicznych w Polsce (obecnie jest to jedynie transeuropejska sieć drogowa) proponuje się zastąpienie dotychczas używanego sformułowania „zarządzanie bezpieczeństwem dróg w transeuropejskiej sieci drogowej” wyrazami „zarządzanie bezpieczeństwem dróg</w:t>
      </w:r>
      <w:r w:rsidR="00F46DF4">
        <w:rPr>
          <w:rFonts w:ascii="Times New Roman" w:hAnsi="Times New Roman" w:cs="Times New Roman"/>
          <w:spacing w:val="4"/>
          <w:szCs w:val="24"/>
        </w:rPr>
        <w:t xml:space="preserve"> na zasadach określonych w rozdziale 2b</w:t>
      </w:r>
      <w:r w:rsidR="00F02BEF">
        <w:rPr>
          <w:rFonts w:ascii="Times New Roman" w:hAnsi="Times New Roman" w:cs="Times New Roman"/>
          <w:spacing w:val="4"/>
          <w:szCs w:val="24"/>
        </w:rPr>
        <w:t>”</w:t>
      </w:r>
      <w:r w:rsidRPr="0096553B">
        <w:rPr>
          <w:rFonts w:ascii="Times New Roman" w:hAnsi="Times New Roman" w:cs="Times New Roman"/>
          <w:spacing w:val="4"/>
          <w:szCs w:val="24"/>
        </w:rPr>
        <w:t xml:space="preserve"> (art. 20 pkt 20 </w:t>
      </w:r>
      <w:r w:rsidRPr="0096553B">
        <w:rPr>
          <w:rFonts w:ascii="Times New Roman" w:hAnsi="Times New Roman" w:cs="Times New Roman"/>
          <w:i/>
          <w:spacing w:val="4"/>
          <w:szCs w:val="24"/>
        </w:rPr>
        <w:t>ustawy o drogach publicznych</w:t>
      </w:r>
      <w:r w:rsidRPr="0096553B">
        <w:rPr>
          <w:rFonts w:ascii="Times New Roman" w:hAnsi="Times New Roman" w:cs="Times New Roman"/>
          <w:spacing w:val="4"/>
          <w:szCs w:val="24"/>
        </w:rPr>
        <w:t>).</w:t>
      </w:r>
    </w:p>
    <w:p w:rsidR="00353FB5" w:rsidRPr="0096553B" w:rsidRDefault="009E10F4" w:rsidP="0096553B">
      <w:pPr>
        <w:pStyle w:val="ZPKTzmpk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t xml:space="preserve">Tym samym </w:t>
      </w:r>
      <w:r w:rsidR="00F02BEF">
        <w:rPr>
          <w:rFonts w:ascii="Times New Roman" w:hAnsi="Times New Roman" w:cs="Times New Roman"/>
          <w:spacing w:val="4"/>
          <w:szCs w:val="24"/>
        </w:rPr>
        <w:t>obowiązek wskazany w pkt</w:t>
      </w:r>
      <w:r w:rsidR="00945935" w:rsidRPr="0096553B">
        <w:rPr>
          <w:rFonts w:ascii="Times New Roman" w:hAnsi="Times New Roman" w:cs="Times New Roman"/>
          <w:spacing w:val="4"/>
          <w:szCs w:val="24"/>
        </w:rPr>
        <w:t xml:space="preserve"> 20 będzie miał zastosowanie do tych wszystkich zarządców dróg publicznych, którzy</w:t>
      </w:r>
      <w:r w:rsidR="0096625A" w:rsidRPr="0096553B">
        <w:rPr>
          <w:rFonts w:ascii="Times New Roman" w:hAnsi="Times New Roman" w:cs="Times New Roman"/>
          <w:spacing w:val="4"/>
          <w:szCs w:val="24"/>
        </w:rPr>
        <w:t xml:space="preserve"> zarządzają drogami lub odcinkami dróg wskazanymi w rozdziale 2b </w:t>
      </w:r>
      <w:r w:rsidR="0096625A" w:rsidRPr="0096553B">
        <w:rPr>
          <w:rFonts w:ascii="Times New Roman" w:hAnsi="Times New Roman" w:cs="Times New Roman"/>
          <w:i/>
          <w:spacing w:val="4"/>
          <w:szCs w:val="24"/>
        </w:rPr>
        <w:t>ustawy o drogach publicznych</w:t>
      </w:r>
      <w:r w:rsidR="0096625A" w:rsidRPr="0096553B">
        <w:rPr>
          <w:rFonts w:ascii="Times New Roman" w:hAnsi="Times New Roman" w:cs="Times New Roman"/>
          <w:spacing w:val="4"/>
          <w:szCs w:val="24"/>
        </w:rPr>
        <w:t>.</w:t>
      </w:r>
    </w:p>
    <w:p w:rsidR="00920818" w:rsidRPr="0096553B" w:rsidRDefault="00E8458A" w:rsidP="0096553B">
      <w:pPr>
        <w:spacing w:after="0" w:line="360" w:lineRule="auto"/>
        <w:ind w:firstLine="708"/>
        <w:jc w:val="both"/>
        <w:rPr>
          <w:rFonts w:ascii="Times New Roman" w:hAnsi="Times New Roman" w:cs="Times New Roman"/>
          <w:spacing w:val="4"/>
          <w:sz w:val="24"/>
          <w:szCs w:val="24"/>
        </w:rPr>
      </w:pPr>
      <w:r w:rsidRPr="0096553B">
        <w:rPr>
          <w:rFonts w:ascii="Times New Roman" w:eastAsia="Times New Roman" w:hAnsi="Times New Roman" w:cs="Times New Roman"/>
          <w:b/>
          <w:spacing w:val="4"/>
          <w:sz w:val="24"/>
          <w:szCs w:val="24"/>
          <w:lang w:eastAsia="pl-PL"/>
        </w:rPr>
        <w:t>Art. 1 pkt 3</w:t>
      </w:r>
      <w:r w:rsidRPr="0096553B">
        <w:rPr>
          <w:rFonts w:ascii="Times New Roman" w:hAnsi="Times New Roman" w:cs="Times New Roman"/>
          <w:b/>
          <w:spacing w:val="4"/>
          <w:sz w:val="24"/>
          <w:szCs w:val="24"/>
        </w:rPr>
        <w:t xml:space="preserve"> </w:t>
      </w:r>
      <w:r w:rsidRPr="0096553B">
        <w:rPr>
          <w:rFonts w:ascii="Times New Roman" w:hAnsi="Times New Roman" w:cs="Times New Roman"/>
          <w:b/>
          <w:i/>
          <w:spacing w:val="4"/>
          <w:sz w:val="24"/>
          <w:szCs w:val="24"/>
        </w:rPr>
        <w:t>projektu ustawy</w:t>
      </w:r>
      <w:r w:rsidRPr="0096553B">
        <w:rPr>
          <w:rFonts w:ascii="Times New Roman" w:hAnsi="Times New Roman" w:cs="Times New Roman"/>
          <w:spacing w:val="4"/>
          <w:sz w:val="24"/>
          <w:szCs w:val="24"/>
        </w:rPr>
        <w:t xml:space="preserve"> </w:t>
      </w:r>
      <w:r w:rsidR="00920818" w:rsidRPr="0096553B">
        <w:rPr>
          <w:rFonts w:ascii="Times New Roman" w:hAnsi="Times New Roman" w:cs="Times New Roman"/>
          <w:spacing w:val="4"/>
          <w:sz w:val="24"/>
          <w:szCs w:val="24"/>
        </w:rPr>
        <w:t>wprowadza dodanie po art. 20a ustawy o drogach publi</w:t>
      </w:r>
      <w:r w:rsidR="00797111">
        <w:rPr>
          <w:rFonts w:ascii="Times New Roman" w:hAnsi="Times New Roman" w:cs="Times New Roman"/>
          <w:spacing w:val="4"/>
          <w:sz w:val="24"/>
          <w:szCs w:val="24"/>
        </w:rPr>
        <w:t>cznych nowego art. 20ab. Nowy przepis przewiduje, że</w:t>
      </w:r>
      <w:r w:rsidR="00D8048D" w:rsidRPr="0096553B">
        <w:rPr>
          <w:rFonts w:ascii="Times New Roman" w:hAnsi="Times New Roman" w:cs="Times New Roman"/>
          <w:spacing w:val="4"/>
          <w:sz w:val="24"/>
          <w:szCs w:val="24"/>
        </w:rPr>
        <w:t xml:space="preserve"> na odcinku drogi przed i za tunelem w </w:t>
      </w:r>
      <w:r w:rsidR="006831C4">
        <w:rPr>
          <w:rFonts w:ascii="Times New Roman" w:hAnsi="Times New Roman" w:cs="Times New Roman"/>
          <w:spacing w:val="4"/>
          <w:sz w:val="24"/>
          <w:szCs w:val="24"/>
        </w:rPr>
        <w:t>transeuropejskiej sieci drogowej o długości powyżej 500 m</w:t>
      </w:r>
      <w:r w:rsidR="00D8048D" w:rsidRPr="0096553B">
        <w:rPr>
          <w:rFonts w:ascii="Times New Roman" w:hAnsi="Times New Roman" w:cs="Times New Roman"/>
          <w:spacing w:val="4"/>
          <w:sz w:val="24"/>
          <w:szCs w:val="24"/>
        </w:rPr>
        <w:t xml:space="preserve">, o długości uwzględniającej faktyczne lub potencjalne oddziaływanie tunelu na warunki ruchu pojazdów </w:t>
      </w:r>
      <w:r w:rsidR="006831C4">
        <w:rPr>
          <w:rFonts w:ascii="Times New Roman" w:hAnsi="Times New Roman" w:cs="Times New Roman"/>
          <w:spacing w:val="4"/>
          <w:sz w:val="24"/>
          <w:szCs w:val="24"/>
        </w:rPr>
        <w:t xml:space="preserve">- </w:t>
      </w:r>
      <w:r w:rsidR="00D8048D" w:rsidRPr="0096553B">
        <w:rPr>
          <w:rFonts w:ascii="Times New Roman" w:hAnsi="Times New Roman" w:cs="Times New Roman"/>
          <w:spacing w:val="4"/>
          <w:sz w:val="24"/>
          <w:szCs w:val="24"/>
        </w:rPr>
        <w:t>okresowe kontrole stanu dr</w:t>
      </w:r>
      <w:r w:rsidR="006831C4">
        <w:rPr>
          <w:rFonts w:ascii="Times New Roman" w:hAnsi="Times New Roman" w:cs="Times New Roman"/>
          <w:spacing w:val="4"/>
          <w:sz w:val="24"/>
          <w:szCs w:val="24"/>
        </w:rPr>
        <w:t xml:space="preserve">óg </w:t>
      </w:r>
      <w:r w:rsidR="00D8048D" w:rsidRPr="0096553B">
        <w:rPr>
          <w:rFonts w:ascii="Times New Roman" w:hAnsi="Times New Roman" w:cs="Times New Roman"/>
          <w:spacing w:val="4"/>
          <w:sz w:val="24"/>
          <w:szCs w:val="24"/>
        </w:rPr>
        <w:t>przeprowadza wspólnie zarządca drogi z urzędnikiem zabezpieczenia, o którym mowa w art. 24c ust. 1</w:t>
      </w:r>
      <w:r w:rsidR="00797111">
        <w:rPr>
          <w:rFonts w:ascii="Times New Roman" w:hAnsi="Times New Roman" w:cs="Times New Roman"/>
          <w:spacing w:val="4"/>
          <w:sz w:val="24"/>
          <w:szCs w:val="24"/>
        </w:rPr>
        <w:t xml:space="preserve">. Przy czym kontrole te są przeprowadzane </w:t>
      </w:r>
      <w:r w:rsidR="00D8048D" w:rsidRPr="0096553B">
        <w:rPr>
          <w:rFonts w:ascii="Times New Roman" w:hAnsi="Times New Roman" w:cs="Times New Roman"/>
          <w:spacing w:val="4"/>
          <w:sz w:val="24"/>
          <w:szCs w:val="24"/>
        </w:rPr>
        <w:t>co najmniej raz n</w:t>
      </w:r>
      <w:r w:rsidR="00F93081">
        <w:rPr>
          <w:rFonts w:ascii="Times New Roman" w:hAnsi="Times New Roman" w:cs="Times New Roman"/>
          <w:spacing w:val="4"/>
          <w:sz w:val="24"/>
          <w:szCs w:val="24"/>
        </w:rPr>
        <w:t xml:space="preserve">a 6 lat. Przepis wdraża art. 1 </w:t>
      </w:r>
      <w:r w:rsidR="00D8048D" w:rsidRPr="0096553B">
        <w:rPr>
          <w:rFonts w:ascii="Times New Roman" w:hAnsi="Times New Roman" w:cs="Times New Roman"/>
          <w:spacing w:val="4"/>
          <w:sz w:val="24"/>
          <w:szCs w:val="24"/>
        </w:rPr>
        <w:t xml:space="preserve">pkt 5 lit d dyrektywy </w:t>
      </w:r>
      <w:r w:rsidR="00D8048D" w:rsidRPr="0096553B">
        <w:rPr>
          <w:rFonts w:ascii="Times New Roman" w:hAnsi="Times New Roman" w:cs="Times New Roman"/>
          <w:i/>
          <w:spacing w:val="4"/>
          <w:sz w:val="24"/>
          <w:szCs w:val="24"/>
        </w:rPr>
        <w:t xml:space="preserve">2019/1936, </w:t>
      </w:r>
      <w:r w:rsidR="00D8048D" w:rsidRPr="0096553B">
        <w:rPr>
          <w:rFonts w:ascii="Times New Roman" w:hAnsi="Times New Roman" w:cs="Times New Roman"/>
          <w:spacing w:val="4"/>
          <w:sz w:val="24"/>
          <w:szCs w:val="24"/>
        </w:rPr>
        <w:t xml:space="preserve">który nakłada </w:t>
      </w:r>
      <w:r w:rsidR="008F6F3C" w:rsidRPr="0096553B">
        <w:rPr>
          <w:rFonts w:ascii="Times New Roman" w:hAnsi="Times New Roman" w:cs="Times New Roman"/>
          <w:spacing w:val="4"/>
          <w:sz w:val="24"/>
          <w:szCs w:val="24"/>
        </w:rPr>
        <w:t xml:space="preserve">na </w:t>
      </w:r>
      <w:r w:rsidR="00D8048D" w:rsidRPr="0096553B">
        <w:rPr>
          <w:rFonts w:ascii="Times New Roman" w:hAnsi="Times New Roman" w:cs="Times New Roman"/>
          <w:spacing w:val="4"/>
          <w:sz w:val="24"/>
          <w:szCs w:val="24"/>
        </w:rPr>
        <w:t xml:space="preserve">Państwa członkowskie </w:t>
      </w:r>
      <w:r w:rsidR="008F6F3C" w:rsidRPr="0096553B">
        <w:rPr>
          <w:rFonts w:ascii="Times New Roman" w:hAnsi="Times New Roman" w:cs="Times New Roman"/>
          <w:spacing w:val="4"/>
          <w:sz w:val="24"/>
          <w:szCs w:val="24"/>
        </w:rPr>
        <w:t>konieczność zapewnienia</w:t>
      </w:r>
      <w:r w:rsidR="006831C4">
        <w:rPr>
          <w:rFonts w:ascii="Times New Roman" w:hAnsi="Times New Roman" w:cs="Times New Roman"/>
          <w:spacing w:val="4"/>
          <w:sz w:val="24"/>
          <w:szCs w:val="24"/>
        </w:rPr>
        <w:t xml:space="preserve"> bezpieczeństwa</w:t>
      </w:r>
      <w:r w:rsidR="00D8048D" w:rsidRPr="0096553B">
        <w:rPr>
          <w:rFonts w:ascii="Times New Roman" w:hAnsi="Times New Roman" w:cs="Times New Roman"/>
          <w:spacing w:val="4"/>
          <w:sz w:val="24"/>
          <w:szCs w:val="24"/>
        </w:rPr>
        <w:t xml:space="preserve"> odcinków sieci drogowej przylegających do tuneli drogowych objętych zakresem stosowania dyrektywy 2004/54/WE </w:t>
      </w:r>
      <w:r w:rsidR="00F93081">
        <w:rPr>
          <w:rFonts w:ascii="Times New Roman" w:hAnsi="Times New Roman" w:cs="Times New Roman"/>
          <w:spacing w:val="4"/>
          <w:sz w:val="24"/>
          <w:szCs w:val="24"/>
        </w:rPr>
        <w:br/>
      </w:r>
      <w:r w:rsidR="00D8048D" w:rsidRPr="0096553B">
        <w:rPr>
          <w:rFonts w:ascii="Times New Roman" w:hAnsi="Times New Roman" w:cs="Times New Roman"/>
          <w:spacing w:val="4"/>
          <w:sz w:val="24"/>
          <w:szCs w:val="24"/>
        </w:rPr>
        <w:t xml:space="preserve">w drodze wspólnych kontroli bezpieczeństwa ruchu drogowego z udziałem właściwych podmiotów zaangażowanych we wdrażanie niniejszej dyrektywy i dyrektywy 2004/54/WE. </w:t>
      </w:r>
      <w:r w:rsidR="00D8048D" w:rsidRPr="0096553B">
        <w:rPr>
          <w:rFonts w:ascii="Times New Roman" w:hAnsi="Times New Roman" w:cs="Times New Roman"/>
          <w:spacing w:val="4"/>
          <w:sz w:val="24"/>
          <w:szCs w:val="24"/>
        </w:rPr>
        <w:lastRenderedPageBreak/>
        <w:t>Wspólne kontrole bezpieczeństwa ruchu drogowego muszą być przeprowadzane wystarczająco często, aby zapewnić odpowiednie poziomy bezpieczeństwa, a w każdym razie co najmniej raz na sześć lat.</w:t>
      </w:r>
    </w:p>
    <w:p w:rsidR="00E8458A" w:rsidRPr="0096553B" w:rsidRDefault="00920818" w:rsidP="0096553B">
      <w:pPr>
        <w:spacing w:after="0" w:line="360" w:lineRule="auto"/>
        <w:ind w:firstLine="708"/>
        <w:jc w:val="both"/>
        <w:rPr>
          <w:rFonts w:ascii="Times New Roman" w:hAnsi="Times New Roman" w:cs="Times New Roman"/>
          <w:spacing w:val="4"/>
          <w:sz w:val="24"/>
          <w:szCs w:val="24"/>
        </w:rPr>
      </w:pPr>
      <w:r w:rsidRPr="0096553B">
        <w:rPr>
          <w:rFonts w:ascii="Times New Roman" w:eastAsia="Times New Roman" w:hAnsi="Times New Roman" w:cs="Times New Roman"/>
          <w:b/>
          <w:spacing w:val="4"/>
          <w:sz w:val="24"/>
          <w:szCs w:val="24"/>
          <w:lang w:eastAsia="pl-PL"/>
        </w:rPr>
        <w:t>Art. 1 pkt 4</w:t>
      </w:r>
      <w:r w:rsidRPr="0096553B">
        <w:rPr>
          <w:rFonts w:ascii="Times New Roman" w:hAnsi="Times New Roman" w:cs="Times New Roman"/>
          <w:b/>
          <w:spacing w:val="4"/>
          <w:sz w:val="24"/>
          <w:szCs w:val="24"/>
        </w:rPr>
        <w:t xml:space="preserve"> </w:t>
      </w:r>
      <w:r w:rsidRPr="0096553B">
        <w:rPr>
          <w:rFonts w:ascii="Times New Roman" w:hAnsi="Times New Roman" w:cs="Times New Roman"/>
          <w:b/>
          <w:i/>
          <w:spacing w:val="4"/>
          <w:sz w:val="24"/>
          <w:szCs w:val="24"/>
        </w:rPr>
        <w:t>projektu ustawy</w:t>
      </w:r>
      <w:r w:rsidRPr="0096553B">
        <w:rPr>
          <w:rFonts w:ascii="Times New Roman" w:hAnsi="Times New Roman" w:cs="Times New Roman"/>
          <w:spacing w:val="4"/>
          <w:sz w:val="24"/>
          <w:szCs w:val="24"/>
        </w:rPr>
        <w:t xml:space="preserve"> </w:t>
      </w:r>
      <w:r w:rsidR="00E8458A" w:rsidRPr="0096553B">
        <w:rPr>
          <w:rFonts w:ascii="Times New Roman" w:hAnsi="Times New Roman" w:cs="Times New Roman"/>
          <w:spacing w:val="4"/>
          <w:sz w:val="24"/>
          <w:szCs w:val="24"/>
        </w:rPr>
        <w:t>– wpr</w:t>
      </w:r>
      <w:r w:rsidR="0096625A" w:rsidRPr="0096553B">
        <w:rPr>
          <w:rFonts w:ascii="Times New Roman" w:hAnsi="Times New Roman" w:cs="Times New Roman"/>
          <w:spacing w:val="4"/>
          <w:sz w:val="24"/>
          <w:szCs w:val="24"/>
        </w:rPr>
        <w:t xml:space="preserve">owadza </w:t>
      </w:r>
      <w:r w:rsidRPr="0096553B">
        <w:rPr>
          <w:rFonts w:ascii="Times New Roman" w:hAnsi="Times New Roman" w:cs="Times New Roman"/>
          <w:spacing w:val="4"/>
          <w:sz w:val="24"/>
          <w:szCs w:val="24"/>
        </w:rPr>
        <w:t xml:space="preserve">jedynie </w:t>
      </w:r>
      <w:r w:rsidR="006831C4">
        <w:rPr>
          <w:rFonts w:ascii="Times New Roman" w:hAnsi="Times New Roman" w:cs="Times New Roman"/>
          <w:spacing w:val="4"/>
          <w:sz w:val="24"/>
          <w:szCs w:val="24"/>
        </w:rPr>
        <w:t>zmianę tytułu rozdziału</w:t>
      </w:r>
      <w:r w:rsidR="0096625A" w:rsidRPr="0096553B">
        <w:rPr>
          <w:rFonts w:ascii="Times New Roman" w:hAnsi="Times New Roman" w:cs="Times New Roman"/>
          <w:spacing w:val="4"/>
          <w:sz w:val="24"/>
          <w:szCs w:val="24"/>
        </w:rPr>
        <w:t xml:space="preserve"> </w:t>
      </w:r>
      <w:r w:rsidR="00E8458A" w:rsidRPr="0096553B">
        <w:rPr>
          <w:rFonts w:ascii="Times New Roman" w:hAnsi="Times New Roman" w:cs="Times New Roman"/>
          <w:spacing w:val="4"/>
          <w:sz w:val="24"/>
          <w:szCs w:val="24"/>
        </w:rPr>
        <w:t xml:space="preserve">2b z uwagi na ww. rozszerzenie zakresu stosowania </w:t>
      </w:r>
      <w:r w:rsidR="0096625A" w:rsidRPr="0096553B">
        <w:rPr>
          <w:rFonts w:ascii="Times New Roman" w:eastAsia="Times New Roman" w:hAnsi="Times New Roman" w:cs="Times New Roman"/>
          <w:i/>
          <w:spacing w:val="4"/>
          <w:sz w:val="24"/>
          <w:szCs w:val="24"/>
          <w:lang w:eastAsia="pl-PL"/>
        </w:rPr>
        <w:t>dyrektywy</w:t>
      </w:r>
      <w:r w:rsidR="0096625A" w:rsidRPr="0096553B">
        <w:rPr>
          <w:rFonts w:ascii="Times New Roman" w:eastAsia="Times New Roman" w:hAnsi="Times New Roman" w:cs="Times New Roman"/>
          <w:spacing w:val="4"/>
          <w:sz w:val="24"/>
          <w:szCs w:val="24"/>
          <w:lang w:eastAsia="pl-PL"/>
        </w:rPr>
        <w:t xml:space="preserve"> </w:t>
      </w:r>
      <w:r w:rsidR="0096625A" w:rsidRPr="0096553B">
        <w:rPr>
          <w:rFonts w:ascii="Times New Roman" w:hAnsi="Times New Roman" w:cs="Times New Roman"/>
          <w:i/>
          <w:spacing w:val="4"/>
          <w:sz w:val="24"/>
          <w:szCs w:val="24"/>
        </w:rPr>
        <w:t>2019/1936</w:t>
      </w:r>
      <w:r w:rsidR="0096625A" w:rsidRPr="0096553B">
        <w:rPr>
          <w:rFonts w:ascii="Times New Roman" w:eastAsia="Times New Roman" w:hAnsi="Times New Roman" w:cs="Times New Roman"/>
          <w:spacing w:val="4"/>
          <w:sz w:val="24"/>
          <w:szCs w:val="24"/>
          <w:lang w:eastAsia="pl-PL"/>
        </w:rPr>
        <w:t xml:space="preserve"> </w:t>
      </w:r>
      <w:r w:rsidRPr="0096553B">
        <w:rPr>
          <w:rFonts w:ascii="Times New Roman" w:hAnsi="Times New Roman" w:cs="Times New Roman"/>
          <w:spacing w:val="4"/>
          <w:sz w:val="24"/>
          <w:szCs w:val="24"/>
        </w:rPr>
        <w:t>na większą ilość</w:t>
      </w:r>
      <w:r w:rsidR="00E8458A" w:rsidRPr="0096553B">
        <w:rPr>
          <w:rFonts w:ascii="Times New Roman" w:hAnsi="Times New Roman" w:cs="Times New Roman"/>
          <w:spacing w:val="4"/>
          <w:sz w:val="24"/>
          <w:szCs w:val="24"/>
        </w:rPr>
        <w:t xml:space="preserve"> dróg publicznych w Polsce.</w:t>
      </w:r>
    </w:p>
    <w:p w:rsidR="002F7B80" w:rsidRPr="0096553B" w:rsidRDefault="008F6F3C" w:rsidP="0096553B">
      <w:pPr>
        <w:spacing w:after="0" w:line="360" w:lineRule="auto"/>
        <w:ind w:firstLine="708"/>
        <w:jc w:val="both"/>
        <w:rPr>
          <w:rFonts w:ascii="Times New Roman" w:hAnsi="Times New Roman" w:cs="Times New Roman"/>
          <w:spacing w:val="4"/>
          <w:sz w:val="24"/>
          <w:szCs w:val="24"/>
        </w:rPr>
      </w:pPr>
      <w:r w:rsidRPr="0096553B">
        <w:rPr>
          <w:rFonts w:ascii="Times New Roman" w:eastAsia="Times New Roman" w:hAnsi="Times New Roman" w:cs="Times New Roman"/>
          <w:b/>
          <w:spacing w:val="4"/>
          <w:sz w:val="24"/>
          <w:szCs w:val="24"/>
          <w:lang w:eastAsia="pl-PL"/>
        </w:rPr>
        <w:t>Art. 1 pkt 5</w:t>
      </w:r>
      <w:r w:rsidRPr="0096553B">
        <w:rPr>
          <w:rFonts w:ascii="Times New Roman" w:hAnsi="Times New Roman" w:cs="Times New Roman"/>
          <w:b/>
          <w:spacing w:val="4"/>
          <w:sz w:val="24"/>
          <w:szCs w:val="24"/>
        </w:rPr>
        <w:t xml:space="preserve"> </w:t>
      </w:r>
      <w:r w:rsidRPr="0096553B">
        <w:rPr>
          <w:rFonts w:ascii="Times New Roman" w:hAnsi="Times New Roman" w:cs="Times New Roman"/>
          <w:b/>
          <w:i/>
          <w:spacing w:val="4"/>
          <w:sz w:val="24"/>
          <w:szCs w:val="24"/>
        </w:rPr>
        <w:t>projektu ustawy</w:t>
      </w:r>
      <w:r w:rsidRPr="0096553B">
        <w:rPr>
          <w:rFonts w:ascii="Times New Roman" w:hAnsi="Times New Roman" w:cs="Times New Roman"/>
          <w:spacing w:val="4"/>
          <w:sz w:val="24"/>
          <w:szCs w:val="24"/>
        </w:rPr>
        <w:t xml:space="preserve"> </w:t>
      </w:r>
      <w:r w:rsidR="00C008A2" w:rsidRPr="0096553B">
        <w:rPr>
          <w:rFonts w:ascii="Times New Roman" w:hAnsi="Times New Roman" w:cs="Times New Roman"/>
          <w:spacing w:val="4"/>
          <w:sz w:val="24"/>
          <w:szCs w:val="24"/>
        </w:rPr>
        <w:t xml:space="preserve">wdraża art. 1 </w:t>
      </w:r>
      <w:r w:rsidR="0096625A" w:rsidRPr="0096553B">
        <w:rPr>
          <w:rFonts w:ascii="Times New Roman" w:hAnsi="Times New Roman" w:cs="Times New Roman"/>
          <w:spacing w:val="4"/>
          <w:sz w:val="24"/>
          <w:szCs w:val="24"/>
        </w:rPr>
        <w:t>ust. 2 – 4</w:t>
      </w:r>
      <w:r w:rsidR="00C008A2" w:rsidRPr="0096553B">
        <w:rPr>
          <w:rFonts w:ascii="Times New Roman" w:hAnsi="Times New Roman" w:cs="Times New Roman"/>
          <w:spacing w:val="4"/>
          <w:sz w:val="24"/>
          <w:szCs w:val="24"/>
        </w:rPr>
        <w:t xml:space="preserve"> </w:t>
      </w:r>
      <w:r w:rsidR="00C008A2" w:rsidRPr="0096553B">
        <w:rPr>
          <w:rFonts w:ascii="Times New Roman" w:hAnsi="Times New Roman" w:cs="Times New Roman"/>
          <w:i/>
          <w:spacing w:val="4"/>
          <w:sz w:val="24"/>
          <w:szCs w:val="24"/>
        </w:rPr>
        <w:t>dyrektywy 2019/1936</w:t>
      </w:r>
      <w:r w:rsidR="002F7B80" w:rsidRPr="0096553B">
        <w:rPr>
          <w:rFonts w:ascii="Times New Roman" w:hAnsi="Times New Roman" w:cs="Times New Roman"/>
          <w:i/>
          <w:spacing w:val="4"/>
          <w:sz w:val="24"/>
          <w:szCs w:val="24"/>
        </w:rPr>
        <w:t xml:space="preserve">, </w:t>
      </w:r>
      <w:r w:rsidR="002F7B80" w:rsidRPr="0096553B">
        <w:rPr>
          <w:rFonts w:ascii="Times New Roman" w:hAnsi="Times New Roman" w:cs="Times New Roman"/>
          <w:spacing w:val="4"/>
          <w:sz w:val="24"/>
          <w:szCs w:val="24"/>
        </w:rPr>
        <w:t xml:space="preserve">który określa zakres przedmiotowy stosowania jej </w:t>
      </w:r>
      <w:r w:rsidR="006831C4">
        <w:rPr>
          <w:rFonts w:ascii="Times New Roman" w:hAnsi="Times New Roman" w:cs="Times New Roman"/>
          <w:spacing w:val="4"/>
          <w:sz w:val="24"/>
          <w:szCs w:val="24"/>
        </w:rPr>
        <w:t>przepisów</w:t>
      </w:r>
      <w:r w:rsidR="002F7B80" w:rsidRPr="0096553B">
        <w:rPr>
          <w:rFonts w:ascii="Times New Roman" w:hAnsi="Times New Roman" w:cs="Times New Roman"/>
          <w:spacing w:val="4"/>
          <w:sz w:val="24"/>
          <w:szCs w:val="24"/>
        </w:rPr>
        <w:t>.</w:t>
      </w:r>
      <w:r w:rsidR="002F7B80" w:rsidRPr="0096553B">
        <w:rPr>
          <w:rFonts w:ascii="Times New Roman" w:hAnsi="Times New Roman" w:cs="Times New Roman"/>
          <w:color w:val="000000"/>
          <w:spacing w:val="4"/>
          <w:sz w:val="24"/>
          <w:szCs w:val="24"/>
        </w:rPr>
        <w:t xml:space="preserve"> D</w:t>
      </w:r>
      <w:r w:rsidR="006831C4">
        <w:rPr>
          <w:rFonts w:ascii="Times New Roman" w:hAnsi="Times New Roman" w:cs="Times New Roman"/>
          <w:i/>
          <w:noProof/>
          <w:spacing w:val="4"/>
          <w:sz w:val="24"/>
          <w:szCs w:val="24"/>
        </w:rPr>
        <w:t>yrektywa</w:t>
      </w:r>
      <w:r w:rsidR="002F7B80" w:rsidRPr="0096553B">
        <w:rPr>
          <w:rFonts w:ascii="Times New Roman" w:hAnsi="Times New Roman" w:cs="Times New Roman"/>
          <w:i/>
          <w:noProof/>
          <w:spacing w:val="4"/>
          <w:sz w:val="24"/>
          <w:szCs w:val="24"/>
        </w:rPr>
        <w:t xml:space="preserve"> 2019/</w:t>
      </w:r>
      <w:r w:rsidR="002F7B80" w:rsidRPr="006831C4">
        <w:rPr>
          <w:rFonts w:ascii="Times New Roman" w:hAnsi="Times New Roman" w:cs="Times New Roman"/>
          <w:noProof/>
          <w:spacing w:val="4"/>
          <w:sz w:val="24"/>
          <w:szCs w:val="24"/>
        </w:rPr>
        <w:t>1936 bowiem znacznie</w:t>
      </w:r>
      <w:r w:rsidR="002F7B80" w:rsidRPr="0096553B">
        <w:rPr>
          <w:rFonts w:ascii="Times New Roman" w:hAnsi="Times New Roman" w:cs="Times New Roman"/>
          <w:i/>
          <w:noProof/>
          <w:spacing w:val="4"/>
          <w:sz w:val="24"/>
          <w:szCs w:val="24"/>
        </w:rPr>
        <w:t xml:space="preserve"> </w:t>
      </w:r>
      <w:r w:rsidR="002F7B80" w:rsidRPr="0096553B">
        <w:rPr>
          <w:rFonts w:ascii="Times New Roman" w:hAnsi="Times New Roman" w:cs="Times New Roman"/>
          <w:noProof/>
          <w:spacing w:val="4"/>
          <w:sz w:val="24"/>
          <w:szCs w:val="24"/>
        </w:rPr>
        <w:t xml:space="preserve">rozszerza swój zakres przedmiotowy poza transeuropejską sieć transportową (TEN-T) i obejmuje swoim działaniem autostrady i tzw. drogi główne (tzn. drogi </w:t>
      </w:r>
      <w:r w:rsidR="002F7B80" w:rsidRPr="0096553B">
        <w:rPr>
          <w:rFonts w:ascii="Times New Roman" w:hAnsi="Times New Roman" w:cs="Times New Roman"/>
          <w:spacing w:val="4"/>
          <w:sz w:val="24"/>
          <w:szCs w:val="24"/>
        </w:rPr>
        <w:t>poza obszarami miejskimi łączące główne miasta lub regiony, należące do najwyższej kategorii dróg poniżej kategorii autostrad w krajowej klasyfikacji dróg)</w:t>
      </w:r>
      <w:r w:rsidR="002F7B80" w:rsidRPr="0096553B">
        <w:rPr>
          <w:rFonts w:ascii="Times New Roman" w:hAnsi="Times New Roman" w:cs="Times New Roman"/>
          <w:noProof/>
          <w:spacing w:val="4"/>
          <w:sz w:val="24"/>
          <w:szCs w:val="24"/>
        </w:rPr>
        <w:t xml:space="preserve"> znajdujące się poza siecią TEN-T oraz wszystkie drogi </w:t>
      </w:r>
      <w:r w:rsidR="002F7B80" w:rsidRPr="0096553B">
        <w:rPr>
          <w:rFonts w:ascii="Times New Roman" w:hAnsi="Times New Roman" w:cs="Times New Roman"/>
          <w:spacing w:val="4"/>
          <w:sz w:val="24"/>
          <w:szCs w:val="24"/>
        </w:rPr>
        <w:t xml:space="preserve">znajdujące się poza obszarami miejskimi, które nie zapewniają dostępu do przylegających do nich nieruchomości i są budowane lub </w:t>
      </w:r>
      <w:r w:rsidR="00887679" w:rsidRPr="0096553B">
        <w:rPr>
          <w:rFonts w:ascii="Times New Roman" w:hAnsi="Times New Roman" w:cs="Times New Roman"/>
          <w:spacing w:val="4"/>
          <w:sz w:val="24"/>
          <w:szCs w:val="24"/>
        </w:rPr>
        <w:t>realizowane z funduszy unijnych.</w:t>
      </w:r>
    </w:p>
    <w:p w:rsidR="002F7B80" w:rsidRPr="0096553B" w:rsidRDefault="00887679" w:rsidP="0096553B">
      <w:pPr>
        <w:spacing w:after="0" w:line="360" w:lineRule="auto"/>
        <w:jc w:val="both"/>
        <w:rPr>
          <w:rFonts w:ascii="Times New Roman" w:hAnsi="Times New Roman" w:cs="Times New Roman"/>
          <w:spacing w:val="4"/>
          <w:sz w:val="24"/>
          <w:szCs w:val="24"/>
        </w:rPr>
      </w:pPr>
      <w:r w:rsidRPr="0096553B">
        <w:rPr>
          <w:rFonts w:ascii="Times New Roman" w:hAnsi="Times New Roman" w:cs="Times New Roman"/>
          <w:spacing w:val="4"/>
          <w:sz w:val="24"/>
          <w:szCs w:val="24"/>
        </w:rPr>
        <w:t xml:space="preserve">W projektowanym art. 24ga ust. 1 i 2 </w:t>
      </w:r>
      <w:r w:rsidRPr="0096553B">
        <w:rPr>
          <w:rFonts w:ascii="Times New Roman" w:hAnsi="Times New Roman" w:cs="Times New Roman"/>
          <w:i/>
          <w:spacing w:val="4"/>
          <w:sz w:val="24"/>
          <w:szCs w:val="24"/>
        </w:rPr>
        <w:t>ustawy o drogach publicznych</w:t>
      </w:r>
      <w:r w:rsidRPr="0096553B">
        <w:rPr>
          <w:rFonts w:ascii="Times New Roman" w:hAnsi="Times New Roman" w:cs="Times New Roman"/>
          <w:spacing w:val="4"/>
          <w:sz w:val="24"/>
          <w:szCs w:val="24"/>
        </w:rPr>
        <w:t xml:space="preserve"> na nowo określa się zakre</w:t>
      </w:r>
      <w:r w:rsidR="006831C4">
        <w:rPr>
          <w:rFonts w:ascii="Times New Roman" w:hAnsi="Times New Roman" w:cs="Times New Roman"/>
          <w:spacing w:val="4"/>
          <w:sz w:val="24"/>
          <w:szCs w:val="24"/>
        </w:rPr>
        <w:t>s stosowania rozdziału 2b „Zarzą</w:t>
      </w:r>
      <w:r w:rsidRPr="0096553B">
        <w:rPr>
          <w:rFonts w:ascii="Times New Roman" w:hAnsi="Times New Roman" w:cs="Times New Roman"/>
          <w:spacing w:val="4"/>
          <w:sz w:val="24"/>
          <w:szCs w:val="24"/>
        </w:rPr>
        <w:t xml:space="preserve">dzanie bezpieczeństwem dróg”. </w:t>
      </w:r>
      <w:r w:rsidR="002F7B80" w:rsidRPr="0096553B">
        <w:rPr>
          <w:rFonts w:ascii="Times New Roman" w:hAnsi="Times New Roman" w:cs="Times New Roman"/>
          <w:spacing w:val="4"/>
          <w:sz w:val="24"/>
          <w:szCs w:val="24"/>
        </w:rPr>
        <w:t xml:space="preserve">Zgodnie z projektowanym art. 24ga ust. 1 przepisy rozdziału 2b „Zarządzanie bezpieczeństwem dróg” będą miały </w:t>
      </w:r>
      <w:r w:rsidR="000843A6" w:rsidRPr="0096553B">
        <w:rPr>
          <w:rFonts w:ascii="Times New Roman" w:hAnsi="Times New Roman" w:cs="Times New Roman"/>
          <w:spacing w:val="4"/>
          <w:sz w:val="24"/>
          <w:szCs w:val="24"/>
        </w:rPr>
        <w:t xml:space="preserve">obligatoryjne </w:t>
      </w:r>
      <w:r w:rsidR="002F7B80" w:rsidRPr="0096553B">
        <w:rPr>
          <w:rFonts w:ascii="Times New Roman" w:hAnsi="Times New Roman" w:cs="Times New Roman"/>
          <w:spacing w:val="4"/>
          <w:sz w:val="24"/>
          <w:szCs w:val="24"/>
        </w:rPr>
        <w:t>zastosowanie do:</w:t>
      </w:r>
    </w:p>
    <w:p w:rsidR="002F7B80" w:rsidRPr="0096553B" w:rsidRDefault="002F7B80" w:rsidP="00BA22A5">
      <w:pPr>
        <w:pStyle w:val="PKTpunkt"/>
        <w:numPr>
          <w:ilvl w:val="1"/>
          <w:numId w:val="21"/>
        </w:numPr>
        <w:ind w:left="709" w:hanging="425"/>
        <w:rPr>
          <w:rFonts w:ascii="Times New Roman" w:hAnsi="Times New Roman" w:cs="Times New Roman"/>
          <w:spacing w:val="4"/>
          <w:szCs w:val="24"/>
        </w:rPr>
      </w:pPr>
      <w:r w:rsidRPr="0096553B">
        <w:rPr>
          <w:rFonts w:ascii="Times New Roman" w:hAnsi="Times New Roman" w:cs="Times New Roman"/>
          <w:spacing w:val="4"/>
          <w:szCs w:val="24"/>
        </w:rPr>
        <w:t>dróg lub ich odcinków w transeuropejskiej sieci drogowej (obecny stan prawny);</w:t>
      </w:r>
    </w:p>
    <w:p w:rsidR="002F7B80" w:rsidRPr="0096553B" w:rsidRDefault="002F7B80" w:rsidP="00BA22A5">
      <w:pPr>
        <w:pStyle w:val="PKTpunkt"/>
        <w:numPr>
          <w:ilvl w:val="1"/>
          <w:numId w:val="21"/>
        </w:numPr>
        <w:ind w:left="709" w:hanging="425"/>
        <w:rPr>
          <w:rFonts w:ascii="Times New Roman" w:hAnsi="Times New Roman" w:cs="Times New Roman"/>
          <w:spacing w:val="4"/>
          <w:szCs w:val="24"/>
        </w:rPr>
      </w:pPr>
      <w:r w:rsidRPr="0096553B">
        <w:rPr>
          <w:rFonts w:ascii="Times New Roman" w:hAnsi="Times New Roman" w:cs="Times New Roman"/>
          <w:spacing w:val="4"/>
          <w:szCs w:val="24"/>
        </w:rPr>
        <w:t>autostrad i dróg ekspresowych lub ich odcinków poza transeuropejską siecią drogową (rozszerzenie zakresu);</w:t>
      </w:r>
    </w:p>
    <w:p w:rsidR="002F7B80" w:rsidRPr="0096553B" w:rsidRDefault="002F7B80" w:rsidP="00BA22A5">
      <w:pPr>
        <w:pStyle w:val="PKTpunkt"/>
        <w:numPr>
          <w:ilvl w:val="1"/>
          <w:numId w:val="21"/>
        </w:numPr>
        <w:ind w:left="709" w:hanging="425"/>
        <w:rPr>
          <w:rFonts w:ascii="Times New Roman" w:hAnsi="Times New Roman" w:cs="Times New Roman"/>
          <w:spacing w:val="4"/>
          <w:szCs w:val="24"/>
        </w:rPr>
      </w:pPr>
      <w:r w:rsidRPr="0096553B">
        <w:rPr>
          <w:rStyle w:val="Ppogrubienie"/>
          <w:rFonts w:ascii="Times New Roman" w:hAnsi="Times New Roman" w:cs="Times New Roman"/>
          <w:b w:val="0"/>
          <w:spacing w:val="4"/>
          <w:szCs w:val="24"/>
        </w:rPr>
        <w:t>dróg krajowych i dróg wojewódzkich lub ich odcinków</w:t>
      </w:r>
      <w:r w:rsidR="006831C4">
        <w:rPr>
          <w:rStyle w:val="Ppogrubienie"/>
          <w:rFonts w:ascii="Times New Roman" w:hAnsi="Times New Roman" w:cs="Times New Roman"/>
          <w:b w:val="0"/>
          <w:spacing w:val="4"/>
          <w:szCs w:val="24"/>
        </w:rPr>
        <w:t>,</w:t>
      </w:r>
      <w:r w:rsidRPr="0096553B">
        <w:rPr>
          <w:rStyle w:val="Ppogrubienie"/>
          <w:rFonts w:ascii="Times New Roman" w:hAnsi="Times New Roman" w:cs="Times New Roman"/>
          <w:spacing w:val="4"/>
          <w:szCs w:val="24"/>
        </w:rPr>
        <w:t xml:space="preserve"> </w:t>
      </w:r>
      <w:r w:rsidRPr="0096553B">
        <w:rPr>
          <w:rStyle w:val="Ppogrubienie"/>
          <w:rFonts w:ascii="Times New Roman" w:hAnsi="Times New Roman" w:cs="Times New Roman"/>
          <w:b w:val="0"/>
          <w:spacing w:val="4"/>
          <w:szCs w:val="24"/>
        </w:rPr>
        <w:t>które</w:t>
      </w:r>
      <w:r w:rsidRPr="0096553B">
        <w:rPr>
          <w:rStyle w:val="Ppogrubienie"/>
          <w:rFonts w:ascii="Times New Roman" w:hAnsi="Times New Roman" w:cs="Times New Roman"/>
          <w:spacing w:val="4"/>
          <w:szCs w:val="24"/>
        </w:rPr>
        <w:t xml:space="preserve"> </w:t>
      </w:r>
      <w:r w:rsidRPr="0096553B">
        <w:rPr>
          <w:rStyle w:val="Ppogrubienie"/>
          <w:rFonts w:ascii="Times New Roman" w:hAnsi="Times New Roman" w:cs="Times New Roman"/>
          <w:b w:val="0"/>
          <w:spacing w:val="4"/>
          <w:szCs w:val="24"/>
        </w:rPr>
        <w:t>przebiegają poza granicami administracyjnymi</w:t>
      </w:r>
      <w:r w:rsidRPr="0096553B">
        <w:rPr>
          <w:rStyle w:val="Ppogrubienie"/>
          <w:rFonts w:ascii="Times New Roman" w:hAnsi="Times New Roman" w:cs="Times New Roman"/>
          <w:spacing w:val="4"/>
          <w:szCs w:val="24"/>
        </w:rPr>
        <w:t xml:space="preserve"> </w:t>
      </w:r>
      <w:r w:rsidRPr="0096553B">
        <w:rPr>
          <w:rStyle w:val="Ppogrubienie"/>
          <w:rFonts w:ascii="Times New Roman" w:hAnsi="Times New Roman" w:cs="Times New Roman"/>
          <w:b w:val="0"/>
          <w:spacing w:val="4"/>
          <w:szCs w:val="24"/>
        </w:rPr>
        <w:t>miast oraz</w:t>
      </w:r>
      <w:r w:rsidRPr="0096553B">
        <w:rPr>
          <w:rStyle w:val="Ppogrubienie"/>
          <w:rFonts w:ascii="Times New Roman" w:hAnsi="Times New Roman" w:cs="Times New Roman"/>
          <w:spacing w:val="4"/>
          <w:szCs w:val="24"/>
        </w:rPr>
        <w:t xml:space="preserve"> </w:t>
      </w:r>
      <w:r w:rsidRPr="0096553B">
        <w:rPr>
          <w:rStyle w:val="Ppogrubienie"/>
          <w:rFonts w:ascii="Times New Roman" w:hAnsi="Times New Roman" w:cs="Times New Roman"/>
          <w:b w:val="0"/>
          <w:spacing w:val="4"/>
          <w:szCs w:val="24"/>
        </w:rPr>
        <w:t>są budowane lub przebudowywane</w:t>
      </w:r>
      <w:r w:rsidR="007F3DF0">
        <w:rPr>
          <w:rStyle w:val="Ppogrubienie"/>
          <w:rFonts w:ascii="Times New Roman" w:hAnsi="Times New Roman" w:cs="Times New Roman"/>
          <w:b w:val="0"/>
          <w:spacing w:val="4"/>
          <w:szCs w:val="24"/>
        </w:rPr>
        <w:t xml:space="preserve"> albo zostały wybudowane lub przebudowane</w:t>
      </w:r>
      <w:r w:rsidRPr="0096553B">
        <w:rPr>
          <w:rStyle w:val="Ppogrubienie"/>
          <w:rFonts w:ascii="Times New Roman" w:hAnsi="Times New Roman" w:cs="Times New Roman"/>
          <w:spacing w:val="4"/>
          <w:szCs w:val="24"/>
        </w:rPr>
        <w:t xml:space="preserve"> </w:t>
      </w:r>
      <w:r w:rsidRPr="0096553B">
        <w:rPr>
          <w:rFonts w:ascii="Times New Roman" w:hAnsi="Times New Roman" w:cs="Times New Roman"/>
          <w:spacing w:val="4"/>
          <w:szCs w:val="24"/>
        </w:rPr>
        <w:t>z udziałem środków pochodzących z budżetu Unii Europejskiej (rozszerzenie zakresu);</w:t>
      </w:r>
    </w:p>
    <w:p w:rsidR="0020144D" w:rsidRPr="0096553B" w:rsidRDefault="002F7B80" w:rsidP="00BA22A5">
      <w:pPr>
        <w:pStyle w:val="PKTpunkt"/>
        <w:numPr>
          <w:ilvl w:val="1"/>
          <w:numId w:val="21"/>
        </w:numPr>
        <w:ind w:left="709" w:hanging="425"/>
        <w:rPr>
          <w:rFonts w:ascii="Times New Roman" w:hAnsi="Times New Roman" w:cs="Times New Roman"/>
          <w:spacing w:val="4"/>
          <w:szCs w:val="24"/>
        </w:rPr>
      </w:pPr>
      <w:r w:rsidRPr="0096553B">
        <w:rPr>
          <w:rFonts w:ascii="Times New Roman" w:hAnsi="Times New Roman" w:cs="Times New Roman"/>
          <w:spacing w:val="4"/>
          <w:szCs w:val="24"/>
        </w:rPr>
        <w:t xml:space="preserve">dróg krajowych lub ich odcinków przebiegających poza granicami administracyjnymi miast, które są budowane </w:t>
      </w:r>
      <w:r w:rsidR="007F3DF0">
        <w:rPr>
          <w:rFonts w:ascii="Times New Roman" w:hAnsi="Times New Roman" w:cs="Times New Roman"/>
          <w:spacing w:val="4"/>
          <w:szCs w:val="24"/>
        </w:rPr>
        <w:t xml:space="preserve">albo zostały wybudowane </w:t>
      </w:r>
      <w:r w:rsidRPr="0096553B">
        <w:rPr>
          <w:rFonts w:ascii="Times New Roman" w:hAnsi="Times New Roman" w:cs="Times New Roman"/>
          <w:spacing w:val="4"/>
          <w:szCs w:val="24"/>
        </w:rPr>
        <w:t>bez</w:t>
      </w:r>
      <w:r w:rsidRPr="0096553B">
        <w:rPr>
          <w:rStyle w:val="Ppogrubienie"/>
          <w:rFonts w:ascii="Times New Roman" w:hAnsi="Times New Roman" w:cs="Times New Roman"/>
          <w:spacing w:val="4"/>
          <w:szCs w:val="24"/>
        </w:rPr>
        <w:t xml:space="preserve"> </w:t>
      </w:r>
      <w:r w:rsidRPr="0096553B">
        <w:rPr>
          <w:rFonts w:ascii="Times New Roman" w:hAnsi="Times New Roman" w:cs="Times New Roman"/>
          <w:spacing w:val="4"/>
          <w:szCs w:val="24"/>
        </w:rPr>
        <w:t>udziału środków pochodzących z budżetu Unii Europejskiej (rozszerzenie zakresu).</w:t>
      </w:r>
    </w:p>
    <w:p w:rsidR="0020144D" w:rsidRPr="0096553B" w:rsidRDefault="0020144D" w:rsidP="0096553B">
      <w:pPr>
        <w:pStyle w:val="ZUSTzmus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t xml:space="preserve">Doprecyzowując należy wskazać, że zakres przedmiotowy art. ww. 24ga ust. 1 </w:t>
      </w:r>
      <w:r w:rsidRPr="0096553B">
        <w:rPr>
          <w:rFonts w:ascii="Times New Roman" w:hAnsi="Times New Roman" w:cs="Times New Roman"/>
          <w:i/>
          <w:spacing w:val="4"/>
          <w:szCs w:val="24"/>
        </w:rPr>
        <w:t xml:space="preserve">ustawy </w:t>
      </w:r>
      <w:r w:rsidR="00C8474A">
        <w:rPr>
          <w:rFonts w:ascii="Times New Roman" w:hAnsi="Times New Roman" w:cs="Times New Roman"/>
          <w:i/>
          <w:spacing w:val="4"/>
          <w:szCs w:val="24"/>
        </w:rPr>
        <w:br/>
      </w:r>
      <w:r w:rsidRPr="0096553B">
        <w:rPr>
          <w:rFonts w:ascii="Times New Roman" w:hAnsi="Times New Roman" w:cs="Times New Roman"/>
          <w:i/>
          <w:spacing w:val="4"/>
          <w:szCs w:val="24"/>
        </w:rPr>
        <w:t xml:space="preserve">o drogach publicznych </w:t>
      </w:r>
      <w:r w:rsidRPr="0096553B">
        <w:rPr>
          <w:rFonts w:ascii="Times New Roman" w:hAnsi="Times New Roman" w:cs="Times New Roman"/>
          <w:spacing w:val="4"/>
          <w:szCs w:val="24"/>
        </w:rPr>
        <w:t>został określony w następujący sposób:</w:t>
      </w:r>
    </w:p>
    <w:p w:rsidR="0020144D" w:rsidRPr="0096553B" w:rsidRDefault="0020144D" w:rsidP="00BA22A5">
      <w:pPr>
        <w:pStyle w:val="ZUSTzmustartykuempunktem"/>
        <w:numPr>
          <w:ilvl w:val="0"/>
          <w:numId w:val="2"/>
        </w:numPr>
        <w:rPr>
          <w:rFonts w:ascii="Times New Roman" w:hAnsi="Times New Roman" w:cs="Times New Roman"/>
          <w:spacing w:val="4"/>
          <w:szCs w:val="24"/>
        </w:rPr>
      </w:pPr>
      <w:r w:rsidRPr="0096553B">
        <w:rPr>
          <w:rFonts w:ascii="Times New Roman" w:hAnsi="Times New Roman" w:cs="Times New Roman"/>
          <w:spacing w:val="4"/>
          <w:szCs w:val="24"/>
        </w:rPr>
        <w:t xml:space="preserve">w ust. 1 – pkt 1 stanowi dotychczasowy zakres przedmiotowy stosowania dyrektywy, </w:t>
      </w:r>
    </w:p>
    <w:p w:rsidR="0020144D" w:rsidRPr="0096553B" w:rsidRDefault="0020144D" w:rsidP="00BA22A5">
      <w:pPr>
        <w:pStyle w:val="ZUSTzmustartykuempunktem"/>
        <w:numPr>
          <w:ilvl w:val="0"/>
          <w:numId w:val="2"/>
        </w:numPr>
        <w:rPr>
          <w:rFonts w:ascii="Times New Roman" w:hAnsi="Times New Roman" w:cs="Times New Roman"/>
          <w:spacing w:val="4"/>
          <w:szCs w:val="24"/>
        </w:rPr>
      </w:pPr>
      <w:r w:rsidRPr="0096553B">
        <w:rPr>
          <w:rFonts w:ascii="Times New Roman" w:hAnsi="Times New Roman" w:cs="Times New Roman"/>
          <w:spacing w:val="4"/>
          <w:szCs w:val="24"/>
        </w:rPr>
        <w:t>w ust. 1 – pkt 2 stanowi obligatoryjne rozszerzenie zakresu stosowania przepisów dyrektywy o autostrady i drogi ekspresowe lub ich odcinki leżące poza transeuropejską siecią drogową. Stanowi to wdrożenie dyrektywy 2019/1936.</w:t>
      </w:r>
    </w:p>
    <w:p w:rsidR="0020144D" w:rsidRPr="0096553B" w:rsidRDefault="0020144D" w:rsidP="0096553B">
      <w:pPr>
        <w:pStyle w:val="ZUSTzmus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lastRenderedPageBreak/>
        <w:t xml:space="preserve">Zgodnie bowiem z art. 1 ust. 2 tej dyrektywy </w:t>
      </w:r>
      <w:r w:rsidRPr="0096553B">
        <w:rPr>
          <w:rFonts w:ascii="Times New Roman" w:hAnsi="Times New Roman" w:cs="Times New Roman"/>
          <w:i/>
          <w:spacing w:val="4"/>
          <w:szCs w:val="24"/>
        </w:rPr>
        <w:t xml:space="preserve">„Niniejsza dyrektywa ma zastosowanie do znajdujących się na etapie projektu, budowy lub oddanych do użytkowania dróg wchodzących w skład transeuropejskiej sieci drogowej, autostrad i innych dróg głównych. </w:t>
      </w:r>
      <w:r w:rsidRPr="0096553B">
        <w:rPr>
          <w:rFonts w:ascii="Times New Roman" w:hAnsi="Times New Roman" w:cs="Times New Roman"/>
          <w:spacing w:val="4"/>
          <w:szCs w:val="24"/>
        </w:rPr>
        <w:t xml:space="preserve">Jednocześnie dyrektywa definiuje </w:t>
      </w:r>
      <w:r w:rsidRPr="0096553B">
        <w:rPr>
          <w:rFonts w:ascii="Times New Roman" w:hAnsi="Times New Roman" w:cs="Times New Roman"/>
          <w:i/>
          <w:spacing w:val="4"/>
          <w:szCs w:val="24"/>
        </w:rPr>
        <w:t xml:space="preserve">„drogę główną” jako „drogę poza obszarami miejskimi łączącą główne miasta lub regiony, należącą do najwyższej kategorii dróg poniżej kategorii autostrad </w:t>
      </w:r>
      <w:r w:rsidR="00C8474A">
        <w:rPr>
          <w:rFonts w:ascii="Times New Roman" w:hAnsi="Times New Roman" w:cs="Times New Roman"/>
          <w:i/>
          <w:spacing w:val="4"/>
          <w:szCs w:val="24"/>
        </w:rPr>
        <w:br/>
      </w:r>
      <w:r w:rsidRPr="0096553B">
        <w:rPr>
          <w:rFonts w:ascii="Times New Roman" w:hAnsi="Times New Roman" w:cs="Times New Roman"/>
          <w:i/>
          <w:spacing w:val="4"/>
          <w:szCs w:val="24"/>
        </w:rPr>
        <w:t>w krajowej klasyfikacji dróg, która obowiązuje w dniu 26 listopada 2019 r.”.</w:t>
      </w:r>
      <w:r w:rsidRPr="0096553B">
        <w:rPr>
          <w:rFonts w:ascii="Times New Roman" w:hAnsi="Times New Roman" w:cs="Times New Roman"/>
          <w:spacing w:val="4"/>
          <w:szCs w:val="24"/>
        </w:rPr>
        <w:t xml:space="preserve"> Przenosząc ww. definicję z dyrektywy na polski system prawny i podział w krajowej klasyfikacji dróg za drogi główne w rozumieniu dyrektywy należy </w:t>
      </w:r>
      <w:r w:rsidR="006831C4">
        <w:rPr>
          <w:rFonts w:ascii="Times New Roman" w:hAnsi="Times New Roman" w:cs="Times New Roman"/>
          <w:spacing w:val="4"/>
          <w:szCs w:val="24"/>
        </w:rPr>
        <w:t xml:space="preserve">uznać </w:t>
      </w:r>
      <w:r w:rsidRPr="0096553B">
        <w:rPr>
          <w:rFonts w:ascii="Times New Roman" w:hAnsi="Times New Roman" w:cs="Times New Roman"/>
          <w:spacing w:val="4"/>
          <w:szCs w:val="24"/>
        </w:rPr>
        <w:t>drogi ekspresowe. Drogi ekspresowe w Polsce to bowiem drogi najwyższej kategorii</w:t>
      </w:r>
      <w:r w:rsidR="006831C4">
        <w:rPr>
          <w:rFonts w:ascii="Times New Roman" w:hAnsi="Times New Roman" w:cs="Times New Roman"/>
          <w:spacing w:val="4"/>
          <w:szCs w:val="24"/>
        </w:rPr>
        <w:t xml:space="preserve"> (klasy technicznej)</w:t>
      </w:r>
      <w:r w:rsidRPr="0096553B">
        <w:rPr>
          <w:rFonts w:ascii="Times New Roman" w:hAnsi="Times New Roman" w:cs="Times New Roman"/>
          <w:spacing w:val="4"/>
          <w:szCs w:val="24"/>
        </w:rPr>
        <w:t xml:space="preserve"> poniżej kategorii autostrad, zlokalizowane po</w:t>
      </w:r>
      <w:r w:rsidR="006831C4">
        <w:rPr>
          <w:rFonts w:ascii="Times New Roman" w:hAnsi="Times New Roman" w:cs="Times New Roman"/>
          <w:spacing w:val="4"/>
          <w:szCs w:val="24"/>
        </w:rPr>
        <w:t>za obszarami miejskimi i łączące</w:t>
      </w:r>
      <w:r w:rsidRPr="0096553B">
        <w:rPr>
          <w:rFonts w:ascii="Times New Roman" w:hAnsi="Times New Roman" w:cs="Times New Roman"/>
          <w:spacing w:val="4"/>
          <w:szCs w:val="24"/>
        </w:rPr>
        <w:t xml:space="preserve"> główne miasta lub regiony. Tym samym </w:t>
      </w:r>
      <w:r w:rsidR="00C8474A">
        <w:rPr>
          <w:rFonts w:ascii="Times New Roman" w:hAnsi="Times New Roman" w:cs="Times New Roman"/>
          <w:spacing w:val="4"/>
          <w:szCs w:val="24"/>
        </w:rPr>
        <w:br/>
      </w:r>
      <w:r w:rsidRPr="0096553B">
        <w:rPr>
          <w:rFonts w:ascii="Times New Roman" w:hAnsi="Times New Roman" w:cs="Times New Roman"/>
          <w:spacing w:val="4"/>
          <w:szCs w:val="24"/>
        </w:rPr>
        <w:t xml:space="preserve">w projektowanym art. 24ga w ust. 1 w pkt 2 </w:t>
      </w:r>
      <w:r w:rsidRPr="0096553B">
        <w:rPr>
          <w:rFonts w:ascii="Times New Roman" w:hAnsi="Times New Roman" w:cs="Times New Roman"/>
          <w:i/>
          <w:spacing w:val="4"/>
          <w:szCs w:val="24"/>
        </w:rPr>
        <w:t>ustawy o drogach publicznych</w:t>
      </w:r>
      <w:r w:rsidRPr="0096553B">
        <w:rPr>
          <w:rFonts w:ascii="Times New Roman" w:hAnsi="Times New Roman" w:cs="Times New Roman"/>
          <w:spacing w:val="4"/>
          <w:szCs w:val="24"/>
        </w:rPr>
        <w:t xml:space="preserve"> rozszerzono zakres stosowania przepisów dyrektywy o autostrady i drogi ekspresowe lub ich odcinki leżące poza transeuropejską siecią drogową.</w:t>
      </w:r>
    </w:p>
    <w:p w:rsidR="0020144D" w:rsidRPr="0096553B" w:rsidRDefault="0020144D" w:rsidP="00BA22A5">
      <w:pPr>
        <w:pStyle w:val="ZPKTzmpktartykuempunktem"/>
        <w:numPr>
          <w:ilvl w:val="0"/>
          <w:numId w:val="2"/>
        </w:numPr>
        <w:rPr>
          <w:rStyle w:val="Ppogrubienie"/>
          <w:rFonts w:ascii="Times New Roman" w:hAnsi="Times New Roman" w:cs="Times New Roman"/>
          <w:b w:val="0"/>
          <w:spacing w:val="4"/>
          <w:szCs w:val="24"/>
        </w:rPr>
      </w:pPr>
      <w:r w:rsidRPr="0096553B">
        <w:rPr>
          <w:rFonts w:ascii="Times New Roman" w:hAnsi="Times New Roman" w:cs="Times New Roman"/>
          <w:spacing w:val="4"/>
          <w:szCs w:val="24"/>
        </w:rPr>
        <w:t>w ust. 1 – pkt 3 stanowi</w:t>
      </w:r>
      <w:r w:rsidRPr="0096553B">
        <w:rPr>
          <w:rFonts w:ascii="Times New Roman" w:hAnsi="Times New Roman" w:cs="Times New Roman"/>
          <w:i/>
          <w:spacing w:val="4"/>
          <w:szCs w:val="24"/>
        </w:rPr>
        <w:t xml:space="preserve"> </w:t>
      </w:r>
      <w:r w:rsidRPr="0096553B">
        <w:rPr>
          <w:rFonts w:ascii="Times New Roman" w:hAnsi="Times New Roman" w:cs="Times New Roman"/>
          <w:spacing w:val="4"/>
          <w:szCs w:val="24"/>
        </w:rPr>
        <w:t xml:space="preserve">obligatoryjne rozszerzenie zakresu stosowania przepisów dyrektywy o </w:t>
      </w:r>
      <w:r w:rsidRPr="0096553B">
        <w:rPr>
          <w:rStyle w:val="Ppogrubienie"/>
          <w:rFonts w:ascii="Times New Roman" w:hAnsi="Times New Roman" w:cs="Times New Roman"/>
          <w:b w:val="0"/>
          <w:spacing w:val="4"/>
          <w:szCs w:val="24"/>
        </w:rPr>
        <w:t>odcinki dróg krajowych i dróg wojewódzkich niespełniających przesłanek określonych w ww. pkt 1 i 2, które:</w:t>
      </w:r>
    </w:p>
    <w:p w:rsidR="0020144D" w:rsidRPr="0096553B" w:rsidRDefault="0020144D" w:rsidP="00BA22A5">
      <w:pPr>
        <w:pStyle w:val="ZLITwPKTzmlitwpktartykuempunktem"/>
        <w:numPr>
          <w:ilvl w:val="0"/>
          <w:numId w:val="3"/>
        </w:numPr>
        <w:ind w:left="1134" w:hanging="283"/>
        <w:rPr>
          <w:rStyle w:val="Ppogrubienie"/>
          <w:rFonts w:ascii="Times New Roman" w:hAnsi="Times New Roman" w:cs="Times New Roman"/>
          <w:b w:val="0"/>
          <w:spacing w:val="4"/>
          <w:szCs w:val="24"/>
        </w:rPr>
      </w:pPr>
      <w:r w:rsidRPr="0096553B">
        <w:rPr>
          <w:rStyle w:val="Ppogrubienie"/>
          <w:rFonts w:ascii="Times New Roman" w:hAnsi="Times New Roman" w:cs="Times New Roman"/>
          <w:b w:val="0"/>
          <w:spacing w:val="4"/>
          <w:szCs w:val="24"/>
        </w:rPr>
        <w:t>przebiegają poza granicami miast,</w:t>
      </w:r>
    </w:p>
    <w:p w:rsidR="0020144D" w:rsidRPr="0096553B" w:rsidRDefault="0020144D" w:rsidP="00BA22A5">
      <w:pPr>
        <w:pStyle w:val="ZUSTzmustartykuempunktem"/>
        <w:numPr>
          <w:ilvl w:val="0"/>
          <w:numId w:val="3"/>
        </w:numPr>
        <w:ind w:left="1134" w:hanging="283"/>
        <w:rPr>
          <w:rFonts w:ascii="Times New Roman" w:hAnsi="Times New Roman" w:cs="Times New Roman"/>
          <w:spacing w:val="4"/>
          <w:szCs w:val="24"/>
        </w:rPr>
      </w:pPr>
      <w:r w:rsidRPr="0096553B">
        <w:rPr>
          <w:rStyle w:val="Ppogrubienie"/>
          <w:rFonts w:ascii="Times New Roman" w:hAnsi="Times New Roman" w:cs="Times New Roman"/>
          <w:b w:val="0"/>
          <w:spacing w:val="4"/>
          <w:szCs w:val="24"/>
        </w:rPr>
        <w:t>są budowane lub przebudowywane</w:t>
      </w:r>
      <w:r w:rsidR="007F3DF0">
        <w:rPr>
          <w:rStyle w:val="Ppogrubienie"/>
          <w:rFonts w:ascii="Times New Roman" w:hAnsi="Times New Roman" w:cs="Times New Roman"/>
          <w:b w:val="0"/>
          <w:spacing w:val="4"/>
          <w:szCs w:val="24"/>
        </w:rPr>
        <w:t xml:space="preserve"> albo zostały wybudowane lub przebudowane</w:t>
      </w:r>
      <w:r w:rsidRPr="0096553B">
        <w:rPr>
          <w:rStyle w:val="Ppogrubienie"/>
          <w:rFonts w:ascii="Times New Roman" w:hAnsi="Times New Roman" w:cs="Times New Roman"/>
          <w:spacing w:val="4"/>
          <w:szCs w:val="24"/>
        </w:rPr>
        <w:t xml:space="preserve"> </w:t>
      </w:r>
      <w:r w:rsidRPr="0096553B">
        <w:rPr>
          <w:rFonts w:ascii="Times New Roman" w:hAnsi="Times New Roman" w:cs="Times New Roman"/>
          <w:spacing w:val="4"/>
          <w:szCs w:val="24"/>
        </w:rPr>
        <w:t>z udziałem środków pochodzących z budżetu Unii Europejskie</w:t>
      </w:r>
      <w:r w:rsidR="006831C4">
        <w:rPr>
          <w:rFonts w:ascii="Times New Roman" w:hAnsi="Times New Roman" w:cs="Times New Roman"/>
          <w:spacing w:val="4"/>
          <w:szCs w:val="24"/>
        </w:rPr>
        <w:t>j.</w:t>
      </w:r>
    </w:p>
    <w:p w:rsidR="0020144D" w:rsidRPr="0096553B" w:rsidRDefault="0020144D" w:rsidP="0096553B">
      <w:pPr>
        <w:pStyle w:val="ZUSTzmus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t>Zgodnie bowiem z art. 1 ust. 3 dyrektywy</w:t>
      </w:r>
      <w:r w:rsidRPr="0096553B">
        <w:rPr>
          <w:rFonts w:ascii="Times New Roman" w:hAnsi="Times New Roman" w:cs="Times New Roman"/>
          <w:i/>
          <w:spacing w:val="4"/>
          <w:szCs w:val="24"/>
        </w:rPr>
        <w:t xml:space="preserve"> „Niniejsza dyrektywa ma również zastosowanie do dróg i projektów infrastruktury drogowej nieobjętych ww. zakresem stosowania, które znajdują się poza obszarami miejskimi, które nie zapewniają dostępu do przylegających do nich nieruchomości i które są budowane lub realizowane z funduszy unijnych, z wyjątkiem dróg, które nie są otwarte dla ogólnego ruchu pojazdów silnikowych, takich jak ścieżki rowerowe, lub dróg, które nie są zaprojektowane do celów ogólnego ruchu, takich jak drogi dojazdowe do obiektów przemysłowych, rolnych lub leśnych”.</w:t>
      </w:r>
      <w:r w:rsidRPr="0096553B">
        <w:rPr>
          <w:rFonts w:ascii="Times New Roman" w:hAnsi="Times New Roman" w:cs="Times New Roman"/>
          <w:spacing w:val="4"/>
          <w:szCs w:val="24"/>
        </w:rPr>
        <w:t xml:space="preserve"> </w:t>
      </w:r>
      <w:r w:rsidR="00C002F1">
        <w:rPr>
          <w:rFonts w:ascii="Times New Roman" w:hAnsi="Times New Roman" w:cs="Times New Roman"/>
          <w:spacing w:val="4"/>
          <w:szCs w:val="24"/>
        </w:rPr>
        <w:t>Biorąc pod uwagę polskie przepisy dotyczące funkcji drogi należy uznać, że drogi krajowe i wojewódzkie spełniają ww. kryteria dyrektywy.</w:t>
      </w:r>
    </w:p>
    <w:p w:rsidR="00EE0A3D" w:rsidRDefault="00C002F1" w:rsidP="00EE0A3D">
      <w:pPr>
        <w:pStyle w:val="ZUSTzmustartykuempunktem"/>
        <w:numPr>
          <w:ilvl w:val="0"/>
          <w:numId w:val="2"/>
        </w:numPr>
        <w:rPr>
          <w:rFonts w:ascii="Times New Roman" w:hAnsi="Times New Roman" w:cs="Times New Roman"/>
          <w:spacing w:val="4"/>
          <w:szCs w:val="24"/>
        </w:rPr>
      </w:pPr>
      <w:r>
        <w:rPr>
          <w:rFonts w:ascii="Times New Roman" w:hAnsi="Times New Roman" w:cs="Times New Roman"/>
          <w:spacing w:val="4"/>
          <w:szCs w:val="24"/>
        </w:rPr>
        <w:t>w</w:t>
      </w:r>
      <w:r w:rsidR="0020144D" w:rsidRPr="0096553B">
        <w:rPr>
          <w:rFonts w:ascii="Times New Roman" w:hAnsi="Times New Roman" w:cs="Times New Roman"/>
          <w:spacing w:val="4"/>
          <w:szCs w:val="24"/>
        </w:rPr>
        <w:t xml:space="preserve"> ust. 1 – pkt 4 stanowi dodatkowe rozszerzenie zakresu stosowania dyrektywy</w:t>
      </w:r>
      <w:r w:rsidR="0025758C">
        <w:rPr>
          <w:rFonts w:ascii="Times New Roman" w:hAnsi="Times New Roman" w:cs="Times New Roman"/>
          <w:spacing w:val="4"/>
          <w:szCs w:val="24"/>
        </w:rPr>
        <w:t xml:space="preserve"> – do dróg krajowych lub ich odcinków przebiegających poza miastami i </w:t>
      </w:r>
      <w:r w:rsidR="00C8474A">
        <w:rPr>
          <w:rFonts w:ascii="Times New Roman" w:hAnsi="Times New Roman" w:cs="Times New Roman"/>
          <w:spacing w:val="4"/>
          <w:szCs w:val="24"/>
        </w:rPr>
        <w:t xml:space="preserve">które są budowane </w:t>
      </w:r>
      <w:r w:rsidR="0025758C">
        <w:rPr>
          <w:rFonts w:ascii="Times New Roman" w:hAnsi="Times New Roman" w:cs="Times New Roman"/>
          <w:spacing w:val="4"/>
          <w:szCs w:val="24"/>
        </w:rPr>
        <w:t>lub zostały wybudowane bez środków unijnych</w:t>
      </w:r>
      <w:r w:rsidR="00C8474A">
        <w:rPr>
          <w:rFonts w:ascii="Times New Roman" w:hAnsi="Times New Roman" w:cs="Times New Roman"/>
          <w:spacing w:val="4"/>
          <w:szCs w:val="24"/>
        </w:rPr>
        <w:t>.</w:t>
      </w:r>
      <w:r w:rsidR="0020144D" w:rsidRPr="0096553B">
        <w:rPr>
          <w:rFonts w:ascii="Times New Roman" w:hAnsi="Times New Roman" w:cs="Times New Roman"/>
          <w:spacing w:val="4"/>
          <w:szCs w:val="24"/>
        </w:rPr>
        <w:t xml:space="preserve"> W art. 1 pkt 1 </w:t>
      </w:r>
      <w:r w:rsidR="0020144D" w:rsidRPr="0096553B">
        <w:rPr>
          <w:rFonts w:ascii="Times New Roman" w:hAnsi="Times New Roman" w:cs="Times New Roman"/>
          <w:i/>
          <w:spacing w:val="4"/>
          <w:szCs w:val="24"/>
        </w:rPr>
        <w:t>dyrektywy 2019/1936</w:t>
      </w:r>
      <w:r w:rsidR="0020144D" w:rsidRPr="0096553B">
        <w:rPr>
          <w:rFonts w:ascii="Times New Roman" w:hAnsi="Times New Roman" w:cs="Times New Roman"/>
          <w:spacing w:val="4"/>
          <w:szCs w:val="24"/>
        </w:rPr>
        <w:t xml:space="preserve"> </w:t>
      </w:r>
      <w:r>
        <w:rPr>
          <w:rFonts w:ascii="Times New Roman" w:hAnsi="Times New Roman" w:cs="Times New Roman"/>
          <w:spacing w:val="4"/>
          <w:szCs w:val="24"/>
        </w:rPr>
        <w:t>przewidziano</w:t>
      </w:r>
      <w:r w:rsidR="0079741E">
        <w:rPr>
          <w:rFonts w:ascii="Times New Roman" w:hAnsi="Times New Roman" w:cs="Times New Roman"/>
          <w:spacing w:val="4"/>
          <w:szCs w:val="24"/>
        </w:rPr>
        <w:t xml:space="preserve"> bowiem</w:t>
      </w:r>
      <w:r w:rsidR="0020144D" w:rsidRPr="0096553B">
        <w:rPr>
          <w:rFonts w:ascii="Times New Roman" w:hAnsi="Times New Roman" w:cs="Times New Roman"/>
          <w:spacing w:val="4"/>
          <w:szCs w:val="24"/>
        </w:rPr>
        <w:t xml:space="preserve">, że </w:t>
      </w:r>
      <w:r w:rsidR="0020144D" w:rsidRPr="0096553B">
        <w:rPr>
          <w:rFonts w:ascii="Times New Roman" w:hAnsi="Times New Roman" w:cs="Times New Roman"/>
          <w:i/>
          <w:spacing w:val="4"/>
          <w:szCs w:val="24"/>
        </w:rPr>
        <w:t>„Państwa członkowskie mogą włączyć do zakresu stosowania niniejszej dyrektywy drogi niewymienione w ust. 2 i 3.”.</w:t>
      </w:r>
    </w:p>
    <w:p w:rsidR="00EE0A3D" w:rsidRPr="00C8474A" w:rsidRDefault="00EE0A3D" w:rsidP="00C8474A">
      <w:pPr>
        <w:pStyle w:val="ZUSTzmustartykuempunktem"/>
        <w:ind w:left="0" w:firstLine="0"/>
        <w:rPr>
          <w:rFonts w:ascii="Times New Roman" w:hAnsi="Times New Roman" w:cs="Times New Roman"/>
          <w:spacing w:val="4"/>
          <w:szCs w:val="24"/>
        </w:rPr>
      </w:pPr>
      <w:r>
        <w:rPr>
          <w:rFonts w:ascii="Times New Roman" w:hAnsi="Times New Roman" w:cs="Times New Roman"/>
          <w:spacing w:val="4"/>
          <w:szCs w:val="24"/>
        </w:rPr>
        <w:lastRenderedPageBreak/>
        <w:t xml:space="preserve">Do wszystkich wskazanych w </w:t>
      </w:r>
      <w:r w:rsidR="0025758C">
        <w:rPr>
          <w:rFonts w:ascii="Times New Roman" w:hAnsi="Times New Roman" w:cs="Times New Roman"/>
          <w:spacing w:val="4"/>
          <w:szCs w:val="24"/>
        </w:rPr>
        <w:t xml:space="preserve">ww. </w:t>
      </w:r>
      <w:r>
        <w:rPr>
          <w:rFonts w:ascii="Times New Roman" w:hAnsi="Times New Roman" w:cs="Times New Roman"/>
          <w:spacing w:val="4"/>
          <w:szCs w:val="24"/>
        </w:rPr>
        <w:t xml:space="preserve">ust. 1 dróg lub ich odcinków </w:t>
      </w:r>
      <w:r w:rsidR="004B31FA">
        <w:rPr>
          <w:rFonts w:ascii="Times New Roman" w:hAnsi="Times New Roman" w:cs="Times New Roman"/>
          <w:spacing w:val="4"/>
          <w:szCs w:val="24"/>
        </w:rPr>
        <w:t xml:space="preserve">obligatoryjnie </w:t>
      </w:r>
      <w:r>
        <w:rPr>
          <w:rFonts w:ascii="Times New Roman" w:hAnsi="Times New Roman" w:cs="Times New Roman"/>
          <w:spacing w:val="4"/>
          <w:szCs w:val="24"/>
        </w:rPr>
        <w:t xml:space="preserve">będą miały zastosowanie procedury zarzadzania drogami (tj. </w:t>
      </w:r>
      <w:r>
        <w:t xml:space="preserve">przeprowadzenie </w:t>
      </w:r>
      <w:r w:rsidRPr="00582D7B">
        <w:t>oceny wpływu planowanej drogi na bezpieczeństwo ruchu drogowego</w:t>
      </w:r>
      <w:r>
        <w:t xml:space="preserve">, </w:t>
      </w:r>
      <w:r w:rsidRPr="00582D7B">
        <w:t>audytu bezpieczeństwa ruchu drogowego</w:t>
      </w:r>
      <w:r>
        <w:t>,</w:t>
      </w:r>
      <w:r w:rsidRPr="00582D7B">
        <w:t xml:space="preserve"> </w:t>
      </w:r>
      <w:r>
        <w:t xml:space="preserve">oceny ryzyka, sporządzaniu </w:t>
      </w:r>
      <w:r w:rsidRPr="00BA7F1C">
        <w:t xml:space="preserve">oceny bezpieczeństwa ruchu drogowego </w:t>
      </w:r>
      <w:r>
        <w:t>obejmującej całą sieć dróg oraz przeprowadzaniu ukierunkowanych kontroli bezpieczeństwa ruchu drogowego).</w:t>
      </w:r>
    </w:p>
    <w:p w:rsidR="004B31FA" w:rsidRDefault="0025758C" w:rsidP="00C8474A">
      <w:pPr>
        <w:pStyle w:val="ZUSTzmustartykuempunktem"/>
        <w:ind w:left="0" w:firstLine="0"/>
      </w:pPr>
      <w:r>
        <w:rPr>
          <w:rFonts w:ascii="Times New Roman" w:hAnsi="Times New Roman" w:cs="Times New Roman"/>
          <w:spacing w:val="4"/>
          <w:szCs w:val="24"/>
        </w:rPr>
        <w:t>W kolejnym projektowanym przepisie tj</w:t>
      </w:r>
      <w:r w:rsidR="004B31FA">
        <w:rPr>
          <w:rFonts w:ascii="Times New Roman" w:hAnsi="Times New Roman" w:cs="Times New Roman"/>
          <w:spacing w:val="4"/>
          <w:szCs w:val="24"/>
        </w:rPr>
        <w:t>.</w:t>
      </w:r>
      <w:r>
        <w:rPr>
          <w:rFonts w:ascii="Times New Roman" w:hAnsi="Times New Roman" w:cs="Times New Roman"/>
          <w:spacing w:val="4"/>
          <w:szCs w:val="24"/>
        </w:rPr>
        <w:t xml:space="preserve"> </w:t>
      </w:r>
      <w:r w:rsidR="002F7B80" w:rsidRPr="0096553B">
        <w:rPr>
          <w:rFonts w:ascii="Times New Roman" w:hAnsi="Times New Roman" w:cs="Times New Roman"/>
          <w:spacing w:val="4"/>
          <w:szCs w:val="24"/>
        </w:rPr>
        <w:t>w</w:t>
      </w:r>
      <w:r w:rsidR="0020144D" w:rsidRPr="0096553B">
        <w:rPr>
          <w:rFonts w:ascii="Times New Roman" w:hAnsi="Times New Roman" w:cs="Times New Roman"/>
          <w:spacing w:val="4"/>
          <w:szCs w:val="24"/>
        </w:rPr>
        <w:t xml:space="preserve"> art. 24ga</w:t>
      </w:r>
      <w:r w:rsidR="00C002F1">
        <w:rPr>
          <w:rFonts w:ascii="Times New Roman" w:hAnsi="Times New Roman" w:cs="Times New Roman"/>
          <w:spacing w:val="4"/>
          <w:szCs w:val="24"/>
        </w:rPr>
        <w:t xml:space="preserve"> ust. 2 </w:t>
      </w:r>
      <w:r w:rsidR="005256E7">
        <w:rPr>
          <w:rFonts w:ascii="Times New Roman" w:hAnsi="Times New Roman" w:cs="Times New Roman"/>
          <w:spacing w:val="4"/>
          <w:szCs w:val="24"/>
        </w:rPr>
        <w:t>przewidziano</w:t>
      </w:r>
      <w:r w:rsidR="0079741E">
        <w:rPr>
          <w:rFonts w:ascii="Times New Roman" w:hAnsi="Times New Roman" w:cs="Times New Roman"/>
          <w:spacing w:val="4"/>
          <w:szCs w:val="24"/>
        </w:rPr>
        <w:t xml:space="preserve">, że </w:t>
      </w:r>
      <w:r w:rsidR="0079741E">
        <w:t>przepisy art. 24m-24mb (tj. przepisy dotyczące obowiązku przeprowadzania przez zarządcę drogi w tym przypadku GDDKiA tzw. ocen ryzyka oraz ukierunkowanych kontroli bezpieczeństwa ruchu drogowego</w:t>
      </w:r>
      <w:r>
        <w:t xml:space="preserve"> oraz obowiązek sporządzenia przez ministra do spraw transportu oceny bezpieczeństwa całej sieci</w:t>
      </w:r>
      <w:r w:rsidR="0079741E">
        <w:t xml:space="preserve">) </w:t>
      </w:r>
      <w:r w:rsidR="0079741E" w:rsidRPr="008E0852">
        <w:t xml:space="preserve">stosuje się </w:t>
      </w:r>
      <w:r w:rsidR="004B31FA">
        <w:t xml:space="preserve">ponadto </w:t>
      </w:r>
      <w:r w:rsidR="0079741E" w:rsidRPr="008E0852">
        <w:t>do dróg krajowych</w:t>
      </w:r>
      <w:r w:rsidR="004B31FA">
        <w:t xml:space="preserve"> lub ich odcinków</w:t>
      </w:r>
      <w:r w:rsidR="0079741E" w:rsidRPr="008E0852">
        <w:t xml:space="preserve"> zarządzanych przez Generalnego Dyrektora Dróg Krajowych i Autostrad</w:t>
      </w:r>
      <w:r w:rsidR="004B31FA">
        <w:t xml:space="preserve"> przebiegających w grani</w:t>
      </w:r>
      <w:r w:rsidR="00AA48E0">
        <w:t>c</w:t>
      </w:r>
      <w:r w:rsidR="004B31FA">
        <w:t>ach administracyjnych miast</w:t>
      </w:r>
      <w:r w:rsidR="0079741E" w:rsidRPr="008E0852">
        <w:t>.</w:t>
      </w:r>
      <w:r w:rsidR="0079741E">
        <w:t xml:space="preserve"> </w:t>
      </w:r>
    </w:p>
    <w:p w:rsidR="0079741E" w:rsidRDefault="0079741E" w:rsidP="00C8474A">
      <w:pPr>
        <w:pStyle w:val="ZUSTzmustartykuempunktem"/>
        <w:ind w:left="0" w:firstLine="0"/>
      </w:pPr>
      <w:r>
        <w:t xml:space="preserve">Tym samym GDDKiA na wszystkich zarządzanych przez siebie drogach krajowych będących w użytkowaniu od co najmniej 3 lat </w:t>
      </w:r>
      <w:r w:rsidR="004B31FA">
        <w:t xml:space="preserve">(niezależnie czy droga została wybudowana ze środków UE czy też bez udziału środków UE) </w:t>
      </w:r>
      <w:r>
        <w:t>będzie przeprowadzała ww. oceny ryzyka, a następnie ukierunkowane kontrole</w:t>
      </w:r>
      <w:r w:rsidRPr="0079741E">
        <w:t xml:space="preserve"> </w:t>
      </w:r>
      <w:r>
        <w:t>bezpieczeństwa ruchu drogowego</w:t>
      </w:r>
      <w:r w:rsidR="005256E7">
        <w:t xml:space="preserve"> na drogach wskazanych jako najbardziej niebezpieczne</w:t>
      </w:r>
      <w:r w:rsidR="009A4266">
        <w:t>.</w:t>
      </w:r>
    </w:p>
    <w:p w:rsidR="002F7B80" w:rsidRPr="0096553B" w:rsidRDefault="0079741E" w:rsidP="0096553B">
      <w:pPr>
        <w:pStyle w:val="ZUSTzmustartykuempunktem"/>
        <w:ind w:left="0" w:firstLine="0"/>
        <w:rPr>
          <w:rFonts w:ascii="Times New Roman" w:hAnsi="Times New Roman" w:cs="Times New Roman"/>
          <w:spacing w:val="4"/>
          <w:szCs w:val="24"/>
        </w:rPr>
      </w:pPr>
      <w:r>
        <w:t xml:space="preserve">W kolejnym projektowanym w art. 24ga ust. 3 </w:t>
      </w:r>
      <w:r w:rsidR="009A4266">
        <w:t xml:space="preserve">przewiduje się </w:t>
      </w:r>
      <w:r w:rsidR="002F7B80" w:rsidRPr="0096553B">
        <w:rPr>
          <w:rFonts w:ascii="Times New Roman" w:hAnsi="Times New Roman" w:cs="Times New Roman"/>
          <w:spacing w:val="4"/>
          <w:szCs w:val="24"/>
        </w:rPr>
        <w:t xml:space="preserve">dla Generalnego Dyrektora Dróg Krajowych i Autostrad możliwość stosowania przepisów </w:t>
      </w:r>
      <w:r w:rsidR="009A4266">
        <w:t>art. 24i-24j oraz art. 24l</w:t>
      </w:r>
      <w:r w:rsidR="009A4266" w:rsidRPr="00817F50">
        <w:t xml:space="preserve"> </w:t>
      </w:r>
      <w:r w:rsidR="009A4266">
        <w:t>(tj. przepisów dotyczących przeprowadzenia: oceny wpływu planowan</w:t>
      </w:r>
      <w:r w:rsidR="005256E7">
        <w:t>ej</w:t>
      </w:r>
      <w:r w:rsidR="009A4266">
        <w:t xml:space="preserve"> drogi na bezpieczeństwo ruchu drogowego oraz audytów BRD wraz z przedstawieniem jego wyników) </w:t>
      </w:r>
      <w:r w:rsidR="002F7B80" w:rsidRPr="0096553B">
        <w:rPr>
          <w:rFonts w:ascii="Times New Roman" w:hAnsi="Times New Roman" w:cs="Times New Roman"/>
          <w:spacing w:val="4"/>
          <w:szCs w:val="24"/>
        </w:rPr>
        <w:t xml:space="preserve">także do: </w:t>
      </w:r>
    </w:p>
    <w:p w:rsidR="002F7B80" w:rsidRPr="0096553B" w:rsidRDefault="002F7B80" w:rsidP="0096553B">
      <w:pPr>
        <w:pStyle w:val="ZUSTzmustartykuempunktem"/>
        <w:ind w:hanging="226"/>
        <w:rPr>
          <w:rFonts w:ascii="Times New Roman" w:hAnsi="Times New Roman" w:cs="Times New Roman"/>
          <w:spacing w:val="4"/>
          <w:szCs w:val="24"/>
        </w:rPr>
      </w:pPr>
      <w:r w:rsidRPr="0096553B">
        <w:rPr>
          <w:rFonts w:ascii="Times New Roman" w:hAnsi="Times New Roman" w:cs="Times New Roman"/>
          <w:spacing w:val="4"/>
          <w:szCs w:val="24"/>
        </w:rPr>
        <w:t>1) przebudowywanych dróg krajowych lub ich odcinków</w:t>
      </w:r>
      <w:r w:rsidR="00445146" w:rsidRPr="0096553B">
        <w:rPr>
          <w:rFonts w:ascii="Times New Roman" w:hAnsi="Times New Roman" w:cs="Times New Roman"/>
          <w:spacing w:val="4"/>
          <w:szCs w:val="24"/>
        </w:rPr>
        <w:t xml:space="preserve"> </w:t>
      </w:r>
      <w:r w:rsidR="009A4266" w:rsidRPr="007C4861">
        <w:t>przebiegają</w:t>
      </w:r>
      <w:r w:rsidR="009A4266">
        <w:t>cych</w:t>
      </w:r>
      <w:r w:rsidR="009A4266" w:rsidRPr="007C4861">
        <w:t xml:space="preserve"> poza granicami</w:t>
      </w:r>
      <w:r w:rsidR="009A4266">
        <w:t xml:space="preserve"> administracyjnymi</w:t>
      </w:r>
      <w:r w:rsidR="009A4266" w:rsidRPr="007C4861">
        <w:t xml:space="preserve"> miast</w:t>
      </w:r>
      <w:r w:rsidR="009A4266">
        <w:t>, które są budowane</w:t>
      </w:r>
      <w:r w:rsidR="009A4266" w:rsidRPr="001D0841">
        <w:t xml:space="preserve"> </w:t>
      </w:r>
      <w:r w:rsidR="009A4266" w:rsidRPr="00C8474A">
        <w:rPr>
          <w:rStyle w:val="Ppogrubienie"/>
          <w:b w:val="0"/>
        </w:rPr>
        <w:t>albo zostały wybudowane</w:t>
      </w:r>
      <w:r w:rsidR="009A4266">
        <w:rPr>
          <w:rStyle w:val="Ppogrubienie"/>
        </w:rPr>
        <w:t xml:space="preserve"> </w:t>
      </w:r>
      <w:r w:rsidR="009A4266" w:rsidRPr="001D0841">
        <w:t>bez</w:t>
      </w:r>
      <w:r w:rsidR="009A4266">
        <w:rPr>
          <w:rStyle w:val="Ppogrubienie"/>
        </w:rPr>
        <w:t xml:space="preserve"> </w:t>
      </w:r>
      <w:r w:rsidR="009A4266">
        <w:t>udziału</w:t>
      </w:r>
      <w:r w:rsidR="009A4266" w:rsidRPr="001D0841">
        <w:t xml:space="preserve"> środków pochodzących z budżetu Unii Europejskie</w:t>
      </w:r>
      <w:r w:rsidR="009A4266">
        <w:t>j,</w:t>
      </w:r>
    </w:p>
    <w:p w:rsidR="002F7B80" w:rsidRPr="0096553B" w:rsidRDefault="002F7B80" w:rsidP="0096553B">
      <w:pPr>
        <w:pStyle w:val="ZUSTzmustartykuempunktem"/>
        <w:ind w:hanging="226"/>
        <w:rPr>
          <w:rFonts w:ascii="Times New Roman" w:hAnsi="Times New Roman" w:cs="Times New Roman"/>
          <w:spacing w:val="4"/>
          <w:szCs w:val="24"/>
        </w:rPr>
      </w:pPr>
      <w:r w:rsidRPr="0096553B">
        <w:rPr>
          <w:rFonts w:ascii="Times New Roman" w:hAnsi="Times New Roman" w:cs="Times New Roman"/>
          <w:spacing w:val="4"/>
          <w:szCs w:val="24"/>
        </w:rPr>
        <w:t xml:space="preserve">2) dróg krajowych i ich odcinków zarządzanych przez </w:t>
      </w:r>
      <w:r w:rsidR="00C002F1">
        <w:rPr>
          <w:rFonts w:ascii="Times New Roman" w:hAnsi="Times New Roman" w:cs="Times New Roman"/>
          <w:spacing w:val="4"/>
          <w:szCs w:val="24"/>
        </w:rPr>
        <w:t>GDDKiA</w:t>
      </w:r>
      <w:r w:rsidR="00445146" w:rsidRPr="0096553B">
        <w:rPr>
          <w:rFonts w:ascii="Times New Roman" w:hAnsi="Times New Roman" w:cs="Times New Roman"/>
          <w:spacing w:val="4"/>
          <w:szCs w:val="24"/>
        </w:rPr>
        <w:t xml:space="preserve"> </w:t>
      </w:r>
      <w:r w:rsidRPr="0096553B">
        <w:rPr>
          <w:rFonts w:ascii="Times New Roman" w:hAnsi="Times New Roman" w:cs="Times New Roman"/>
          <w:spacing w:val="4"/>
          <w:szCs w:val="24"/>
        </w:rPr>
        <w:t xml:space="preserve">i leżących w granicach </w:t>
      </w:r>
      <w:r w:rsidR="00445146" w:rsidRPr="0096553B">
        <w:rPr>
          <w:rFonts w:ascii="Times New Roman" w:hAnsi="Times New Roman" w:cs="Times New Roman"/>
          <w:spacing w:val="4"/>
          <w:szCs w:val="24"/>
        </w:rPr>
        <w:t>administracyjnych miast.</w:t>
      </w:r>
    </w:p>
    <w:p w:rsidR="0020144D" w:rsidRPr="0096553B" w:rsidRDefault="0020144D" w:rsidP="0096553B">
      <w:pPr>
        <w:pStyle w:val="ZUSTzmus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t xml:space="preserve">GDDKiA będący zarządcą drogi samodzielnie będzie dokonywał wyboru </w:t>
      </w:r>
      <w:r w:rsidR="00C8474A">
        <w:rPr>
          <w:rFonts w:ascii="Times New Roman" w:hAnsi="Times New Roman" w:cs="Times New Roman"/>
          <w:spacing w:val="4"/>
          <w:szCs w:val="24"/>
        </w:rPr>
        <w:t>czy zastosować wskazane przepisy a także będzie oceniać czy stosować je w przypadku konkretnych odcinków dróg</w:t>
      </w:r>
      <w:r w:rsidRPr="0096553B">
        <w:rPr>
          <w:rFonts w:ascii="Times New Roman" w:hAnsi="Times New Roman" w:cs="Times New Roman"/>
          <w:spacing w:val="4"/>
          <w:szCs w:val="24"/>
        </w:rPr>
        <w:t xml:space="preserve">. W opinii projektodawcy GDDKiA jako centralny organ administracji rządowej właściwy w sprawach dróg krajowych w sposób najbardziej profesjonalny jest w stanie ocenić stan bezpieczeństwa swoich dróg krajowych w miastach </w:t>
      </w:r>
      <w:r w:rsidR="00C002F1">
        <w:rPr>
          <w:rFonts w:ascii="Times New Roman" w:hAnsi="Times New Roman" w:cs="Times New Roman"/>
          <w:spacing w:val="4"/>
          <w:szCs w:val="24"/>
        </w:rPr>
        <w:t xml:space="preserve">oraz dróg przebudowywanych </w:t>
      </w:r>
      <w:r w:rsidR="007F4289">
        <w:rPr>
          <w:rFonts w:ascii="Times New Roman" w:hAnsi="Times New Roman" w:cs="Times New Roman"/>
          <w:spacing w:val="4"/>
          <w:szCs w:val="24"/>
        </w:rPr>
        <w:br/>
      </w:r>
      <w:r w:rsidRPr="0096553B">
        <w:rPr>
          <w:rFonts w:ascii="Times New Roman" w:hAnsi="Times New Roman" w:cs="Times New Roman"/>
          <w:spacing w:val="4"/>
          <w:szCs w:val="24"/>
        </w:rPr>
        <w:t xml:space="preserve">i w konsekwencji podjąć decyzję o zastosowaniu przepisów dyrektywy do konkretnych dróg krajowych.  </w:t>
      </w:r>
    </w:p>
    <w:p w:rsidR="00C62582" w:rsidRPr="0096553B" w:rsidRDefault="0020144D" w:rsidP="0096553B">
      <w:pPr>
        <w:pStyle w:val="ZUSTzmus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t>Jednocześnie z </w:t>
      </w:r>
      <w:r w:rsidR="00CB2521" w:rsidRPr="0096553B">
        <w:rPr>
          <w:rFonts w:ascii="Times New Roman" w:hAnsi="Times New Roman" w:cs="Times New Roman"/>
          <w:spacing w:val="4"/>
          <w:szCs w:val="24"/>
        </w:rPr>
        <w:t>uwagi na fakt</w:t>
      </w:r>
      <w:r w:rsidR="00C62582" w:rsidRPr="0096553B">
        <w:rPr>
          <w:rFonts w:ascii="Times New Roman" w:hAnsi="Times New Roman" w:cs="Times New Roman"/>
          <w:spacing w:val="4"/>
          <w:szCs w:val="24"/>
        </w:rPr>
        <w:t xml:space="preserve">, że rozszerzenie jest ponad zakres obligatoryjny stosowania dyrektywy w ust. </w:t>
      </w:r>
      <w:r w:rsidR="00B21F58">
        <w:rPr>
          <w:rFonts w:ascii="Times New Roman" w:hAnsi="Times New Roman" w:cs="Times New Roman"/>
          <w:spacing w:val="4"/>
          <w:szCs w:val="24"/>
        </w:rPr>
        <w:t>6</w:t>
      </w:r>
      <w:r w:rsidR="00C62582" w:rsidRPr="0096553B">
        <w:rPr>
          <w:rFonts w:ascii="Times New Roman" w:hAnsi="Times New Roman" w:cs="Times New Roman"/>
          <w:spacing w:val="4"/>
          <w:szCs w:val="24"/>
        </w:rPr>
        <w:t xml:space="preserve"> art. 24m przewiduje się, że w przypadku dróg krajowych</w:t>
      </w:r>
      <w:r w:rsidR="00B21F58">
        <w:rPr>
          <w:rFonts w:ascii="Times New Roman" w:hAnsi="Times New Roman" w:cs="Times New Roman"/>
          <w:spacing w:val="4"/>
          <w:szCs w:val="24"/>
        </w:rPr>
        <w:t xml:space="preserve">, o których mowa </w:t>
      </w:r>
      <w:r w:rsidR="00B21F58">
        <w:rPr>
          <w:rFonts w:ascii="Times New Roman" w:hAnsi="Times New Roman" w:cs="Times New Roman"/>
          <w:spacing w:val="4"/>
          <w:szCs w:val="24"/>
        </w:rPr>
        <w:lastRenderedPageBreak/>
        <w:t xml:space="preserve">w ww. ust. 3 </w:t>
      </w:r>
      <w:r w:rsidR="00C62582" w:rsidRPr="0096553B">
        <w:rPr>
          <w:rFonts w:ascii="Times New Roman" w:hAnsi="Times New Roman" w:cs="Times New Roman"/>
          <w:spacing w:val="4"/>
          <w:szCs w:val="24"/>
        </w:rPr>
        <w:t xml:space="preserve">tzn. </w:t>
      </w:r>
      <w:r w:rsidR="00B21F58">
        <w:rPr>
          <w:rFonts w:ascii="Times New Roman" w:hAnsi="Times New Roman" w:cs="Times New Roman"/>
          <w:spacing w:val="4"/>
          <w:szCs w:val="24"/>
        </w:rPr>
        <w:t xml:space="preserve">przebudowywanych </w:t>
      </w:r>
      <w:r w:rsidR="00C62582" w:rsidRPr="0096553B">
        <w:rPr>
          <w:rFonts w:ascii="Times New Roman" w:hAnsi="Times New Roman" w:cs="Times New Roman"/>
          <w:spacing w:val="4"/>
          <w:szCs w:val="24"/>
        </w:rPr>
        <w:t xml:space="preserve">dróg krajowych lub ich odcinków zarządzanych przez Generalnego Dyrektora Dróg Krajowych i Autostrad leżących poza granicami miast i finansowanych bez środków UE oraz do dróg </w:t>
      </w:r>
      <w:r w:rsidR="00B21F58">
        <w:rPr>
          <w:rFonts w:ascii="Times New Roman" w:hAnsi="Times New Roman" w:cs="Times New Roman"/>
          <w:spacing w:val="4"/>
          <w:szCs w:val="24"/>
        </w:rPr>
        <w:t xml:space="preserve">krajowych </w:t>
      </w:r>
      <w:r w:rsidR="00C62582" w:rsidRPr="0096553B">
        <w:rPr>
          <w:rFonts w:ascii="Times New Roman" w:hAnsi="Times New Roman" w:cs="Times New Roman"/>
          <w:spacing w:val="4"/>
          <w:szCs w:val="24"/>
        </w:rPr>
        <w:t>leżących w granicach miast GDDKiA nie musi dołączać wyników audytu bezpieczeństwa ruchu drogowego, o którym mowa w art. 24j ust. 1 i uzasadnienia,</w:t>
      </w:r>
      <w:r w:rsidR="00797111">
        <w:rPr>
          <w:rFonts w:ascii="Times New Roman" w:hAnsi="Times New Roman" w:cs="Times New Roman"/>
          <w:spacing w:val="4"/>
          <w:szCs w:val="24"/>
        </w:rPr>
        <w:t xml:space="preserve"> o</w:t>
      </w:r>
      <w:r w:rsidR="00C62582" w:rsidRPr="0096553B">
        <w:rPr>
          <w:rFonts w:ascii="Times New Roman" w:hAnsi="Times New Roman" w:cs="Times New Roman"/>
          <w:spacing w:val="4"/>
          <w:szCs w:val="24"/>
        </w:rPr>
        <w:t xml:space="preserve"> którym mowa w art. 24l ust. 4 do: </w:t>
      </w:r>
    </w:p>
    <w:p w:rsidR="00C62582" w:rsidRPr="0096553B" w:rsidRDefault="006B7FBD" w:rsidP="0096553B">
      <w:pPr>
        <w:pStyle w:val="ZUSTzmustartykuempunktem"/>
        <w:rPr>
          <w:rFonts w:ascii="Times New Roman" w:hAnsi="Times New Roman" w:cs="Times New Roman"/>
          <w:spacing w:val="4"/>
          <w:szCs w:val="24"/>
        </w:rPr>
      </w:pPr>
      <w:r>
        <w:rPr>
          <w:rFonts w:ascii="Times New Roman" w:hAnsi="Times New Roman" w:cs="Times New Roman"/>
          <w:spacing w:val="4"/>
          <w:szCs w:val="24"/>
        </w:rPr>
        <w:t>1)</w:t>
      </w:r>
      <w:r w:rsidR="00C62582" w:rsidRPr="0096553B">
        <w:rPr>
          <w:rFonts w:ascii="Times New Roman" w:hAnsi="Times New Roman" w:cs="Times New Roman"/>
          <w:spacing w:val="4"/>
          <w:szCs w:val="24"/>
        </w:rPr>
        <w:t xml:space="preserve"> zgłoszenia przebudowy drogi albo</w:t>
      </w:r>
    </w:p>
    <w:p w:rsidR="00C62582" w:rsidRPr="0096553B" w:rsidRDefault="006B7FBD" w:rsidP="0096553B">
      <w:pPr>
        <w:pStyle w:val="ZUSTzmustartykuempunktem"/>
        <w:rPr>
          <w:rFonts w:ascii="Times New Roman" w:hAnsi="Times New Roman" w:cs="Times New Roman"/>
          <w:spacing w:val="4"/>
          <w:szCs w:val="24"/>
        </w:rPr>
      </w:pPr>
      <w:r>
        <w:rPr>
          <w:rFonts w:ascii="Times New Roman" w:hAnsi="Times New Roman" w:cs="Times New Roman"/>
          <w:spacing w:val="4"/>
          <w:szCs w:val="24"/>
        </w:rPr>
        <w:t>2</w:t>
      </w:r>
      <w:r w:rsidR="00C62582" w:rsidRPr="0096553B">
        <w:rPr>
          <w:rFonts w:ascii="Times New Roman" w:hAnsi="Times New Roman" w:cs="Times New Roman"/>
          <w:spacing w:val="4"/>
          <w:szCs w:val="24"/>
        </w:rPr>
        <w:t>) wniosku o:</w:t>
      </w:r>
    </w:p>
    <w:p w:rsidR="00C62582" w:rsidRPr="0096553B" w:rsidRDefault="00C62582" w:rsidP="0096553B">
      <w:pPr>
        <w:pStyle w:val="ZUSTzmustartykuempunktem"/>
        <w:rPr>
          <w:rFonts w:ascii="Times New Roman" w:hAnsi="Times New Roman" w:cs="Times New Roman"/>
          <w:spacing w:val="4"/>
          <w:szCs w:val="24"/>
        </w:rPr>
      </w:pPr>
      <w:r w:rsidRPr="0096553B">
        <w:rPr>
          <w:rFonts w:ascii="Times New Roman" w:hAnsi="Times New Roman" w:cs="Times New Roman"/>
          <w:spacing w:val="4"/>
          <w:szCs w:val="24"/>
        </w:rPr>
        <w:t>a) wydanie decyzji o pozwoleniu na budowę albo</w:t>
      </w:r>
    </w:p>
    <w:p w:rsidR="00C62582" w:rsidRPr="0096553B" w:rsidRDefault="00C62582" w:rsidP="0096553B">
      <w:pPr>
        <w:pStyle w:val="ZUSTzmustartykuempunktem"/>
        <w:rPr>
          <w:rFonts w:ascii="Times New Roman" w:hAnsi="Times New Roman" w:cs="Times New Roman"/>
          <w:spacing w:val="4"/>
          <w:szCs w:val="24"/>
        </w:rPr>
      </w:pPr>
      <w:r w:rsidRPr="0096553B">
        <w:rPr>
          <w:rFonts w:ascii="Times New Roman" w:hAnsi="Times New Roman" w:cs="Times New Roman"/>
          <w:spacing w:val="4"/>
          <w:szCs w:val="24"/>
        </w:rPr>
        <w:t>b) wydanie decyzji o zezwoleniu na realizację inwestycji drogowej albo</w:t>
      </w:r>
    </w:p>
    <w:p w:rsidR="00C62582" w:rsidRPr="0096553B" w:rsidRDefault="00C62582" w:rsidP="00025E73">
      <w:pPr>
        <w:pStyle w:val="ZUSTzmustartykuempunktem"/>
        <w:ind w:left="1416" w:hanging="423"/>
        <w:rPr>
          <w:rFonts w:ascii="Times New Roman" w:hAnsi="Times New Roman" w:cs="Times New Roman"/>
          <w:spacing w:val="4"/>
          <w:szCs w:val="24"/>
        </w:rPr>
      </w:pPr>
      <w:r w:rsidRPr="0096553B">
        <w:rPr>
          <w:rFonts w:ascii="Times New Roman" w:hAnsi="Times New Roman" w:cs="Times New Roman"/>
          <w:spacing w:val="4"/>
          <w:szCs w:val="24"/>
        </w:rPr>
        <w:t xml:space="preserve">c) </w:t>
      </w:r>
      <w:r w:rsidR="00C002F1">
        <w:rPr>
          <w:rFonts w:ascii="Times New Roman" w:hAnsi="Times New Roman" w:cs="Times New Roman"/>
          <w:spacing w:val="4"/>
          <w:szCs w:val="24"/>
        </w:rPr>
        <w:t>udzielenie pozwolenia na użytkowanie albo do zawiadomienia o zakończeniu budowy.</w:t>
      </w:r>
    </w:p>
    <w:p w:rsidR="007C411E" w:rsidRPr="00A93371" w:rsidRDefault="007C411E" w:rsidP="00A93371">
      <w:pPr>
        <w:pStyle w:val="ZUSTzmustartykuempunktem"/>
        <w:ind w:left="0" w:firstLine="0"/>
        <w:rPr>
          <w:rFonts w:ascii="Times New Roman" w:hAnsi="Times New Roman" w:cs="Times New Roman"/>
          <w:spacing w:val="4"/>
          <w:szCs w:val="24"/>
        </w:rPr>
      </w:pPr>
      <w:r w:rsidRPr="00A93371">
        <w:rPr>
          <w:rFonts w:ascii="Times New Roman" w:hAnsi="Times New Roman" w:cs="Times New Roman"/>
          <w:spacing w:val="4"/>
          <w:szCs w:val="24"/>
        </w:rPr>
        <w:t xml:space="preserve">Projektowany przepis </w:t>
      </w:r>
      <w:r w:rsidR="0020144D" w:rsidRPr="00A93371">
        <w:rPr>
          <w:rFonts w:ascii="Times New Roman" w:hAnsi="Times New Roman" w:cs="Times New Roman"/>
          <w:spacing w:val="4"/>
          <w:szCs w:val="24"/>
        </w:rPr>
        <w:t>daje zatem GDDKiA możliwość podjęcia decyzji o stosowaniu postanowień dyrektywy na szerszej sieci dróg krajowych niż wynika to z samej dyrektywy.</w:t>
      </w:r>
    </w:p>
    <w:p w:rsidR="00A93371" w:rsidRPr="00A93371" w:rsidRDefault="00A93371" w:rsidP="00A93371">
      <w:pPr>
        <w:pStyle w:val="ZUSTzmustartykuempunktem"/>
        <w:ind w:left="0" w:firstLine="0"/>
        <w:rPr>
          <w:rFonts w:ascii="Times New Roman" w:hAnsi="Times New Roman" w:cs="Times New Roman"/>
          <w:spacing w:val="4"/>
          <w:szCs w:val="24"/>
        </w:rPr>
      </w:pPr>
      <w:r w:rsidRPr="00025E73">
        <w:rPr>
          <w:rFonts w:ascii="Times New Roman" w:hAnsi="Times New Roman" w:cs="Times New Roman"/>
          <w:spacing w:val="4"/>
          <w:szCs w:val="24"/>
        </w:rPr>
        <w:t xml:space="preserve">Dodatkowo należy wyjaśnić, że fakt braku obowiązku dołączania wyników audytu BRD i uzasadnienia – nie oznacza, że GDDKiA nie </w:t>
      </w:r>
      <w:r>
        <w:rPr>
          <w:rFonts w:ascii="Times New Roman" w:hAnsi="Times New Roman" w:cs="Times New Roman"/>
          <w:spacing w:val="4"/>
          <w:szCs w:val="24"/>
        </w:rPr>
        <w:t xml:space="preserve">będzie </w:t>
      </w:r>
      <w:r w:rsidRPr="00A93371">
        <w:rPr>
          <w:rFonts w:ascii="Times New Roman" w:hAnsi="Times New Roman" w:cs="Times New Roman"/>
          <w:spacing w:val="4"/>
          <w:szCs w:val="24"/>
        </w:rPr>
        <w:t>mog</w:t>
      </w:r>
      <w:r>
        <w:rPr>
          <w:rFonts w:ascii="Times New Roman" w:hAnsi="Times New Roman" w:cs="Times New Roman"/>
          <w:spacing w:val="4"/>
          <w:szCs w:val="24"/>
        </w:rPr>
        <w:t>ła</w:t>
      </w:r>
      <w:r w:rsidRPr="00025E73">
        <w:rPr>
          <w:rFonts w:ascii="Times New Roman" w:hAnsi="Times New Roman" w:cs="Times New Roman"/>
          <w:spacing w:val="4"/>
          <w:szCs w:val="24"/>
        </w:rPr>
        <w:t xml:space="preserve"> takiego audytu BRD na takich drogach przeprowadzać. GDDKiA będzie zatem mogła stosować fakultatywnie przepisy rozdziału 2b do dróg wskazanych w art. 24ga </w:t>
      </w:r>
      <w:r w:rsidRPr="00A93371">
        <w:rPr>
          <w:rFonts w:ascii="Times New Roman" w:hAnsi="Times New Roman" w:cs="Times New Roman"/>
          <w:spacing w:val="4"/>
          <w:szCs w:val="24"/>
        </w:rPr>
        <w:t>ust. 3</w:t>
      </w:r>
      <w:r w:rsidRPr="00025E73">
        <w:rPr>
          <w:rFonts w:ascii="Times New Roman" w:hAnsi="Times New Roman" w:cs="Times New Roman"/>
          <w:spacing w:val="4"/>
          <w:szCs w:val="24"/>
        </w:rPr>
        <w:t>, ale wtedy nie będzie musiała dołączać wyników audytu BRD i uzasadnienia.</w:t>
      </w:r>
    </w:p>
    <w:p w:rsidR="007C411E" w:rsidRPr="0096553B" w:rsidRDefault="00A93371" w:rsidP="00A93371">
      <w:pPr>
        <w:pStyle w:val="ZPKTzmpktartykuempunktem"/>
        <w:ind w:left="0" w:firstLine="0"/>
        <w:rPr>
          <w:rFonts w:ascii="Times New Roman" w:hAnsi="Times New Roman" w:cs="Times New Roman"/>
          <w:spacing w:val="4"/>
          <w:szCs w:val="24"/>
        </w:rPr>
      </w:pPr>
      <w:r>
        <w:rPr>
          <w:rFonts w:ascii="Times New Roman" w:hAnsi="Times New Roman" w:cs="Times New Roman"/>
          <w:spacing w:val="4"/>
          <w:szCs w:val="24"/>
        </w:rPr>
        <w:t>Kolejny p</w:t>
      </w:r>
      <w:r w:rsidR="009A4266" w:rsidRPr="00A93371">
        <w:rPr>
          <w:rFonts w:ascii="Times New Roman" w:hAnsi="Times New Roman" w:cs="Times New Roman"/>
          <w:spacing w:val="4"/>
          <w:szCs w:val="24"/>
        </w:rPr>
        <w:t xml:space="preserve">roponowany w </w:t>
      </w:r>
      <w:r w:rsidR="00445146" w:rsidRPr="00A93371">
        <w:rPr>
          <w:rFonts w:ascii="Times New Roman" w:hAnsi="Times New Roman" w:cs="Times New Roman"/>
          <w:spacing w:val="4"/>
          <w:szCs w:val="24"/>
        </w:rPr>
        <w:t xml:space="preserve">ust. </w:t>
      </w:r>
      <w:r w:rsidR="009A4266" w:rsidRPr="00A93371">
        <w:rPr>
          <w:rFonts w:ascii="Times New Roman" w:hAnsi="Times New Roman" w:cs="Times New Roman"/>
          <w:spacing w:val="4"/>
          <w:szCs w:val="24"/>
        </w:rPr>
        <w:t>4</w:t>
      </w:r>
      <w:r w:rsidR="00445146" w:rsidRPr="00A93371">
        <w:rPr>
          <w:rFonts w:ascii="Times New Roman" w:hAnsi="Times New Roman" w:cs="Times New Roman"/>
          <w:spacing w:val="4"/>
          <w:szCs w:val="24"/>
        </w:rPr>
        <w:t xml:space="preserve"> </w:t>
      </w:r>
      <w:r w:rsidR="009A4266" w:rsidRPr="00A93371">
        <w:rPr>
          <w:rFonts w:ascii="Times New Roman" w:hAnsi="Times New Roman" w:cs="Times New Roman"/>
          <w:spacing w:val="4"/>
          <w:szCs w:val="24"/>
        </w:rPr>
        <w:t xml:space="preserve">przepis ma na celu </w:t>
      </w:r>
      <w:r w:rsidR="00C002F1" w:rsidRPr="00A93371">
        <w:rPr>
          <w:rFonts w:ascii="Times New Roman" w:hAnsi="Times New Roman" w:cs="Times New Roman"/>
          <w:spacing w:val="4"/>
          <w:szCs w:val="24"/>
        </w:rPr>
        <w:t>jednoznaczn</w:t>
      </w:r>
      <w:r w:rsidR="009A4266" w:rsidRPr="00A93371">
        <w:rPr>
          <w:rFonts w:ascii="Times New Roman" w:hAnsi="Times New Roman" w:cs="Times New Roman"/>
          <w:spacing w:val="4"/>
          <w:szCs w:val="24"/>
        </w:rPr>
        <w:t>e</w:t>
      </w:r>
      <w:r w:rsidR="00C002F1" w:rsidRPr="00A93371">
        <w:rPr>
          <w:rFonts w:ascii="Times New Roman" w:hAnsi="Times New Roman" w:cs="Times New Roman"/>
          <w:spacing w:val="4"/>
          <w:szCs w:val="24"/>
        </w:rPr>
        <w:t xml:space="preserve"> wyjaśni</w:t>
      </w:r>
      <w:r w:rsidR="009A4266" w:rsidRPr="00A93371">
        <w:rPr>
          <w:rFonts w:ascii="Times New Roman" w:hAnsi="Times New Roman" w:cs="Times New Roman"/>
          <w:spacing w:val="4"/>
          <w:szCs w:val="24"/>
        </w:rPr>
        <w:t>enie</w:t>
      </w:r>
      <w:r w:rsidR="00C002F1" w:rsidRPr="00A93371">
        <w:rPr>
          <w:rFonts w:ascii="Times New Roman" w:hAnsi="Times New Roman" w:cs="Times New Roman"/>
          <w:spacing w:val="4"/>
          <w:szCs w:val="24"/>
        </w:rPr>
        <w:t xml:space="preserve"> sytuacj</w:t>
      </w:r>
      <w:r w:rsidR="009A4266" w:rsidRPr="00A93371">
        <w:rPr>
          <w:rFonts w:ascii="Times New Roman" w:hAnsi="Times New Roman" w:cs="Times New Roman"/>
          <w:spacing w:val="4"/>
          <w:szCs w:val="24"/>
        </w:rPr>
        <w:t>i</w:t>
      </w:r>
      <w:r w:rsidR="00C002F1" w:rsidRPr="00A93371">
        <w:rPr>
          <w:rFonts w:ascii="Times New Roman" w:hAnsi="Times New Roman" w:cs="Times New Roman"/>
          <w:spacing w:val="4"/>
          <w:szCs w:val="24"/>
        </w:rPr>
        <w:t>,</w:t>
      </w:r>
      <w:r w:rsidR="002F7B80" w:rsidRPr="00A93371">
        <w:rPr>
          <w:rFonts w:ascii="Times New Roman" w:hAnsi="Times New Roman" w:cs="Times New Roman"/>
          <w:spacing w:val="4"/>
          <w:szCs w:val="24"/>
        </w:rPr>
        <w:t xml:space="preserve"> gdy dany odcinek drogi</w:t>
      </w:r>
      <w:r w:rsidR="00445146" w:rsidRPr="00A93371">
        <w:rPr>
          <w:rFonts w:ascii="Times New Roman" w:hAnsi="Times New Roman" w:cs="Times New Roman"/>
          <w:spacing w:val="4"/>
          <w:szCs w:val="24"/>
        </w:rPr>
        <w:t xml:space="preserve"> krajowej</w:t>
      </w:r>
      <w:r w:rsidR="00C002F1">
        <w:rPr>
          <w:rFonts w:ascii="Times New Roman" w:hAnsi="Times New Roman" w:cs="Times New Roman"/>
          <w:spacing w:val="4"/>
          <w:szCs w:val="24"/>
        </w:rPr>
        <w:t xml:space="preserve"> lub wojewódzkiej przebiega</w:t>
      </w:r>
      <w:r w:rsidR="00445146" w:rsidRPr="0096553B">
        <w:rPr>
          <w:rFonts w:ascii="Times New Roman" w:hAnsi="Times New Roman" w:cs="Times New Roman"/>
          <w:spacing w:val="4"/>
          <w:szCs w:val="24"/>
        </w:rPr>
        <w:t xml:space="preserve"> poza granicami miasta i </w:t>
      </w:r>
      <w:r w:rsidR="009A4266">
        <w:rPr>
          <w:rFonts w:ascii="Times New Roman" w:hAnsi="Times New Roman" w:cs="Times New Roman"/>
          <w:spacing w:val="4"/>
          <w:szCs w:val="24"/>
        </w:rPr>
        <w:t xml:space="preserve">jest </w:t>
      </w:r>
      <w:r w:rsidR="00445146" w:rsidRPr="0096553B">
        <w:rPr>
          <w:rFonts w:ascii="Times New Roman" w:hAnsi="Times New Roman" w:cs="Times New Roman"/>
          <w:spacing w:val="4"/>
          <w:szCs w:val="24"/>
        </w:rPr>
        <w:t>realizowan</w:t>
      </w:r>
      <w:r w:rsidR="009A4266">
        <w:rPr>
          <w:rFonts w:ascii="Times New Roman" w:hAnsi="Times New Roman" w:cs="Times New Roman"/>
          <w:spacing w:val="4"/>
          <w:szCs w:val="24"/>
        </w:rPr>
        <w:t xml:space="preserve">y bądź też został już zrealizowany </w:t>
      </w:r>
      <w:r w:rsidR="00445146" w:rsidRPr="0096553B">
        <w:rPr>
          <w:rFonts w:ascii="Times New Roman" w:hAnsi="Times New Roman" w:cs="Times New Roman"/>
          <w:spacing w:val="4"/>
          <w:szCs w:val="24"/>
        </w:rPr>
        <w:t xml:space="preserve"> z udziałem środków UE – </w:t>
      </w:r>
      <w:r w:rsidR="007C411E" w:rsidRPr="0096553B">
        <w:rPr>
          <w:rFonts w:ascii="Times New Roman" w:hAnsi="Times New Roman" w:cs="Times New Roman"/>
          <w:spacing w:val="4"/>
          <w:szCs w:val="24"/>
        </w:rPr>
        <w:t xml:space="preserve">i jednocześnie </w:t>
      </w:r>
      <w:r w:rsidR="002F7B80" w:rsidRPr="0096553B">
        <w:rPr>
          <w:rFonts w:ascii="Times New Roman" w:hAnsi="Times New Roman" w:cs="Times New Roman"/>
          <w:spacing w:val="4"/>
          <w:szCs w:val="24"/>
        </w:rPr>
        <w:t xml:space="preserve">przebiega w części w granicach administracyjnych </w:t>
      </w:r>
      <w:r w:rsidR="00445146" w:rsidRPr="0096553B">
        <w:rPr>
          <w:rFonts w:ascii="Times New Roman" w:hAnsi="Times New Roman" w:cs="Times New Roman"/>
          <w:spacing w:val="4"/>
          <w:szCs w:val="24"/>
        </w:rPr>
        <w:t xml:space="preserve">miasta. Zgodnie z proponowanym rozwiązaniem w takim przypadku </w:t>
      </w:r>
      <w:r w:rsidR="002F7B80" w:rsidRPr="0096553B">
        <w:rPr>
          <w:rFonts w:ascii="Times New Roman" w:hAnsi="Times New Roman" w:cs="Times New Roman"/>
          <w:spacing w:val="4"/>
          <w:szCs w:val="24"/>
        </w:rPr>
        <w:t>przepisy rozdziału</w:t>
      </w:r>
      <w:r w:rsidR="00445146" w:rsidRPr="0096553B">
        <w:rPr>
          <w:rFonts w:ascii="Times New Roman" w:hAnsi="Times New Roman" w:cs="Times New Roman"/>
          <w:spacing w:val="4"/>
          <w:szCs w:val="24"/>
        </w:rPr>
        <w:t xml:space="preserve"> 2b (tj. procedury w nim określone)</w:t>
      </w:r>
      <w:r w:rsidR="002F7B80" w:rsidRPr="0096553B">
        <w:rPr>
          <w:rFonts w:ascii="Times New Roman" w:hAnsi="Times New Roman" w:cs="Times New Roman"/>
          <w:spacing w:val="4"/>
          <w:szCs w:val="24"/>
        </w:rPr>
        <w:t xml:space="preserve"> stosuje się do całego odcinka budowanego lub przebudowywanego </w:t>
      </w:r>
      <w:r w:rsidR="00B21F58">
        <w:rPr>
          <w:rFonts w:ascii="Times New Roman" w:hAnsi="Times New Roman" w:cs="Times New Roman"/>
          <w:spacing w:val="4"/>
          <w:szCs w:val="24"/>
        </w:rPr>
        <w:t xml:space="preserve">lub zbudowanego lub przebudowanego </w:t>
      </w:r>
      <w:r w:rsidR="002F7B80" w:rsidRPr="0096553B">
        <w:rPr>
          <w:rFonts w:ascii="Times New Roman" w:hAnsi="Times New Roman" w:cs="Times New Roman"/>
          <w:spacing w:val="4"/>
          <w:szCs w:val="24"/>
        </w:rPr>
        <w:t>ze środków pochodzących z budżetu</w:t>
      </w:r>
      <w:r w:rsidR="007C411E" w:rsidRPr="0096553B">
        <w:rPr>
          <w:rFonts w:ascii="Times New Roman" w:hAnsi="Times New Roman" w:cs="Times New Roman"/>
          <w:spacing w:val="4"/>
          <w:szCs w:val="24"/>
        </w:rPr>
        <w:t xml:space="preserve"> UE</w:t>
      </w:r>
      <w:r w:rsidR="002F7B80" w:rsidRPr="0096553B">
        <w:rPr>
          <w:rFonts w:ascii="Times New Roman" w:hAnsi="Times New Roman" w:cs="Times New Roman"/>
          <w:spacing w:val="4"/>
          <w:szCs w:val="24"/>
        </w:rPr>
        <w:t>.</w:t>
      </w:r>
      <w:r w:rsidR="007C411E" w:rsidRPr="0096553B">
        <w:rPr>
          <w:rFonts w:ascii="Times New Roman" w:hAnsi="Times New Roman" w:cs="Times New Roman"/>
          <w:spacing w:val="4"/>
          <w:szCs w:val="24"/>
        </w:rPr>
        <w:t xml:space="preserve"> W ust. </w:t>
      </w:r>
      <w:r w:rsidR="00B21F58">
        <w:rPr>
          <w:rFonts w:ascii="Times New Roman" w:hAnsi="Times New Roman" w:cs="Times New Roman"/>
          <w:spacing w:val="4"/>
          <w:szCs w:val="24"/>
        </w:rPr>
        <w:t>4</w:t>
      </w:r>
      <w:r w:rsidR="007C411E" w:rsidRPr="0096553B">
        <w:rPr>
          <w:rFonts w:ascii="Times New Roman" w:hAnsi="Times New Roman" w:cs="Times New Roman"/>
          <w:spacing w:val="4"/>
          <w:szCs w:val="24"/>
        </w:rPr>
        <w:t xml:space="preserve"> proponuje się zatem doprecyzowanie przepisu art. 24ga ust. 1 pkt 3. Przepis ma bowiem zapobiec wątpliwościom interpretacyjnym dotyczącym s</w:t>
      </w:r>
      <w:r w:rsidR="00797111">
        <w:rPr>
          <w:rFonts w:ascii="Times New Roman" w:hAnsi="Times New Roman" w:cs="Times New Roman"/>
          <w:spacing w:val="4"/>
          <w:szCs w:val="24"/>
        </w:rPr>
        <w:t>ytuacji gdy ze środków UE budowany</w:t>
      </w:r>
      <w:r w:rsidR="007C411E" w:rsidRPr="0096553B">
        <w:rPr>
          <w:rFonts w:ascii="Times New Roman" w:hAnsi="Times New Roman" w:cs="Times New Roman"/>
          <w:spacing w:val="4"/>
          <w:szCs w:val="24"/>
        </w:rPr>
        <w:t xml:space="preserve"> jest odcinek przebiegający zarówno w grani</w:t>
      </w:r>
      <w:r w:rsidR="00797111">
        <w:rPr>
          <w:rFonts w:ascii="Times New Roman" w:hAnsi="Times New Roman" w:cs="Times New Roman"/>
          <w:spacing w:val="4"/>
          <w:szCs w:val="24"/>
        </w:rPr>
        <w:t>c</w:t>
      </w:r>
      <w:r w:rsidR="007C411E" w:rsidRPr="0096553B">
        <w:rPr>
          <w:rFonts w:ascii="Times New Roman" w:hAnsi="Times New Roman" w:cs="Times New Roman"/>
          <w:spacing w:val="4"/>
          <w:szCs w:val="24"/>
        </w:rPr>
        <w:t xml:space="preserve">ach miasta jak i poza jego granicami. W takim przypadku cały odcinek podlega późniejszym procedurom ocen BRD, a nie tylko ten </w:t>
      </w:r>
      <w:r w:rsidR="00C002F1">
        <w:rPr>
          <w:rFonts w:ascii="Times New Roman" w:hAnsi="Times New Roman" w:cs="Times New Roman"/>
          <w:spacing w:val="4"/>
          <w:szCs w:val="24"/>
        </w:rPr>
        <w:t>odcinek</w:t>
      </w:r>
      <w:r w:rsidR="007C411E" w:rsidRPr="0096553B">
        <w:rPr>
          <w:rFonts w:ascii="Times New Roman" w:hAnsi="Times New Roman" w:cs="Times New Roman"/>
          <w:spacing w:val="4"/>
          <w:szCs w:val="24"/>
        </w:rPr>
        <w:t xml:space="preserve">, który leży </w:t>
      </w:r>
      <w:r w:rsidR="00C002F1">
        <w:rPr>
          <w:rFonts w:ascii="Times New Roman" w:hAnsi="Times New Roman" w:cs="Times New Roman"/>
          <w:spacing w:val="4"/>
          <w:szCs w:val="24"/>
        </w:rPr>
        <w:t>poza granicami</w:t>
      </w:r>
      <w:r w:rsidR="007C411E" w:rsidRPr="0096553B">
        <w:rPr>
          <w:rFonts w:ascii="Times New Roman" w:hAnsi="Times New Roman" w:cs="Times New Roman"/>
          <w:spacing w:val="4"/>
          <w:szCs w:val="24"/>
        </w:rPr>
        <w:t xml:space="preserve"> miasta.</w:t>
      </w:r>
    </w:p>
    <w:p w:rsidR="0079445C" w:rsidRPr="0096553B" w:rsidRDefault="00445146" w:rsidP="0096553B">
      <w:pPr>
        <w:pStyle w:val="ZUSTzmus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t xml:space="preserve">W ust. </w:t>
      </w:r>
      <w:r w:rsidR="00B21F58">
        <w:rPr>
          <w:rFonts w:ascii="Times New Roman" w:hAnsi="Times New Roman" w:cs="Times New Roman"/>
          <w:spacing w:val="4"/>
          <w:szCs w:val="24"/>
        </w:rPr>
        <w:t>5</w:t>
      </w:r>
      <w:r w:rsidRPr="0096553B">
        <w:rPr>
          <w:rFonts w:ascii="Times New Roman" w:hAnsi="Times New Roman" w:cs="Times New Roman"/>
          <w:spacing w:val="4"/>
          <w:szCs w:val="24"/>
        </w:rPr>
        <w:t xml:space="preserve"> proponuje się wskazanie, że p</w:t>
      </w:r>
      <w:r w:rsidR="002F7B80" w:rsidRPr="0096553B">
        <w:rPr>
          <w:rFonts w:ascii="Times New Roman" w:hAnsi="Times New Roman" w:cs="Times New Roman"/>
          <w:spacing w:val="4"/>
          <w:szCs w:val="24"/>
        </w:rPr>
        <w:t>rzebudowa dróg</w:t>
      </w:r>
      <w:r w:rsidRPr="0096553B">
        <w:rPr>
          <w:rFonts w:ascii="Times New Roman" w:hAnsi="Times New Roman" w:cs="Times New Roman"/>
          <w:spacing w:val="4"/>
          <w:szCs w:val="24"/>
        </w:rPr>
        <w:t xml:space="preserve"> określonych w ust. 1</w:t>
      </w:r>
      <w:r w:rsidR="00B21F58">
        <w:rPr>
          <w:rFonts w:ascii="Times New Roman" w:hAnsi="Times New Roman" w:cs="Times New Roman"/>
          <w:spacing w:val="4"/>
          <w:szCs w:val="24"/>
        </w:rPr>
        <w:t xml:space="preserve"> i 3</w:t>
      </w:r>
      <w:r w:rsidRPr="0096553B">
        <w:rPr>
          <w:rFonts w:ascii="Times New Roman" w:hAnsi="Times New Roman" w:cs="Times New Roman"/>
          <w:spacing w:val="4"/>
          <w:szCs w:val="24"/>
        </w:rPr>
        <w:t xml:space="preserve"> </w:t>
      </w:r>
      <w:r w:rsidR="002F7B80" w:rsidRPr="0096553B">
        <w:rPr>
          <w:rFonts w:ascii="Times New Roman" w:hAnsi="Times New Roman" w:cs="Times New Roman"/>
          <w:spacing w:val="4"/>
          <w:szCs w:val="24"/>
        </w:rPr>
        <w:t>obejmuje wyłącznie wykonywanie robót budowlanych, które bezpośrednio wpływają na natężenie ruchu drogowego</w:t>
      </w:r>
      <w:r w:rsidR="00B21F58">
        <w:rPr>
          <w:rFonts w:ascii="Times New Roman" w:hAnsi="Times New Roman" w:cs="Times New Roman"/>
          <w:spacing w:val="4"/>
          <w:szCs w:val="24"/>
        </w:rPr>
        <w:t xml:space="preserve"> wskazując jednocześnie przykładowy katalog takich robót budowlanych</w:t>
      </w:r>
      <w:r w:rsidR="002F7B80" w:rsidRPr="0096553B">
        <w:rPr>
          <w:rFonts w:ascii="Times New Roman" w:hAnsi="Times New Roman" w:cs="Times New Roman"/>
          <w:spacing w:val="4"/>
          <w:szCs w:val="24"/>
        </w:rPr>
        <w:t>.</w:t>
      </w:r>
      <w:r w:rsidRPr="0096553B">
        <w:rPr>
          <w:rFonts w:ascii="Times New Roman" w:hAnsi="Times New Roman" w:cs="Times New Roman"/>
          <w:spacing w:val="4"/>
          <w:szCs w:val="24"/>
        </w:rPr>
        <w:t xml:space="preserve"> Przepis </w:t>
      </w:r>
      <w:r w:rsidR="007C411E" w:rsidRPr="0096553B">
        <w:rPr>
          <w:rFonts w:ascii="Times New Roman" w:hAnsi="Times New Roman" w:cs="Times New Roman"/>
          <w:spacing w:val="4"/>
          <w:szCs w:val="24"/>
        </w:rPr>
        <w:t xml:space="preserve">ten </w:t>
      </w:r>
      <w:r w:rsidRPr="0096553B">
        <w:rPr>
          <w:rFonts w:ascii="Times New Roman" w:hAnsi="Times New Roman" w:cs="Times New Roman"/>
          <w:spacing w:val="4"/>
          <w:szCs w:val="24"/>
        </w:rPr>
        <w:t>ma na celu wyeliminowanie</w:t>
      </w:r>
      <w:r w:rsidR="00B21F58">
        <w:rPr>
          <w:rFonts w:ascii="Times New Roman" w:hAnsi="Times New Roman" w:cs="Times New Roman"/>
          <w:spacing w:val="4"/>
          <w:szCs w:val="24"/>
        </w:rPr>
        <w:t xml:space="preserve"> </w:t>
      </w:r>
      <w:r w:rsidR="007C411E" w:rsidRPr="0096553B">
        <w:rPr>
          <w:rFonts w:ascii="Times New Roman" w:hAnsi="Times New Roman" w:cs="Times New Roman"/>
          <w:spacing w:val="4"/>
          <w:szCs w:val="24"/>
        </w:rPr>
        <w:t xml:space="preserve">konieczności stosowania procedur w zakresie bezpieczeństwa </w:t>
      </w:r>
      <w:r w:rsidR="007C411E" w:rsidRPr="0096553B">
        <w:rPr>
          <w:rFonts w:ascii="Times New Roman" w:hAnsi="Times New Roman" w:cs="Times New Roman"/>
          <w:spacing w:val="4"/>
          <w:szCs w:val="24"/>
        </w:rPr>
        <w:lastRenderedPageBreak/>
        <w:t>ruchu drogowego w tych wszystkich inwestycjach drogowych, które</w:t>
      </w:r>
      <w:r w:rsidRPr="0096553B">
        <w:rPr>
          <w:rFonts w:ascii="Times New Roman" w:hAnsi="Times New Roman" w:cs="Times New Roman"/>
          <w:spacing w:val="4"/>
          <w:szCs w:val="24"/>
        </w:rPr>
        <w:t xml:space="preserve"> polegają</w:t>
      </w:r>
      <w:r w:rsidR="0079445C" w:rsidRPr="0096553B">
        <w:rPr>
          <w:rFonts w:ascii="Times New Roman" w:hAnsi="Times New Roman" w:cs="Times New Roman"/>
          <w:spacing w:val="4"/>
          <w:szCs w:val="24"/>
        </w:rPr>
        <w:t xml:space="preserve"> na przebudowie drogi i jednocześnie </w:t>
      </w:r>
      <w:r w:rsidRPr="0096553B">
        <w:rPr>
          <w:rFonts w:ascii="Times New Roman" w:hAnsi="Times New Roman" w:cs="Times New Roman"/>
          <w:spacing w:val="4"/>
          <w:szCs w:val="24"/>
        </w:rPr>
        <w:t xml:space="preserve">nie wpływają na </w:t>
      </w:r>
      <w:r w:rsidR="00797111">
        <w:rPr>
          <w:rFonts w:ascii="Times New Roman" w:hAnsi="Times New Roman" w:cs="Times New Roman"/>
          <w:spacing w:val="4"/>
          <w:szCs w:val="24"/>
        </w:rPr>
        <w:t>poziom ruchu odbywającego się na tej drodze</w:t>
      </w:r>
      <w:r w:rsidR="00711297" w:rsidRPr="0096553B">
        <w:rPr>
          <w:rFonts w:ascii="Times New Roman" w:hAnsi="Times New Roman" w:cs="Times New Roman"/>
          <w:spacing w:val="4"/>
          <w:szCs w:val="24"/>
        </w:rPr>
        <w:t xml:space="preserve">. W ramach przebudowy drogi bowiem może być wykonywane np. odwodnienie drogi, które w żaden sposób nie wpływa na ruch drogowy. Należy przy tym wyjaśnić, że </w:t>
      </w:r>
      <w:r w:rsidR="001F50D4" w:rsidRPr="0096553B">
        <w:rPr>
          <w:rFonts w:ascii="Times New Roman" w:hAnsi="Times New Roman" w:cs="Times New Roman"/>
          <w:spacing w:val="4"/>
          <w:szCs w:val="24"/>
        </w:rPr>
        <w:t xml:space="preserve">projektowany ust. 4 jest zgodny z obowiązującym </w:t>
      </w:r>
      <w:r w:rsidR="00711297" w:rsidRPr="0096553B">
        <w:rPr>
          <w:rFonts w:ascii="Times New Roman" w:hAnsi="Times New Roman" w:cs="Times New Roman"/>
          <w:spacing w:val="4"/>
          <w:szCs w:val="24"/>
        </w:rPr>
        <w:t xml:space="preserve">art. 2 </w:t>
      </w:r>
      <w:r w:rsidR="001F50D4" w:rsidRPr="0096553B">
        <w:rPr>
          <w:rFonts w:ascii="Times New Roman" w:hAnsi="Times New Roman" w:cs="Times New Roman"/>
          <w:spacing w:val="4"/>
          <w:szCs w:val="24"/>
        </w:rPr>
        <w:t>pkt 9 dyrektywy BRD</w:t>
      </w:r>
      <w:r w:rsidR="0079445C" w:rsidRPr="0096553B">
        <w:rPr>
          <w:rFonts w:ascii="Times New Roman" w:hAnsi="Times New Roman" w:cs="Times New Roman"/>
          <w:spacing w:val="4"/>
          <w:szCs w:val="24"/>
        </w:rPr>
        <w:t>, który</w:t>
      </w:r>
      <w:r w:rsidR="001F50D4" w:rsidRPr="0096553B">
        <w:rPr>
          <w:rFonts w:ascii="Times New Roman" w:hAnsi="Times New Roman" w:cs="Times New Roman"/>
          <w:spacing w:val="4"/>
          <w:szCs w:val="24"/>
        </w:rPr>
        <w:t xml:space="preserve"> </w:t>
      </w:r>
      <w:r w:rsidR="0079445C" w:rsidRPr="0096553B">
        <w:rPr>
          <w:rFonts w:ascii="Times New Roman" w:hAnsi="Times New Roman" w:cs="Times New Roman"/>
          <w:spacing w:val="4"/>
          <w:szCs w:val="24"/>
        </w:rPr>
        <w:t xml:space="preserve">definiuje </w:t>
      </w:r>
      <w:r w:rsidR="00711297" w:rsidRPr="0096553B">
        <w:rPr>
          <w:rFonts w:ascii="Times New Roman" w:hAnsi="Times New Roman" w:cs="Times New Roman"/>
          <w:spacing w:val="4"/>
          <w:szCs w:val="24"/>
        </w:rPr>
        <w:t xml:space="preserve">„projekt infrastruktury” jako </w:t>
      </w:r>
      <w:r w:rsidR="001F50D4" w:rsidRPr="0096553B">
        <w:rPr>
          <w:rFonts w:ascii="Times New Roman" w:hAnsi="Times New Roman" w:cs="Times New Roman"/>
          <w:spacing w:val="4"/>
          <w:szCs w:val="24"/>
        </w:rPr>
        <w:t xml:space="preserve">projekt budowy nowej infrastruktury drogowej lub istotną modyfikację istniejącej sieci mającą wpływ na natężenie ruchu. Zatem jedynie takie przebudowy drogi powinny być objęte zakresem stosowania dyrektywy, które bezpośrednio wpływają na natężenie ruchu drogowego. </w:t>
      </w:r>
      <w:r w:rsidR="007C411E" w:rsidRPr="0096553B">
        <w:rPr>
          <w:rFonts w:ascii="Times New Roman" w:hAnsi="Times New Roman" w:cs="Times New Roman"/>
          <w:spacing w:val="4"/>
          <w:szCs w:val="24"/>
        </w:rPr>
        <w:t>Przepis ten jest</w:t>
      </w:r>
      <w:r w:rsidR="0079445C" w:rsidRPr="0096553B">
        <w:rPr>
          <w:rFonts w:ascii="Times New Roman" w:hAnsi="Times New Roman" w:cs="Times New Roman"/>
          <w:spacing w:val="4"/>
          <w:szCs w:val="24"/>
        </w:rPr>
        <w:t xml:space="preserve"> również</w:t>
      </w:r>
      <w:r w:rsidR="007C411E" w:rsidRPr="0096553B">
        <w:rPr>
          <w:rFonts w:ascii="Times New Roman" w:hAnsi="Times New Roman" w:cs="Times New Roman"/>
          <w:spacing w:val="4"/>
          <w:szCs w:val="24"/>
        </w:rPr>
        <w:t xml:space="preserve"> konieczny z uwagi na fakt, iż zgodnie z polską definicją legalną „przebudowa drogi” to wykonywanie robót, w których wyniku następuje podwyższenie parametrów technicznych i eksploatacyjnych istniejącej drogi, niewymagających zmiany granic pasa drogowego. Obejmuje ona zatem szereg robót również takich</w:t>
      </w:r>
      <w:r w:rsidR="004D036F">
        <w:rPr>
          <w:rFonts w:ascii="Times New Roman" w:hAnsi="Times New Roman" w:cs="Times New Roman"/>
          <w:spacing w:val="4"/>
          <w:szCs w:val="24"/>
        </w:rPr>
        <w:t>,</w:t>
      </w:r>
      <w:r w:rsidR="007C411E" w:rsidRPr="0096553B">
        <w:rPr>
          <w:rFonts w:ascii="Times New Roman" w:hAnsi="Times New Roman" w:cs="Times New Roman"/>
          <w:spacing w:val="4"/>
          <w:szCs w:val="24"/>
        </w:rPr>
        <w:t xml:space="preserve"> które w żaden sposób nie wpływają na </w:t>
      </w:r>
      <w:r w:rsidR="00797111">
        <w:rPr>
          <w:rFonts w:ascii="Times New Roman" w:hAnsi="Times New Roman" w:cs="Times New Roman"/>
          <w:spacing w:val="4"/>
          <w:szCs w:val="24"/>
        </w:rPr>
        <w:t>poziom ruchu</w:t>
      </w:r>
      <w:r w:rsidR="007C411E" w:rsidRPr="0096553B">
        <w:rPr>
          <w:rFonts w:ascii="Times New Roman" w:hAnsi="Times New Roman" w:cs="Times New Roman"/>
          <w:spacing w:val="4"/>
          <w:szCs w:val="24"/>
        </w:rPr>
        <w:t xml:space="preserve">. </w:t>
      </w:r>
      <w:r w:rsidR="0079445C" w:rsidRPr="0096553B">
        <w:rPr>
          <w:rFonts w:ascii="Times New Roman" w:hAnsi="Times New Roman" w:cs="Times New Roman"/>
          <w:spacing w:val="4"/>
          <w:szCs w:val="24"/>
        </w:rPr>
        <w:t xml:space="preserve">W zamyśle projektodawcy w przypadku gdy </w:t>
      </w:r>
      <w:r w:rsidR="007C411E" w:rsidRPr="0096553B">
        <w:rPr>
          <w:rFonts w:ascii="Times New Roman" w:hAnsi="Times New Roman" w:cs="Times New Roman"/>
          <w:spacing w:val="4"/>
          <w:szCs w:val="24"/>
        </w:rPr>
        <w:t xml:space="preserve">w ramach przebudowy drogi </w:t>
      </w:r>
      <w:r w:rsidR="0079445C" w:rsidRPr="0096553B">
        <w:rPr>
          <w:rFonts w:ascii="Times New Roman" w:hAnsi="Times New Roman" w:cs="Times New Roman"/>
          <w:spacing w:val="4"/>
          <w:szCs w:val="24"/>
        </w:rPr>
        <w:t xml:space="preserve">np. </w:t>
      </w:r>
      <w:r w:rsidR="007C411E" w:rsidRPr="0096553B">
        <w:rPr>
          <w:rFonts w:ascii="Times New Roman" w:hAnsi="Times New Roman" w:cs="Times New Roman"/>
          <w:spacing w:val="4"/>
          <w:szCs w:val="24"/>
        </w:rPr>
        <w:t>budowana jest dodatkowa jezdnia, chodnik, ścieżka rowerowa lub ciąg pieszo-rowerowy – to taka inwestycja w</w:t>
      </w:r>
      <w:r w:rsidR="000C384C">
        <w:rPr>
          <w:rFonts w:ascii="Times New Roman" w:hAnsi="Times New Roman" w:cs="Times New Roman"/>
          <w:spacing w:val="4"/>
          <w:szCs w:val="24"/>
        </w:rPr>
        <w:t> </w:t>
      </w:r>
      <w:r w:rsidR="007C411E" w:rsidRPr="0096553B">
        <w:rPr>
          <w:rFonts w:ascii="Times New Roman" w:hAnsi="Times New Roman" w:cs="Times New Roman"/>
          <w:spacing w:val="4"/>
          <w:szCs w:val="24"/>
        </w:rPr>
        <w:t>oczywisty sposób wpływa na bezpieczeństwo uczestników ruchu drogowego</w:t>
      </w:r>
      <w:r w:rsidR="0079445C" w:rsidRPr="0096553B">
        <w:rPr>
          <w:rFonts w:ascii="Times New Roman" w:hAnsi="Times New Roman" w:cs="Times New Roman"/>
          <w:spacing w:val="4"/>
          <w:szCs w:val="24"/>
        </w:rPr>
        <w:t xml:space="preserve"> i ma bezpośredni wpływ na natężenie ruchu drogowego</w:t>
      </w:r>
      <w:r w:rsidR="007C411E" w:rsidRPr="0096553B">
        <w:rPr>
          <w:rFonts w:ascii="Times New Roman" w:hAnsi="Times New Roman" w:cs="Times New Roman"/>
          <w:spacing w:val="4"/>
          <w:szCs w:val="24"/>
        </w:rPr>
        <w:t>. Zatem tylko takie roboty budowlane powinny być objęte zakresem rozdziału 2b</w:t>
      </w:r>
      <w:r w:rsidR="0079445C" w:rsidRPr="0096553B">
        <w:rPr>
          <w:rFonts w:ascii="Times New Roman" w:hAnsi="Times New Roman" w:cs="Times New Roman"/>
          <w:spacing w:val="4"/>
          <w:szCs w:val="24"/>
        </w:rPr>
        <w:t>,</w:t>
      </w:r>
      <w:r w:rsidR="007C411E" w:rsidRPr="0096553B">
        <w:rPr>
          <w:rFonts w:ascii="Times New Roman" w:hAnsi="Times New Roman" w:cs="Times New Roman"/>
          <w:spacing w:val="4"/>
          <w:szCs w:val="24"/>
        </w:rPr>
        <w:t xml:space="preserve"> a tym samym zakresem stosowania dyrektywy. Przepis tym samym ma zapobiec konieczności stosowania procesów dotyczących zarzadzania BRD do inwestycji nie mających nic wspólnego i nie wpływających w żaden sposób na </w:t>
      </w:r>
      <w:r w:rsidR="0079445C" w:rsidRPr="0096553B">
        <w:rPr>
          <w:rFonts w:ascii="Times New Roman" w:hAnsi="Times New Roman" w:cs="Times New Roman"/>
          <w:spacing w:val="4"/>
          <w:szCs w:val="24"/>
        </w:rPr>
        <w:t xml:space="preserve">natężenie ruchu drogowego </w:t>
      </w:r>
    </w:p>
    <w:p w:rsidR="002F7B80" w:rsidRPr="0096553B" w:rsidRDefault="00C17CA6" w:rsidP="0096553B">
      <w:pPr>
        <w:pStyle w:val="ZUSTzmustartykuempunktem"/>
        <w:ind w:left="0" w:firstLine="0"/>
        <w:rPr>
          <w:rFonts w:ascii="Times New Roman" w:hAnsi="Times New Roman" w:cs="Times New Roman"/>
          <w:spacing w:val="4"/>
          <w:szCs w:val="24"/>
        </w:rPr>
      </w:pPr>
      <w:r w:rsidRPr="0096553B">
        <w:rPr>
          <w:rFonts w:ascii="Times New Roman" w:hAnsi="Times New Roman" w:cs="Times New Roman"/>
          <w:spacing w:val="4"/>
          <w:szCs w:val="24"/>
        </w:rPr>
        <w:t xml:space="preserve">Ostatni z przepisów projektowanych w art. 24m tzn. ust. </w:t>
      </w:r>
      <w:r w:rsidR="00B21F58">
        <w:rPr>
          <w:rFonts w:ascii="Times New Roman" w:hAnsi="Times New Roman" w:cs="Times New Roman"/>
          <w:spacing w:val="4"/>
          <w:szCs w:val="24"/>
        </w:rPr>
        <w:t>7</w:t>
      </w:r>
      <w:r w:rsidRPr="0096553B">
        <w:rPr>
          <w:rFonts w:ascii="Times New Roman" w:hAnsi="Times New Roman" w:cs="Times New Roman"/>
          <w:spacing w:val="4"/>
          <w:szCs w:val="24"/>
        </w:rPr>
        <w:t>nakłada na ministra właściwego</w:t>
      </w:r>
      <w:r w:rsidR="002F7B80" w:rsidRPr="0096553B">
        <w:rPr>
          <w:rFonts w:ascii="Times New Roman" w:hAnsi="Times New Roman" w:cs="Times New Roman"/>
          <w:spacing w:val="4"/>
          <w:szCs w:val="24"/>
        </w:rPr>
        <w:t xml:space="preserve"> do spraw transportu</w:t>
      </w:r>
      <w:r w:rsidRPr="0096553B">
        <w:rPr>
          <w:rFonts w:ascii="Times New Roman" w:hAnsi="Times New Roman" w:cs="Times New Roman"/>
          <w:spacing w:val="4"/>
          <w:szCs w:val="24"/>
        </w:rPr>
        <w:t xml:space="preserve"> obowiązek</w:t>
      </w:r>
      <w:r w:rsidR="004D036F">
        <w:rPr>
          <w:rFonts w:ascii="Times New Roman" w:hAnsi="Times New Roman" w:cs="Times New Roman"/>
          <w:spacing w:val="4"/>
          <w:szCs w:val="24"/>
        </w:rPr>
        <w:t xml:space="preserve"> niezwłocznego</w:t>
      </w:r>
      <w:r w:rsidR="002F7B80" w:rsidRPr="0096553B">
        <w:rPr>
          <w:rFonts w:ascii="Times New Roman" w:hAnsi="Times New Roman" w:cs="Times New Roman"/>
          <w:spacing w:val="4"/>
          <w:szCs w:val="24"/>
        </w:rPr>
        <w:t xml:space="preserve"> </w:t>
      </w:r>
      <w:r w:rsidRPr="0096553B">
        <w:rPr>
          <w:rFonts w:ascii="Times New Roman" w:hAnsi="Times New Roman" w:cs="Times New Roman"/>
          <w:spacing w:val="4"/>
          <w:szCs w:val="24"/>
        </w:rPr>
        <w:t xml:space="preserve">informowania Komisji Europejskiej </w:t>
      </w:r>
      <w:r w:rsidR="002F7B80" w:rsidRPr="0096553B">
        <w:rPr>
          <w:rFonts w:ascii="Times New Roman" w:hAnsi="Times New Roman" w:cs="Times New Roman"/>
          <w:spacing w:val="4"/>
          <w:szCs w:val="24"/>
        </w:rPr>
        <w:t>o</w:t>
      </w:r>
      <w:r w:rsidRPr="0096553B">
        <w:rPr>
          <w:rFonts w:ascii="Times New Roman" w:hAnsi="Times New Roman" w:cs="Times New Roman"/>
          <w:spacing w:val="4"/>
          <w:szCs w:val="24"/>
        </w:rPr>
        <w:t xml:space="preserve"> drogach publicznych w Polsce</w:t>
      </w:r>
      <w:r w:rsidR="000C384C" w:rsidRPr="000C384C">
        <w:rPr>
          <w:rFonts w:ascii="Times New Roman" w:hAnsi="Times New Roman" w:cs="Times New Roman"/>
          <w:spacing w:val="4"/>
          <w:szCs w:val="24"/>
        </w:rPr>
        <w:t xml:space="preserve"> </w:t>
      </w:r>
      <w:r w:rsidR="000C384C">
        <w:rPr>
          <w:rFonts w:ascii="Times New Roman" w:hAnsi="Times New Roman" w:cs="Times New Roman"/>
          <w:spacing w:val="4"/>
          <w:szCs w:val="24"/>
        </w:rPr>
        <w:t>lub ich odcinkach</w:t>
      </w:r>
      <w:r w:rsidRPr="0096553B">
        <w:rPr>
          <w:rFonts w:ascii="Times New Roman" w:hAnsi="Times New Roman" w:cs="Times New Roman"/>
          <w:spacing w:val="4"/>
          <w:szCs w:val="24"/>
        </w:rPr>
        <w:t xml:space="preserve">, które obowiązkowo podlegają dyrektywie </w:t>
      </w:r>
      <w:r w:rsidR="002F7B80" w:rsidRPr="0096553B">
        <w:rPr>
          <w:rFonts w:ascii="Times New Roman" w:hAnsi="Times New Roman" w:cs="Times New Roman"/>
          <w:spacing w:val="4"/>
          <w:szCs w:val="24"/>
        </w:rPr>
        <w:t>oraz o</w:t>
      </w:r>
      <w:r w:rsidR="000C384C">
        <w:rPr>
          <w:rFonts w:ascii="Times New Roman" w:hAnsi="Times New Roman" w:cs="Times New Roman"/>
          <w:spacing w:val="4"/>
          <w:szCs w:val="24"/>
        </w:rPr>
        <w:t> </w:t>
      </w:r>
      <w:r w:rsidR="002F7B80" w:rsidRPr="0096553B">
        <w:rPr>
          <w:rFonts w:ascii="Times New Roman" w:hAnsi="Times New Roman" w:cs="Times New Roman"/>
          <w:spacing w:val="4"/>
          <w:szCs w:val="24"/>
        </w:rPr>
        <w:t>wszelkich zmianach w sieci tych dróg</w:t>
      </w:r>
      <w:r w:rsidRPr="0096553B">
        <w:rPr>
          <w:rFonts w:ascii="Times New Roman" w:hAnsi="Times New Roman" w:cs="Times New Roman"/>
          <w:spacing w:val="4"/>
          <w:szCs w:val="24"/>
        </w:rPr>
        <w:t>.</w:t>
      </w:r>
    </w:p>
    <w:p w:rsidR="003F7041" w:rsidRPr="0096553B" w:rsidRDefault="00A53E07" w:rsidP="0096553B">
      <w:pPr>
        <w:pStyle w:val="ARTartustawynprozporzdzenia"/>
        <w:spacing w:before="0"/>
        <w:rPr>
          <w:rFonts w:ascii="Times New Roman" w:hAnsi="Times New Roman" w:cs="Times New Roman"/>
          <w:spacing w:val="4"/>
          <w:szCs w:val="24"/>
        </w:rPr>
      </w:pPr>
      <w:r w:rsidRPr="0096553B">
        <w:rPr>
          <w:rFonts w:ascii="Times New Roman" w:eastAsia="Times New Roman" w:hAnsi="Times New Roman" w:cs="Times New Roman"/>
          <w:b/>
          <w:spacing w:val="4"/>
          <w:szCs w:val="24"/>
        </w:rPr>
        <w:t>Art. 1 pkt 6</w:t>
      </w:r>
      <w:r w:rsidRPr="0096553B">
        <w:rPr>
          <w:rFonts w:ascii="Times New Roman" w:hAnsi="Times New Roman" w:cs="Times New Roman"/>
          <w:b/>
          <w:spacing w:val="4"/>
          <w:szCs w:val="24"/>
        </w:rPr>
        <w:t xml:space="preserve"> </w:t>
      </w:r>
      <w:r w:rsidRPr="0096553B">
        <w:rPr>
          <w:rFonts w:ascii="Times New Roman" w:hAnsi="Times New Roman" w:cs="Times New Roman"/>
          <w:b/>
          <w:i/>
          <w:spacing w:val="4"/>
          <w:szCs w:val="24"/>
        </w:rPr>
        <w:t>projektu ustawy</w:t>
      </w:r>
      <w:r w:rsidRPr="0096553B">
        <w:rPr>
          <w:rFonts w:ascii="Times New Roman" w:hAnsi="Times New Roman" w:cs="Times New Roman"/>
          <w:spacing w:val="4"/>
          <w:szCs w:val="24"/>
        </w:rPr>
        <w:t xml:space="preserve"> wprowadza zmianę </w:t>
      </w:r>
      <w:r w:rsidR="000D214F" w:rsidRPr="0096553B">
        <w:rPr>
          <w:rFonts w:ascii="Times New Roman" w:hAnsi="Times New Roman" w:cs="Times New Roman"/>
          <w:spacing w:val="4"/>
          <w:szCs w:val="24"/>
        </w:rPr>
        <w:t xml:space="preserve">brzmienia </w:t>
      </w:r>
      <w:r w:rsidRPr="0096553B">
        <w:rPr>
          <w:rFonts w:ascii="Times New Roman" w:hAnsi="Times New Roman" w:cs="Times New Roman"/>
          <w:spacing w:val="4"/>
          <w:szCs w:val="24"/>
        </w:rPr>
        <w:t>obowiązują</w:t>
      </w:r>
      <w:r w:rsidR="000D214F" w:rsidRPr="0096553B">
        <w:rPr>
          <w:rFonts w:ascii="Times New Roman" w:hAnsi="Times New Roman" w:cs="Times New Roman"/>
          <w:spacing w:val="4"/>
          <w:szCs w:val="24"/>
        </w:rPr>
        <w:t>cego</w:t>
      </w:r>
      <w:r w:rsidRPr="0096553B">
        <w:rPr>
          <w:rFonts w:ascii="Times New Roman" w:hAnsi="Times New Roman" w:cs="Times New Roman"/>
          <w:spacing w:val="4"/>
          <w:szCs w:val="24"/>
        </w:rPr>
        <w:t xml:space="preserve"> art. 24h </w:t>
      </w:r>
      <w:r w:rsidRPr="0096553B">
        <w:rPr>
          <w:rFonts w:ascii="Times New Roman" w:hAnsi="Times New Roman" w:cs="Times New Roman"/>
          <w:i/>
          <w:spacing w:val="4"/>
          <w:szCs w:val="24"/>
        </w:rPr>
        <w:t>ustawy o drogach publicznych,</w:t>
      </w:r>
      <w:r w:rsidRPr="0096553B">
        <w:rPr>
          <w:rFonts w:ascii="Times New Roman" w:hAnsi="Times New Roman" w:cs="Times New Roman"/>
          <w:spacing w:val="4"/>
          <w:szCs w:val="24"/>
        </w:rPr>
        <w:t xml:space="preserve"> który wymienia procedury jakie składają się na zarządzanie bezpieczeństwem dróg. </w:t>
      </w:r>
      <w:r w:rsidR="000D214F" w:rsidRPr="0096553B">
        <w:rPr>
          <w:rFonts w:ascii="Times New Roman" w:hAnsi="Times New Roman" w:cs="Times New Roman"/>
          <w:spacing w:val="4"/>
          <w:szCs w:val="24"/>
        </w:rPr>
        <w:t xml:space="preserve">Z uwagi </w:t>
      </w:r>
      <w:r w:rsidR="00BD3265" w:rsidRPr="0096553B">
        <w:rPr>
          <w:rFonts w:ascii="Times New Roman" w:hAnsi="Times New Roman" w:cs="Times New Roman"/>
          <w:spacing w:val="4"/>
          <w:szCs w:val="24"/>
        </w:rPr>
        <w:t xml:space="preserve">bowiem </w:t>
      </w:r>
      <w:r w:rsidR="000D214F" w:rsidRPr="0096553B">
        <w:rPr>
          <w:rFonts w:ascii="Times New Roman" w:hAnsi="Times New Roman" w:cs="Times New Roman"/>
          <w:spacing w:val="4"/>
          <w:szCs w:val="24"/>
        </w:rPr>
        <w:t xml:space="preserve">na wprowadzenie </w:t>
      </w:r>
      <w:r w:rsidR="000D214F" w:rsidRPr="0096553B">
        <w:rPr>
          <w:rFonts w:ascii="Times New Roman" w:hAnsi="Times New Roman" w:cs="Times New Roman"/>
          <w:i/>
          <w:spacing w:val="4"/>
          <w:szCs w:val="24"/>
        </w:rPr>
        <w:t>dyrektywą 2019/1936</w:t>
      </w:r>
      <w:r w:rsidR="000D214F" w:rsidRPr="0096553B">
        <w:rPr>
          <w:rFonts w:ascii="Times New Roman" w:hAnsi="Times New Roman" w:cs="Times New Roman"/>
          <w:spacing w:val="4"/>
          <w:szCs w:val="24"/>
        </w:rPr>
        <w:t xml:space="preserve"> </w:t>
      </w:r>
      <w:r w:rsidR="004D036F">
        <w:rPr>
          <w:rFonts w:ascii="Times New Roman" w:hAnsi="Times New Roman" w:cs="Times New Roman"/>
          <w:spacing w:val="4"/>
          <w:szCs w:val="24"/>
        </w:rPr>
        <w:t>nowych procedur w procesie zarzą</w:t>
      </w:r>
      <w:r w:rsidR="000D214F" w:rsidRPr="0096553B">
        <w:rPr>
          <w:rFonts w:ascii="Times New Roman" w:hAnsi="Times New Roman" w:cs="Times New Roman"/>
          <w:spacing w:val="4"/>
          <w:szCs w:val="24"/>
        </w:rPr>
        <w:t xml:space="preserve">dzania bezpieczeństwem dróg należy na nowo </w:t>
      </w:r>
      <w:r w:rsidR="00BD3265" w:rsidRPr="0096553B">
        <w:rPr>
          <w:rFonts w:ascii="Times New Roman" w:hAnsi="Times New Roman" w:cs="Times New Roman"/>
          <w:spacing w:val="4"/>
          <w:szCs w:val="24"/>
        </w:rPr>
        <w:t>określić katalog tych procedur.</w:t>
      </w:r>
      <w:r w:rsidR="000D214F" w:rsidRPr="0096553B">
        <w:rPr>
          <w:rFonts w:ascii="Times New Roman" w:hAnsi="Times New Roman" w:cs="Times New Roman"/>
          <w:spacing w:val="4"/>
          <w:szCs w:val="24"/>
        </w:rPr>
        <w:t xml:space="preserve"> </w:t>
      </w:r>
      <w:r w:rsidR="004D036F">
        <w:rPr>
          <w:rFonts w:ascii="Times New Roman" w:hAnsi="Times New Roman" w:cs="Times New Roman"/>
          <w:spacing w:val="4"/>
          <w:szCs w:val="24"/>
        </w:rPr>
        <w:t>Proponuje się zatem</w:t>
      </w:r>
      <w:r w:rsidRPr="0096553B">
        <w:rPr>
          <w:rFonts w:ascii="Times New Roman" w:hAnsi="Times New Roman" w:cs="Times New Roman"/>
          <w:spacing w:val="4"/>
          <w:szCs w:val="24"/>
        </w:rPr>
        <w:t xml:space="preserve"> jednoznacznie wskazać, że </w:t>
      </w:r>
      <w:r w:rsidR="003F7041" w:rsidRPr="0096553B">
        <w:rPr>
          <w:rFonts w:ascii="Times New Roman" w:hAnsi="Times New Roman" w:cs="Times New Roman"/>
          <w:spacing w:val="4"/>
          <w:szCs w:val="24"/>
        </w:rPr>
        <w:t>zarządzanie bezpieczeństwem dróg polega na:</w:t>
      </w:r>
    </w:p>
    <w:p w:rsidR="003F7041" w:rsidRPr="0096553B" w:rsidRDefault="003F7041" w:rsidP="0096553B">
      <w:pPr>
        <w:pStyle w:val="ARTartustawynprozporzdzenia"/>
        <w:spacing w:before="0"/>
        <w:ind w:firstLine="0"/>
        <w:rPr>
          <w:rFonts w:ascii="Times New Roman" w:hAnsi="Times New Roman" w:cs="Times New Roman"/>
          <w:spacing w:val="4"/>
          <w:szCs w:val="24"/>
        </w:rPr>
      </w:pPr>
      <w:r w:rsidRPr="0096553B">
        <w:rPr>
          <w:rFonts w:ascii="Times New Roman" w:hAnsi="Times New Roman" w:cs="Times New Roman"/>
          <w:spacing w:val="4"/>
          <w:szCs w:val="24"/>
        </w:rPr>
        <w:t xml:space="preserve">1) przeprowadzeniu: </w:t>
      </w:r>
    </w:p>
    <w:p w:rsidR="003F7041" w:rsidRPr="0096553B" w:rsidRDefault="003F7041" w:rsidP="0096553B">
      <w:pPr>
        <w:pStyle w:val="LITlitera"/>
        <w:rPr>
          <w:rFonts w:ascii="Times New Roman" w:hAnsi="Times New Roman" w:cs="Times New Roman"/>
          <w:spacing w:val="4"/>
          <w:szCs w:val="24"/>
        </w:rPr>
      </w:pPr>
      <w:r w:rsidRPr="0096553B">
        <w:rPr>
          <w:rFonts w:ascii="Times New Roman" w:hAnsi="Times New Roman" w:cs="Times New Roman"/>
          <w:spacing w:val="4"/>
          <w:szCs w:val="24"/>
        </w:rPr>
        <w:t>a) oceny wpływu planowanej drogi na bezpieczeństwo ruchu drogowego (</w:t>
      </w:r>
      <w:r w:rsidR="00BD3265" w:rsidRPr="0096553B">
        <w:rPr>
          <w:rFonts w:ascii="Times New Roman" w:hAnsi="Times New Roman" w:cs="Times New Roman"/>
          <w:spacing w:val="4"/>
          <w:szCs w:val="24"/>
        </w:rPr>
        <w:t xml:space="preserve">procedura </w:t>
      </w:r>
      <w:r w:rsidRPr="0096553B">
        <w:rPr>
          <w:rFonts w:ascii="Times New Roman" w:hAnsi="Times New Roman" w:cs="Times New Roman"/>
          <w:spacing w:val="4"/>
          <w:szCs w:val="24"/>
        </w:rPr>
        <w:t>już obowiązuje);</w:t>
      </w:r>
    </w:p>
    <w:p w:rsidR="003F7041" w:rsidRPr="0096553B" w:rsidRDefault="003F7041" w:rsidP="0096553B">
      <w:pPr>
        <w:pStyle w:val="LITlitera"/>
        <w:rPr>
          <w:rFonts w:ascii="Times New Roman" w:hAnsi="Times New Roman" w:cs="Times New Roman"/>
          <w:spacing w:val="4"/>
          <w:szCs w:val="24"/>
        </w:rPr>
      </w:pPr>
      <w:r w:rsidRPr="0096553B">
        <w:rPr>
          <w:rFonts w:ascii="Times New Roman" w:hAnsi="Times New Roman" w:cs="Times New Roman"/>
          <w:spacing w:val="4"/>
          <w:szCs w:val="24"/>
        </w:rPr>
        <w:t>b) audytu bezpieczeństwa ruchu drogowego (</w:t>
      </w:r>
      <w:r w:rsidR="00BD3265" w:rsidRPr="0096553B">
        <w:rPr>
          <w:rFonts w:ascii="Times New Roman" w:hAnsi="Times New Roman" w:cs="Times New Roman"/>
          <w:spacing w:val="4"/>
          <w:szCs w:val="24"/>
        </w:rPr>
        <w:t xml:space="preserve">procedura </w:t>
      </w:r>
      <w:r w:rsidRPr="0096553B">
        <w:rPr>
          <w:rFonts w:ascii="Times New Roman" w:hAnsi="Times New Roman" w:cs="Times New Roman"/>
          <w:spacing w:val="4"/>
          <w:szCs w:val="24"/>
        </w:rPr>
        <w:t xml:space="preserve">już obowiązuje); </w:t>
      </w:r>
    </w:p>
    <w:p w:rsidR="003F7041" w:rsidRPr="0096553B" w:rsidRDefault="003F7041" w:rsidP="0096553B">
      <w:pPr>
        <w:pStyle w:val="LITlitera"/>
        <w:rPr>
          <w:rFonts w:ascii="Times New Roman" w:hAnsi="Times New Roman" w:cs="Times New Roman"/>
          <w:spacing w:val="4"/>
          <w:szCs w:val="24"/>
        </w:rPr>
      </w:pPr>
      <w:r w:rsidRPr="0096553B">
        <w:rPr>
          <w:rFonts w:ascii="Times New Roman" w:hAnsi="Times New Roman" w:cs="Times New Roman"/>
          <w:spacing w:val="4"/>
          <w:szCs w:val="24"/>
        </w:rPr>
        <w:lastRenderedPageBreak/>
        <w:t>c) oceny ryzyka wystąpienia wypadków i dotkliwości ich skutków, o której mowa w art. 24m, zwanej dalej „oceną ryzyka" (nowa procedura);</w:t>
      </w:r>
    </w:p>
    <w:p w:rsidR="003F7041" w:rsidRPr="0096553B" w:rsidRDefault="003F7041" w:rsidP="0096553B">
      <w:pPr>
        <w:pStyle w:val="ZPKTzmpktartykuempunktem"/>
        <w:ind w:left="426" w:hanging="312"/>
        <w:rPr>
          <w:rFonts w:ascii="Times New Roman" w:hAnsi="Times New Roman" w:cs="Times New Roman"/>
          <w:spacing w:val="4"/>
          <w:szCs w:val="24"/>
        </w:rPr>
      </w:pPr>
      <w:r w:rsidRPr="0096553B">
        <w:rPr>
          <w:rFonts w:ascii="Times New Roman" w:hAnsi="Times New Roman" w:cs="Times New Roman"/>
          <w:spacing w:val="4"/>
          <w:szCs w:val="24"/>
        </w:rPr>
        <w:t>2)  sporządzaniu oceny bezpieczeństwa ruchu drogowego obejmującej całą sieć dróg, o której mowa w art. 24ma,  zwanej dalej „oceną bezpieczeństwa" (nowa procedura);</w:t>
      </w:r>
    </w:p>
    <w:p w:rsidR="00A53E07" w:rsidRPr="0096553B" w:rsidRDefault="003F7041" w:rsidP="0096553B">
      <w:pPr>
        <w:pStyle w:val="ZPKTzmpktartykuempunktem"/>
        <w:ind w:left="426" w:hanging="312"/>
        <w:rPr>
          <w:rFonts w:ascii="Times New Roman" w:hAnsi="Times New Roman" w:cs="Times New Roman"/>
          <w:spacing w:val="4"/>
          <w:szCs w:val="24"/>
        </w:rPr>
      </w:pPr>
      <w:r w:rsidRPr="0096553B">
        <w:rPr>
          <w:rFonts w:ascii="Times New Roman" w:hAnsi="Times New Roman" w:cs="Times New Roman"/>
          <w:spacing w:val="4"/>
          <w:szCs w:val="24"/>
        </w:rPr>
        <w:t>3) przeprowadzaniu ukierunkowanych kontroli bezpieczeństwa ruchu drogowego, o który</w:t>
      </w:r>
      <w:r w:rsidR="004D036F">
        <w:rPr>
          <w:rFonts w:ascii="Times New Roman" w:hAnsi="Times New Roman" w:cs="Times New Roman"/>
          <w:spacing w:val="4"/>
          <w:szCs w:val="24"/>
        </w:rPr>
        <w:t>ch mowa w art. 24mb</w:t>
      </w:r>
      <w:r w:rsidRPr="0096553B">
        <w:rPr>
          <w:rFonts w:ascii="Times New Roman" w:hAnsi="Times New Roman" w:cs="Times New Roman"/>
          <w:spacing w:val="4"/>
          <w:szCs w:val="24"/>
        </w:rPr>
        <w:t xml:space="preserve"> (nowa procedura).</w:t>
      </w:r>
    </w:p>
    <w:p w:rsidR="001B5187" w:rsidRPr="0096553B" w:rsidRDefault="001B5187" w:rsidP="0096553B">
      <w:pPr>
        <w:pStyle w:val="ZPKTzmpktartykuempunktem"/>
        <w:ind w:left="114" w:firstLine="0"/>
        <w:rPr>
          <w:rFonts w:ascii="Times New Roman" w:hAnsi="Times New Roman" w:cs="Times New Roman"/>
          <w:spacing w:val="4"/>
          <w:szCs w:val="24"/>
        </w:rPr>
      </w:pPr>
      <w:r w:rsidRPr="0096553B">
        <w:rPr>
          <w:rFonts w:ascii="Times New Roman" w:hAnsi="Times New Roman" w:cs="Times New Roman"/>
          <w:spacing w:val="4"/>
          <w:szCs w:val="24"/>
        </w:rPr>
        <w:t xml:space="preserve">Dodatkowo należy wyjaśnić, że ww. trzy nowe procedury zostały szczegółowo uregulowane w nowych merytorycznych przepisach </w:t>
      </w:r>
      <w:r w:rsidRPr="000467F1">
        <w:rPr>
          <w:rFonts w:ascii="Times New Roman" w:hAnsi="Times New Roman" w:cs="Times New Roman"/>
          <w:spacing w:val="4"/>
          <w:szCs w:val="24"/>
        </w:rPr>
        <w:t>ustawy o d</w:t>
      </w:r>
      <w:r w:rsidRPr="0096553B">
        <w:rPr>
          <w:rFonts w:ascii="Times New Roman" w:hAnsi="Times New Roman" w:cs="Times New Roman"/>
          <w:spacing w:val="4"/>
          <w:szCs w:val="24"/>
        </w:rPr>
        <w:t>rogach publicznych (w art. 24m, art. 24ma i art. 24mb, które zostały szczegółowo omówione w dalszej części uzasadnienia). Tym samym projekt</w:t>
      </w:r>
      <w:r w:rsidR="000467F1">
        <w:rPr>
          <w:rFonts w:ascii="Times New Roman" w:hAnsi="Times New Roman" w:cs="Times New Roman"/>
          <w:spacing w:val="4"/>
          <w:szCs w:val="24"/>
        </w:rPr>
        <w:t>owana</w:t>
      </w:r>
      <w:r w:rsidRPr="0096553B">
        <w:rPr>
          <w:rFonts w:ascii="Times New Roman" w:hAnsi="Times New Roman" w:cs="Times New Roman"/>
          <w:spacing w:val="4"/>
          <w:szCs w:val="24"/>
        </w:rPr>
        <w:t xml:space="preserve"> ustawa nie przewiduje tworzenia definicji legalnych tych 3 procedur.</w:t>
      </w:r>
    </w:p>
    <w:p w:rsidR="008F558E" w:rsidRPr="0096553B" w:rsidRDefault="001B5187" w:rsidP="0096553B">
      <w:pPr>
        <w:spacing w:after="0" w:line="360" w:lineRule="auto"/>
        <w:ind w:firstLine="426"/>
        <w:jc w:val="both"/>
        <w:rPr>
          <w:rFonts w:ascii="Times New Roman" w:hAnsi="Times New Roman" w:cs="Times New Roman"/>
          <w:spacing w:val="4"/>
          <w:sz w:val="24"/>
          <w:szCs w:val="24"/>
        </w:rPr>
      </w:pPr>
      <w:r w:rsidRPr="0096553B">
        <w:rPr>
          <w:rFonts w:ascii="Times New Roman" w:eastAsia="Times New Roman" w:hAnsi="Times New Roman" w:cs="Times New Roman"/>
          <w:b/>
          <w:spacing w:val="4"/>
          <w:sz w:val="24"/>
          <w:szCs w:val="24"/>
          <w:lang w:eastAsia="pl-PL"/>
        </w:rPr>
        <w:t>Art. 1 pkt 7</w:t>
      </w:r>
      <w:r w:rsidR="00887679" w:rsidRPr="0096553B">
        <w:rPr>
          <w:rFonts w:ascii="Times New Roman" w:hAnsi="Times New Roman" w:cs="Times New Roman"/>
          <w:b/>
          <w:spacing w:val="4"/>
          <w:sz w:val="24"/>
          <w:szCs w:val="24"/>
        </w:rPr>
        <w:t xml:space="preserve"> </w:t>
      </w:r>
      <w:r w:rsidR="00887679" w:rsidRPr="0096553B">
        <w:rPr>
          <w:rFonts w:ascii="Times New Roman" w:hAnsi="Times New Roman" w:cs="Times New Roman"/>
          <w:b/>
          <w:i/>
          <w:spacing w:val="4"/>
          <w:sz w:val="24"/>
          <w:szCs w:val="24"/>
        </w:rPr>
        <w:t>projektu ustawy</w:t>
      </w:r>
      <w:r w:rsidR="00887679" w:rsidRPr="0096553B">
        <w:rPr>
          <w:rFonts w:ascii="Times New Roman" w:hAnsi="Times New Roman" w:cs="Times New Roman"/>
          <w:spacing w:val="4"/>
          <w:sz w:val="24"/>
          <w:szCs w:val="24"/>
        </w:rPr>
        <w:t xml:space="preserve"> </w:t>
      </w:r>
      <w:r w:rsidR="009D65FB" w:rsidRPr="0096553B">
        <w:rPr>
          <w:rFonts w:ascii="Times New Roman" w:hAnsi="Times New Roman" w:cs="Times New Roman"/>
          <w:spacing w:val="4"/>
          <w:sz w:val="24"/>
          <w:szCs w:val="24"/>
        </w:rPr>
        <w:t xml:space="preserve">przewiduje </w:t>
      </w:r>
      <w:r w:rsidR="00624D9D" w:rsidRPr="0096553B">
        <w:rPr>
          <w:rFonts w:ascii="Times New Roman" w:hAnsi="Times New Roman" w:cs="Times New Roman"/>
          <w:spacing w:val="4"/>
          <w:sz w:val="24"/>
          <w:szCs w:val="24"/>
        </w:rPr>
        <w:t>zmianę</w:t>
      </w:r>
      <w:r w:rsidR="009D65FB" w:rsidRPr="0096553B">
        <w:rPr>
          <w:rFonts w:ascii="Times New Roman" w:hAnsi="Times New Roman" w:cs="Times New Roman"/>
          <w:spacing w:val="4"/>
          <w:sz w:val="24"/>
          <w:szCs w:val="24"/>
        </w:rPr>
        <w:t xml:space="preserve"> w dotychczasowym art.</w:t>
      </w:r>
      <w:r w:rsidR="00086F92" w:rsidRPr="0096553B">
        <w:rPr>
          <w:rFonts w:ascii="Times New Roman" w:hAnsi="Times New Roman" w:cs="Times New Roman"/>
          <w:spacing w:val="4"/>
          <w:sz w:val="24"/>
          <w:szCs w:val="24"/>
        </w:rPr>
        <w:t xml:space="preserve"> 24i </w:t>
      </w:r>
      <w:r w:rsidR="00624D9D" w:rsidRPr="0096553B">
        <w:rPr>
          <w:rFonts w:ascii="Times New Roman" w:hAnsi="Times New Roman" w:cs="Times New Roman"/>
          <w:spacing w:val="4"/>
          <w:sz w:val="24"/>
          <w:szCs w:val="24"/>
        </w:rPr>
        <w:t xml:space="preserve">w ust. 2 </w:t>
      </w:r>
      <w:r w:rsidR="00624D9D" w:rsidRPr="0096553B">
        <w:rPr>
          <w:rFonts w:ascii="Times New Roman" w:hAnsi="Times New Roman" w:cs="Times New Roman"/>
          <w:i/>
          <w:spacing w:val="4"/>
          <w:sz w:val="24"/>
          <w:szCs w:val="24"/>
        </w:rPr>
        <w:t>ustawy o drogach publicznych</w:t>
      </w:r>
      <w:r w:rsidR="00F26C9B" w:rsidRPr="0096553B">
        <w:rPr>
          <w:rFonts w:ascii="Times New Roman" w:hAnsi="Times New Roman" w:cs="Times New Roman"/>
          <w:i/>
          <w:spacing w:val="4"/>
          <w:sz w:val="24"/>
          <w:szCs w:val="24"/>
        </w:rPr>
        <w:t xml:space="preserve">, </w:t>
      </w:r>
      <w:r w:rsidR="00F26C9B" w:rsidRPr="0096553B">
        <w:rPr>
          <w:rFonts w:ascii="Times New Roman" w:hAnsi="Times New Roman" w:cs="Times New Roman"/>
          <w:spacing w:val="4"/>
          <w:sz w:val="24"/>
          <w:szCs w:val="24"/>
        </w:rPr>
        <w:t>który wskazuje otwarty katalog elementów jakie należy uwzględniać przy przepro</w:t>
      </w:r>
      <w:r w:rsidR="00797111">
        <w:rPr>
          <w:rFonts w:ascii="Times New Roman" w:hAnsi="Times New Roman" w:cs="Times New Roman"/>
          <w:spacing w:val="4"/>
          <w:sz w:val="24"/>
          <w:szCs w:val="24"/>
        </w:rPr>
        <w:t>wadzaniu oceny wpływu planowanej</w:t>
      </w:r>
      <w:r w:rsidR="00F26C9B" w:rsidRPr="0096553B">
        <w:rPr>
          <w:rFonts w:ascii="Times New Roman" w:hAnsi="Times New Roman" w:cs="Times New Roman"/>
          <w:spacing w:val="4"/>
          <w:sz w:val="24"/>
          <w:szCs w:val="24"/>
        </w:rPr>
        <w:t xml:space="preserve"> drogi na bezpieczeństwo ruchu drogowego</w:t>
      </w:r>
      <w:r w:rsidR="00DD2D4E" w:rsidRPr="0096553B">
        <w:rPr>
          <w:rFonts w:ascii="Times New Roman" w:hAnsi="Times New Roman" w:cs="Times New Roman"/>
          <w:spacing w:val="4"/>
          <w:sz w:val="24"/>
          <w:szCs w:val="24"/>
        </w:rPr>
        <w:t xml:space="preserve"> (oceny BRD)</w:t>
      </w:r>
      <w:r w:rsidR="00F26C9B" w:rsidRPr="0096553B">
        <w:rPr>
          <w:rFonts w:ascii="Times New Roman" w:hAnsi="Times New Roman" w:cs="Times New Roman"/>
          <w:spacing w:val="4"/>
          <w:sz w:val="24"/>
          <w:szCs w:val="24"/>
        </w:rPr>
        <w:t>. Proponowane zmiany przepisów tj. zmiana</w:t>
      </w:r>
      <w:r w:rsidR="00DD2D4E" w:rsidRPr="0096553B">
        <w:rPr>
          <w:rFonts w:ascii="Times New Roman" w:hAnsi="Times New Roman" w:cs="Times New Roman"/>
          <w:spacing w:val="4"/>
          <w:sz w:val="24"/>
          <w:szCs w:val="24"/>
        </w:rPr>
        <w:t xml:space="preserve"> w art. 24i w ust. 2</w:t>
      </w:r>
      <w:r w:rsidR="00F26C9B" w:rsidRPr="0096553B">
        <w:rPr>
          <w:rFonts w:ascii="Times New Roman" w:hAnsi="Times New Roman" w:cs="Times New Roman"/>
          <w:spacing w:val="4"/>
          <w:sz w:val="24"/>
          <w:szCs w:val="24"/>
        </w:rPr>
        <w:t xml:space="preserve"> brzmienia pkt 5 i dodanie nowego pkt 6a </w:t>
      </w:r>
      <w:r w:rsidR="00624D9D" w:rsidRPr="0096553B">
        <w:rPr>
          <w:rFonts w:ascii="Times New Roman" w:hAnsi="Times New Roman" w:cs="Times New Roman"/>
          <w:spacing w:val="4"/>
          <w:sz w:val="24"/>
          <w:szCs w:val="24"/>
        </w:rPr>
        <w:t>w</w:t>
      </w:r>
      <w:r w:rsidR="008F558E" w:rsidRPr="0096553B">
        <w:rPr>
          <w:rFonts w:ascii="Times New Roman" w:hAnsi="Times New Roman" w:cs="Times New Roman"/>
          <w:spacing w:val="4"/>
          <w:sz w:val="24"/>
          <w:szCs w:val="24"/>
        </w:rPr>
        <w:t>ynikają</w:t>
      </w:r>
      <w:r w:rsidR="009D65FB" w:rsidRPr="0096553B">
        <w:rPr>
          <w:rFonts w:ascii="Times New Roman" w:hAnsi="Times New Roman" w:cs="Times New Roman"/>
          <w:spacing w:val="4"/>
          <w:sz w:val="24"/>
          <w:szCs w:val="24"/>
        </w:rPr>
        <w:t xml:space="preserve"> z </w:t>
      </w:r>
      <w:r w:rsidR="009D65FB" w:rsidRPr="0096553B">
        <w:rPr>
          <w:rFonts w:ascii="Times New Roman" w:hAnsi="Times New Roman" w:cs="Times New Roman"/>
          <w:noProof/>
          <w:spacing w:val="4"/>
          <w:sz w:val="24"/>
          <w:szCs w:val="24"/>
        </w:rPr>
        <w:t xml:space="preserve">obowiązku </w:t>
      </w:r>
      <w:r w:rsidR="00117703" w:rsidRPr="0096553B">
        <w:rPr>
          <w:rFonts w:ascii="Times New Roman" w:hAnsi="Times New Roman" w:cs="Times New Roman"/>
          <w:noProof/>
          <w:spacing w:val="4"/>
          <w:sz w:val="24"/>
          <w:szCs w:val="24"/>
        </w:rPr>
        <w:t xml:space="preserve">nałożonego przez </w:t>
      </w:r>
      <w:r w:rsidR="00117703" w:rsidRPr="0096553B">
        <w:rPr>
          <w:rFonts w:ascii="Times New Roman" w:hAnsi="Times New Roman" w:cs="Times New Roman"/>
          <w:i/>
          <w:noProof/>
          <w:spacing w:val="4"/>
          <w:sz w:val="24"/>
          <w:szCs w:val="24"/>
        </w:rPr>
        <w:t>dyrektywę 2019/1936</w:t>
      </w:r>
      <w:r w:rsidR="000467F1">
        <w:rPr>
          <w:rFonts w:ascii="Times New Roman" w:hAnsi="Times New Roman" w:cs="Times New Roman"/>
          <w:noProof/>
          <w:spacing w:val="4"/>
          <w:sz w:val="24"/>
          <w:szCs w:val="24"/>
        </w:rPr>
        <w:t xml:space="preserve"> tzn. obowią</w:t>
      </w:r>
      <w:r w:rsidR="00117703" w:rsidRPr="0096553B">
        <w:rPr>
          <w:rFonts w:ascii="Times New Roman" w:hAnsi="Times New Roman" w:cs="Times New Roman"/>
          <w:noProof/>
          <w:spacing w:val="4"/>
          <w:sz w:val="24"/>
          <w:szCs w:val="24"/>
        </w:rPr>
        <w:t xml:space="preserve">zku </w:t>
      </w:r>
      <w:r w:rsidR="009D65FB" w:rsidRPr="0096553B">
        <w:rPr>
          <w:rFonts w:ascii="Times New Roman" w:hAnsi="Times New Roman" w:cs="Times New Roman"/>
          <w:noProof/>
          <w:spacing w:val="4"/>
          <w:sz w:val="24"/>
          <w:szCs w:val="24"/>
        </w:rPr>
        <w:t>uwzględniania niechronionych użytkowników drogi we wszystkich procedurach zarządzania bezpieczeństwem</w:t>
      </w:r>
      <w:r w:rsidR="0024686C" w:rsidRPr="0096553B">
        <w:rPr>
          <w:rFonts w:ascii="Times New Roman" w:hAnsi="Times New Roman" w:cs="Times New Roman"/>
          <w:noProof/>
          <w:spacing w:val="4"/>
          <w:sz w:val="24"/>
          <w:szCs w:val="24"/>
        </w:rPr>
        <w:t xml:space="preserve"> dróg</w:t>
      </w:r>
      <w:r w:rsidR="009D65FB" w:rsidRPr="0096553B">
        <w:rPr>
          <w:rFonts w:ascii="Times New Roman" w:hAnsi="Times New Roman" w:cs="Times New Roman"/>
          <w:noProof/>
          <w:spacing w:val="4"/>
          <w:sz w:val="24"/>
          <w:szCs w:val="24"/>
        </w:rPr>
        <w:t xml:space="preserve">. </w:t>
      </w:r>
      <w:r w:rsidR="00624D9D" w:rsidRPr="0096553B">
        <w:rPr>
          <w:rFonts w:ascii="Times New Roman" w:hAnsi="Times New Roman" w:cs="Times New Roman"/>
          <w:noProof/>
          <w:spacing w:val="4"/>
          <w:sz w:val="24"/>
          <w:szCs w:val="24"/>
        </w:rPr>
        <w:t>Zatem w dotychczasowym wyliczeniu</w:t>
      </w:r>
      <w:r w:rsidR="008F558E" w:rsidRPr="0096553B">
        <w:rPr>
          <w:rFonts w:ascii="Times New Roman" w:hAnsi="Times New Roman" w:cs="Times New Roman"/>
          <w:noProof/>
          <w:spacing w:val="4"/>
          <w:sz w:val="24"/>
          <w:szCs w:val="24"/>
        </w:rPr>
        <w:t>:</w:t>
      </w:r>
    </w:p>
    <w:p w:rsidR="008F558E" w:rsidRPr="0096553B" w:rsidRDefault="008F558E" w:rsidP="00BA22A5">
      <w:pPr>
        <w:pStyle w:val="Akapitzlist"/>
        <w:numPr>
          <w:ilvl w:val="0"/>
          <w:numId w:val="19"/>
        </w:numPr>
        <w:spacing w:after="0" w:line="360" w:lineRule="auto"/>
        <w:jc w:val="both"/>
        <w:rPr>
          <w:rFonts w:ascii="Times New Roman" w:hAnsi="Times New Roman" w:cs="Times New Roman"/>
          <w:spacing w:val="4"/>
          <w:sz w:val="24"/>
          <w:szCs w:val="24"/>
        </w:rPr>
      </w:pPr>
      <w:r w:rsidRPr="0096553B">
        <w:rPr>
          <w:rFonts w:ascii="Times New Roman" w:hAnsi="Times New Roman" w:cs="Times New Roman"/>
          <w:noProof/>
          <w:spacing w:val="4"/>
          <w:sz w:val="24"/>
          <w:szCs w:val="24"/>
        </w:rPr>
        <w:t xml:space="preserve">pkt 5 </w:t>
      </w:r>
      <w:r w:rsidR="00DD2D4E" w:rsidRPr="0096553B">
        <w:rPr>
          <w:rFonts w:ascii="Times New Roman" w:hAnsi="Times New Roman" w:cs="Times New Roman"/>
          <w:noProof/>
          <w:spacing w:val="4"/>
          <w:sz w:val="24"/>
          <w:szCs w:val="24"/>
        </w:rPr>
        <w:t xml:space="preserve">zostaje </w:t>
      </w:r>
      <w:r w:rsidRPr="0096553B">
        <w:rPr>
          <w:rFonts w:ascii="Times New Roman" w:hAnsi="Times New Roman" w:cs="Times New Roman"/>
          <w:noProof/>
          <w:spacing w:val="4"/>
          <w:sz w:val="24"/>
          <w:szCs w:val="24"/>
        </w:rPr>
        <w:t>doszczegół</w:t>
      </w:r>
      <w:r w:rsidR="00DD2D4E" w:rsidRPr="0096553B">
        <w:rPr>
          <w:rFonts w:ascii="Times New Roman" w:hAnsi="Times New Roman" w:cs="Times New Roman"/>
          <w:noProof/>
          <w:spacing w:val="4"/>
          <w:sz w:val="24"/>
          <w:szCs w:val="24"/>
        </w:rPr>
        <w:t>owiony</w:t>
      </w:r>
      <w:r w:rsidRPr="0096553B">
        <w:rPr>
          <w:rFonts w:ascii="Times New Roman" w:hAnsi="Times New Roman" w:cs="Times New Roman"/>
          <w:noProof/>
          <w:spacing w:val="4"/>
          <w:sz w:val="24"/>
          <w:szCs w:val="24"/>
        </w:rPr>
        <w:t>, poprzez dodatkowe wskazanie, że przy przepro</w:t>
      </w:r>
      <w:r w:rsidR="000467F1">
        <w:rPr>
          <w:rFonts w:ascii="Times New Roman" w:hAnsi="Times New Roman" w:cs="Times New Roman"/>
          <w:noProof/>
          <w:spacing w:val="4"/>
          <w:sz w:val="24"/>
          <w:szCs w:val="24"/>
        </w:rPr>
        <w:t>wadzaniu ww. oceny należy uwzglę</w:t>
      </w:r>
      <w:r w:rsidRPr="0096553B">
        <w:rPr>
          <w:rFonts w:ascii="Times New Roman" w:hAnsi="Times New Roman" w:cs="Times New Roman"/>
          <w:noProof/>
          <w:spacing w:val="4"/>
          <w:sz w:val="24"/>
          <w:szCs w:val="24"/>
        </w:rPr>
        <w:t xml:space="preserve">dniać natężenie ruchu drogowego i jego rodzaj, </w:t>
      </w:r>
      <w:r w:rsidRPr="0096553B">
        <w:rPr>
          <w:rFonts w:ascii="Times New Roman" w:hAnsi="Times New Roman" w:cs="Times New Roman"/>
          <w:spacing w:val="4"/>
          <w:sz w:val="24"/>
          <w:szCs w:val="24"/>
        </w:rPr>
        <w:t>w tym szacowany ruch pieszych i rowerzystów określony na podstawie sposobu użytkowania przyległych gruntów.</w:t>
      </w:r>
      <w:r w:rsidR="00DD2D4E" w:rsidRPr="0096553B">
        <w:rPr>
          <w:rFonts w:ascii="Times New Roman" w:hAnsi="Times New Roman" w:cs="Times New Roman"/>
          <w:spacing w:val="4"/>
          <w:sz w:val="24"/>
          <w:szCs w:val="24"/>
        </w:rPr>
        <w:t xml:space="preserve"> </w:t>
      </w:r>
      <w:r w:rsidRPr="0096553B">
        <w:rPr>
          <w:rFonts w:ascii="Times New Roman" w:hAnsi="Times New Roman" w:cs="Times New Roman"/>
          <w:spacing w:val="4"/>
          <w:sz w:val="24"/>
          <w:szCs w:val="24"/>
        </w:rPr>
        <w:t>Zmiana stanowi wdrożenie pkt 1 Załącznika do dyrektywy 2019/1936 tj. Załącznika I „Orientacyjne elementy oceny wpływu na bezpieczeństwo ruchu drogowego”.</w:t>
      </w:r>
    </w:p>
    <w:p w:rsidR="00E8458A" w:rsidRPr="0096553B" w:rsidRDefault="00624D9D" w:rsidP="00BA22A5">
      <w:pPr>
        <w:pStyle w:val="Akapitzlist"/>
        <w:numPr>
          <w:ilvl w:val="0"/>
          <w:numId w:val="19"/>
        </w:numPr>
        <w:spacing w:after="0" w:line="360" w:lineRule="auto"/>
        <w:jc w:val="both"/>
        <w:rPr>
          <w:rFonts w:ascii="Times New Roman" w:hAnsi="Times New Roman" w:cs="Times New Roman"/>
          <w:spacing w:val="4"/>
          <w:sz w:val="24"/>
          <w:szCs w:val="24"/>
        </w:rPr>
      </w:pPr>
      <w:r w:rsidRPr="0096553B">
        <w:rPr>
          <w:rFonts w:ascii="Times New Roman" w:hAnsi="Times New Roman" w:cs="Times New Roman"/>
          <w:spacing w:val="4"/>
          <w:sz w:val="24"/>
          <w:szCs w:val="24"/>
        </w:rPr>
        <w:t xml:space="preserve">dodaje się nowy pkt 6a wskazujący, że należy uwzględniać również potrzeby szczególnie zagrożonych uczestników ruchu drogowego. Chodzi tutaj przede wszystkim o pieszych i rowerzystów. Zgodnie </w:t>
      </w:r>
      <w:r w:rsidR="000B545B" w:rsidRPr="0096553B">
        <w:rPr>
          <w:rFonts w:ascii="Times New Roman" w:hAnsi="Times New Roman" w:cs="Times New Roman"/>
          <w:spacing w:val="4"/>
          <w:sz w:val="24"/>
          <w:szCs w:val="24"/>
        </w:rPr>
        <w:t xml:space="preserve">bowiem </w:t>
      </w:r>
      <w:r w:rsidRPr="0096553B">
        <w:rPr>
          <w:rFonts w:ascii="Times New Roman" w:hAnsi="Times New Roman" w:cs="Times New Roman"/>
          <w:spacing w:val="4"/>
          <w:sz w:val="24"/>
          <w:szCs w:val="24"/>
        </w:rPr>
        <w:t xml:space="preserve">z definicją zawartą w </w:t>
      </w:r>
      <w:r w:rsidRPr="0096553B">
        <w:rPr>
          <w:rFonts w:ascii="Times New Roman" w:eastAsia="Times New Roman" w:hAnsi="Times New Roman" w:cs="Times New Roman"/>
          <w:spacing w:val="4"/>
          <w:sz w:val="24"/>
          <w:szCs w:val="24"/>
          <w:lang w:eastAsia="pl-PL"/>
        </w:rPr>
        <w:t xml:space="preserve">art. 2 pkt 10 </w:t>
      </w:r>
      <w:r w:rsidRPr="0096553B">
        <w:rPr>
          <w:rFonts w:ascii="Times New Roman" w:hAnsi="Times New Roman" w:cs="Times New Roman"/>
          <w:spacing w:val="4"/>
          <w:sz w:val="24"/>
          <w:szCs w:val="24"/>
        </w:rPr>
        <w:t>dyrektywy</w:t>
      </w:r>
      <w:r w:rsidR="00DD2D4E" w:rsidRPr="0096553B">
        <w:rPr>
          <w:rFonts w:ascii="Times New Roman" w:hAnsi="Times New Roman" w:cs="Times New Roman"/>
          <w:spacing w:val="4"/>
          <w:sz w:val="24"/>
          <w:szCs w:val="24"/>
        </w:rPr>
        <w:t xml:space="preserve"> 2019/1936</w:t>
      </w:r>
      <w:r w:rsidRPr="0096553B">
        <w:rPr>
          <w:rFonts w:ascii="Times New Roman" w:eastAsia="Times New Roman" w:hAnsi="Times New Roman" w:cs="Times New Roman"/>
          <w:spacing w:val="4"/>
          <w:sz w:val="24"/>
          <w:szCs w:val="24"/>
          <w:lang w:eastAsia="pl-PL"/>
        </w:rPr>
        <w:t xml:space="preserve"> niechroniony użytkownik dróg oznacza niezmotoryzowanych użytkowników dróg, w tym w szczególności rowerzystów i pieszych, a także użytkowników dwukołowych pojazdów silnikowych.</w:t>
      </w:r>
    </w:p>
    <w:p w:rsidR="00A77EBD" w:rsidRPr="0096553B" w:rsidRDefault="00E8458A" w:rsidP="0096553B">
      <w:pPr>
        <w:spacing w:after="0" w:line="360" w:lineRule="auto"/>
        <w:ind w:firstLine="360"/>
        <w:jc w:val="both"/>
        <w:rPr>
          <w:rFonts w:ascii="Times New Roman" w:hAnsi="Times New Roman" w:cs="Times New Roman"/>
          <w:spacing w:val="4"/>
          <w:sz w:val="24"/>
          <w:szCs w:val="24"/>
        </w:rPr>
      </w:pPr>
      <w:r w:rsidRPr="0096553B">
        <w:rPr>
          <w:rFonts w:ascii="Times New Roman" w:eastAsia="Times New Roman" w:hAnsi="Times New Roman" w:cs="Times New Roman"/>
          <w:b/>
          <w:spacing w:val="4"/>
          <w:sz w:val="24"/>
          <w:szCs w:val="24"/>
          <w:lang w:eastAsia="pl-PL"/>
        </w:rPr>
        <w:t>Art.</w:t>
      </w:r>
      <w:r w:rsidR="00527CC9" w:rsidRPr="0096553B">
        <w:rPr>
          <w:rFonts w:ascii="Times New Roman" w:eastAsia="Times New Roman" w:hAnsi="Times New Roman" w:cs="Times New Roman"/>
          <w:b/>
          <w:spacing w:val="4"/>
          <w:sz w:val="24"/>
          <w:szCs w:val="24"/>
          <w:lang w:eastAsia="pl-PL"/>
        </w:rPr>
        <w:t xml:space="preserve"> 1 pkt 8</w:t>
      </w:r>
      <w:r w:rsidRPr="0096553B">
        <w:rPr>
          <w:rFonts w:ascii="Times New Roman" w:hAnsi="Times New Roman" w:cs="Times New Roman"/>
          <w:b/>
          <w:spacing w:val="4"/>
          <w:sz w:val="24"/>
          <w:szCs w:val="24"/>
        </w:rPr>
        <w:t xml:space="preserve"> projektu ustawy</w:t>
      </w:r>
      <w:r w:rsidR="009D65FB" w:rsidRPr="0096553B">
        <w:rPr>
          <w:rFonts w:ascii="Times New Roman" w:hAnsi="Times New Roman" w:cs="Times New Roman"/>
          <w:spacing w:val="4"/>
          <w:sz w:val="24"/>
          <w:szCs w:val="24"/>
        </w:rPr>
        <w:t xml:space="preserve"> </w:t>
      </w:r>
      <w:r w:rsidR="001B6E50" w:rsidRPr="0096553B">
        <w:rPr>
          <w:rFonts w:ascii="Times New Roman" w:hAnsi="Times New Roman" w:cs="Times New Roman"/>
          <w:spacing w:val="4"/>
          <w:sz w:val="24"/>
          <w:szCs w:val="24"/>
        </w:rPr>
        <w:t xml:space="preserve">przewiduje zmianę w dotychczasowym </w:t>
      </w:r>
      <w:r w:rsidR="009D65FB" w:rsidRPr="0096553B">
        <w:rPr>
          <w:rFonts w:ascii="Times New Roman" w:hAnsi="Times New Roman" w:cs="Times New Roman"/>
          <w:spacing w:val="4"/>
          <w:sz w:val="24"/>
          <w:szCs w:val="24"/>
        </w:rPr>
        <w:t xml:space="preserve">art. 24j </w:t>
      </w:r>
      <w:r w:rsidR="000B545B" w:rsidRPr="0096553B">
        <w:rPr>
          <w:rFonts w:ascii="Times New Roman" w:hAnsi="Times New Roman" w:cs="Times New Roman"/>
          <w:spacing w:val="4"/>
          <w:sz w:val="24"/>
          <w:szCs w:val="24"/>
        </w:rPr>
        <w:t>ust. 3 -</w:t>
      </w:r>
      <w:r w:rsidR="000467F1">
        <w:rPr>
          <w:rFonts w:ascii="Times New Roman" w:hAnsi="Times New Roman" w:cs="Times New Roman"/>
          <w:spacing w:val="4"/>
          <w:sz w:val="24"/>
          <w:szCs w:val="24"/>
        </w:rPr>
        <w:t xml:space="preserve"> </w:t>
      </w:r>
      <w:r w:rsidR="000B545B" w:rsidRPr="0096553B">
        <w:rPr>
          <w:rFonts w:ascii="Times New Roman" w:hAnsi="Times New Roman" w:cs="Times New Roman"/>
          <w:spacing w:val="4"/>
          <w:sz w:val="24"/>
          <w:szCs w:val="24"/>
        </w:rPr>
        <w:t xml:space="preserve">5 </w:t>
      </w:r>
      <w:r w:rsidR="001B6E50" w:rsidRPr="0096553B">
        <w:rPr>
          <w:rFonts w:ascii="Times New Roman" w:hAnsi="Times New Roman" w:cs="Times New Roman"/>
          <w:i/>
          <w:spacing w:val="4"/>
          <w:sz w:val="24"/>
          <w:szCs w:val="24"/>
        </w:rPr>
        <w:t>ustawy o drogach publicznych</w:t>
      </w:r>
      <w:r w:rsidR="00DD2D4E" w:rsidRPr="0096553B">
        <w:rPr>
          <w:rFonts w:ascii="Times New Roman" w:hAnsi="Times New Roman" w:cs="Times New Roman"/>
          <w:i/>
          <w:spacing w:val="4"/>
          <w:sz w:val="24"/>
          <w:szCs w:val="24"/>
        </w:rPr>
        <w:t xml:space="preserve">, </w:t>
      </w:r>
      <w:r w:rsidR="00DD2D4E" w:rsidRPr="0096553B">
        <w:rPr>
          <w:rFonts w:ascii="Times New Roman" w:hAnsi="Times New Roman" w:cs="Times New Roman"/>
          <w:spacing w:val="4"/>
          <w:sz w:val="24"/>
          <w:szCs w:val="24"/>
        </w:rPr>
        <w:t xml:space="preserve">który określa otwarty katalog elementów jakie należy uwzględniać przy przeprowadzaniu audytu bezpieczeństwa ruchu drogowego (audyt BRD). </w:t>
      </w:r>
      <w:r w:rsidR="00056818" w:rsidRPr="0096553B">
        <w:rPr>
          <w:rFonts w:ascii="Times New Roman" w:hAnsi="Times New Roman" w:cs="Times New Roman"/>
          <w:spacing w:val="4"/>
          <w:sz w:val="24"/>
          <w:szCs w:val="24"/>
        </w:rPr>
        <w:t xml:space="preserve">Wszystkie wprowadzone zmiany (lit. a-d) </w:t>
      </w:r>
      <w:r w:rsidR="00DD2D4E" w:rsidRPr="0096553B">
        <w:rPr>
          <w:rFonts w:ascii="Times New Roman" w:hAnsi="Times New Roman" w:cs="Times New Roman"/>
          <w:spacing w:val="4"/>
          <w:sz w:val="24"/>
          <w:szCs w:val="24"/>
        </w:rPr>
        <w:t xml:space="preserve">wynikają podobnie jak w przypadku oceny BRD z </w:t>
      </w:r>
      <w:r w:rsidR="001B6E50" w:rsidRPr="0096553B">
        <w:rPr>
          <w:rFonts w:ascii="Times New Roman" w:hAnsi="Times New Roman" w:cs="Times New Roman"/>
          <w:noProof/>
          <w:spacing w:val="4"/>
          <w:sz w:val="24"/>
          <w:szCs w:val="24"/>
        </w:rPr>
        <w:t xml:space="preserve">obowiązku uwzględniania </w:t>
      </w:r>
      <w:r w:rsidR="00056818" w:rsidRPr="0096553B">
        <w:rPr>
          <w:rFonts w:ascii="Times New Roman" w:hAnsi="Times New Roman" w:cs="Times New Roman"/>
          <w:noProof/>
          <w:spacing w:val="4"/>
          <w:sz w:val="24"/>
          <w:szCs w:val="24"/>
        </w:rPr>
        <w:t>szczególnie zagrożonych uczestn</w:t>
      </w:r>
      <w:r w:rsidR="00DD2D4E" w:rsidRPr="0096553B">
        <w:rPr>
          <w:rFonts w:ascii="Times New Roman" w:hAnsi="Times New Roman" w:cs="Times New Roman"/>
          <w:noProof/>
          <w:spacing w:val="4"/>
          <w:sz w:val="24"/>
          <w:szCs w:val="24"/>
        </w:rPr>
        <w:t xml:space="preserve">ików ruchu drogowego </w:t>
      </w:r>
      <w:r w:rsidR="000B545B" w:rsidRPr="0096553B">
        <w:rPr>
          <w:rFonts w:ascii="Times New Roman" w:hAnsi="Times New Roman" w:cs="Times New Roman"/>
          <w:noProof/>
          <w:spacing w:val="4"/>
          <w:sz w:val="24"/>
          <w:szCs w:val="24"/>
        </w:rPr>
        <w:t xml:space="preserve">tym razem </w:t>
      </w:r>
      <w:r w:rsidR="000B545B" w:rsidRPr="0096553B">
        <w:rPr>
          <w:rFonts w:ascii="Times New Roman" w:hAnsi="Times New Roman" w:cs="Times New Roman"/>
          <w:noProof/>
          <w:spacing w:val="4"/>
          <w:sz w:val="24"/>
          <w:szCs w:val="24"/>
        </w:rPr>
        <w:lastRenderedPageBreak/>
        <w:t xml:space="preserve">na etapie </w:t>
      </w:r>
      <w:r w:rsidR="0091444C" w:rsidRPr="0096553B">
        <w:rPr>
          <w:rFonts w:ascii="Times New Roman" w:hAnsi="Times New Roman" w:cs="Times New Roman"/>
          <w:noProof/>
          <w:spacing w:val="4"/>
          <w:sz w:val="24"/>
          <w:szCs w:val="24"/>
        </w:rPr>
        <w:t>przeprowad</w:t>
      </w:r>
      <w:r w:rsidR="001B6E50" w:rsidRPr="0096553B">
        <w:rPr>
          <w:rFonts w:ascii="Times New Roman" w:hAnsi="Times New Roman" w:cs="Times New Roman"/>
          <w:noProof/>
          <w:spacing w:val="4"/>
          <w:sz w:val="24"/>
          <w:szCs w:val="24"/>
        </w:rPr>
        <w:t xml:space="preserve">zania audytów BRD </w:t>
      </w:r>
      <w:r w:rsidR="0091444C" w:rsidRPr="0096553B">
        <w:rPr>
          <w:rFonts w:ascii="Times New Roman" w:hAnsi="Times New Roman" w:cs="Times New Roman"/>
          <w:spacing w:val="4"/>
          <w:sz w:val="24"/>
          <w:szCs w:val="24"/>
        </w:rPr>
        <w:t>(tj. na 3 etapach procesu inwestycyjnego</w:t>
      </w:r>
      <w:r w:rsidR="000B545B" w:rsidRPr="0096553B">
        <w:rPr>
          <w:rFonts w:ascii="Times New Roman" w:hAnsi="Times New Roman" w:cs="Times New Roman"/>
          <w:spacing w:val="4"/>
          <w:sz w:val="24"/>
          <w:szCs w:val="24"/>
        </w:rPr>
        <w:t xml:space="preserve"> – ust. 2-4</w:t>
      </w:r>
      <w:r w:rsidR="0091444C" w:rsidRPr="0096553B">
        <w:rPr>
          <w:rFonts w:ascii="Times New Roman" w:hAnsi="Times New Roman" w:cs="Times New Roman"/>
          <w:spacing w:val="4"/>
          <w:sz w:val="24"/>
          <w:szCs w:val="24"/>
        </w:rPr>
        <w:t xml:space="preserve"> oraz w początkowej fazie użytkowania</w:t>
      </w:r>
      <w:r w:rsidR="000B545B" w:rsidRPr="0096553B">
        <w:rPr>
          <w:rFonts w:ascii="Times New Roman" w:hAnsi="Times New Roman" w:cs="Times New Roman"/>
          <w:spacing w:val="4"/>
          <w:sz w:val="24"/>
          <w:szCs w:val="24"/>
        </w:rPr>
        <w:t xml:space="preserve"> - ust. 5</w:t>
      </w:r>
      <w:r w:rsidR="0091444C" w:rsidRPr="0096553B">
        <w:rPr>
          <w:rFonts w:ascii="Times New Roman" w:hAnsi="Times New Roman" w:cs="Times New Roman"/>
          <w:spacing w:val="4"/>
          <w:sz w:val="24"/>
          <w:szCs w:val="24"/>
        </w:rPr>
        <w:t>)</w:t>
      </w:r>
      <w:r w:rsidR="00DD2D4E" w:rsidRPr="0096553B">
        <w:rPr>
          <w:rFonts w:ascii="Times New Roman" w:hAnsi="Times New Roman" w:cs="Times New Roman"/>
          <w:spacing w:val="4"/>
          <w:sz w:val="24"/>
          <w:szCs w:val="24"/>
        </w:rPr>
        <w:t>.</w:t>
      </w:r>
      <w:r w:rsidR="0091444C" w:rsidRPr="0096553B">
        <w:rPr>
          <w:rFonts w:ascii="Times New Roman" w:hAnsi="Times New Roman" w:cs="Times New Roman"/>
          <w:spacing w:val="4"/>
          <w:sz w:val="24"/>
          <w:szCs w:val="24"/>
        </w:rPr>
        <w:t xml:space="preserve"> W ramach audytu BRD </w:t>
      </w:r>
      <w:r w:rsidR="000B545B" w:rsidRPr="0096553B">
        <w:rPr>
          <w:rFonts w:ascii="Times New Roman" w:hAnsi="Times New Roman" w:cs="Times New Roman"/>
          <w:spacing w:val="4"/>
          <w:sz w:val="24"/>
          <w:szCs w:val="24"/>
        </w:rPr>
        <w:t xml:space="preserve">należy bowiem </w:t>
      </w:r>
      <w:r w:rsidR="0091444C" w:rsidRPr="0096553B">
        <w:rPr>
          <w:rFonts w:ascii="Times New Roman" w:hAnsi="Times New Roman" w:cs="Times New Roman"/>
          <w:spacing w:val="4"/>
          <w:sz w:val="24"/>
          <w:szCs w:val="24"/>
        </w:rPr>
        <w:t>również uwzględniać</w:t>
      </w:r>
      <w:r w:rsidR="000B545B" w:rsidRPr="0096553B">
        <w:rPr>
          <w:rFonts w:ascii="Times New Roman" w:eastAsia="Times New Roman" w:hAnsi="Times New Roman" w:cs="Times New Roman"/>
          <w:spacing w:val="4"/>
          <w:sz w:val="24"/>
          <w:szCs w:val="24"/>
          <w:lang w:eastAsia="pl-PL"/>
        </w:rPr>
        <w:t xml:space="preserve"> potrzeby ww. niezmotoryzowanych użytkowników dróg, w tym w szczególności rowerzystów i pieszych.</w:t>
      </w:r>
    </w:p>
    <w:p w:rsidR="00C77C3E" w:rsidRDefault="00E8458A" w:rsidP="00C77C3E">
      <w:pPr>
        <w:spacing w:after="0" w:line="360" w:lineRule="auto"/>
        <w:ind w:firstLine="284"/>
        <w:jc w:val="both"/>
        <w:rPr>
          <w:rFonts w:ascii="Times New Roman" w:hAnsi="Times New Roman" w:cs="Times New Roman"/>
          <w:spacing w:val="4"/>
          <w:sz w:val="24"/>
          <w:szCs w:val="24"/>
        </w:rPr>
      </w:pPr>
      <w:r w:rsidRPr="0096553B">
        <w:rPr>
          <w:rFonts w:ascii="Times New Roman" w:eastAsia="Times New Roman" w:hAnsi="Times New Roman" w:cs="Times New Roman"/>
          <w:b/>
          <w:spacing w:val="4"/>
          <w:sz w:val="24"/>
          <w:szCs w:val="24"/>
          <w:lang w:eastAsia="pl-PL"/>
        </w:rPr>
        <w:t>Art.</w:t>
      </w:r>
      <w:r w:rsidR="00056818" w:rsidRPr="0096553B">
        <w:rPr>
          <w:rFonts w:ascii="Times New Roman" w:eastAsia="Times New Roman" w:hAnsi="Times New Roman" w:cs="Times New Roman"/>
          <w:b/>
          <w:spacing w:val="4"/>
          <w:sz w:val="24"/>
          <w:szCs w:val="24"/>
          <w:lang w:eastAsia="pl-PL"/>
        </w:rPr>
        <w:t xml:space="preserve"> 1 pkt 9</w:t>
      </w:r>
      <w:r w:rsidR="00C77C3E">
        <w:rPr>
          <w:rFonts w:ascii="Times New Roman" w:eastAsia="Times New Roman" w:hAnsi="Times New Roman" w:cs="Times New Roman"/>
          <w:b/>
          <w:spacing w:val="4"/>
          <w:sz w:val="24"/>
          <w:szCs w:val="24"/>
          <w:lang w:eastAsia="pl-PL"/>
        </w:rPr>
        <w:t xml:space="preserve"> i 10</w:t>
      </w:r>
      <w:r w:rsidRPr="0096553B">
        <w:rPr>
          <w:rFonts w:ascii="Times New Roman" w:hAnsi="Times New Roman" w:cs="Times New Roman"/>
          <w:b/>
          <w:spacing w:val="4"/>
          <w:sz w:val="24"/>
          <w:szCs w:val="24"/>
        </w:rPr>
        <w:t xml:space="preserve"> </w:t>
      </w:r>
      <w:r w:rsidRPr="0096553B">
        <w:rPr>
          <w:rFonts w:ascii="Times New Roman" w:hAnsi="Times New Roman" w:cs="Times New Roman"/>
          <w:b/>
          <w:i/>
          <w:spacing w:val="4"/>
          <w:sz w:val="24"/>
          <w:szCs w:val="24"/>
        </w:rPr>
        <w:t>projektu ustawy</w:t>
      </w:r>
      <w:r w:rsidR="00211198" w:rsidRPr="0096553B">
        <w:rPr>
          <w:rFonts w:ascii="Times New Roman" w:hAnsi="Times New Roman" w:cs="Times New Roman"/>
          <w:spacing w:val="4"/>
          <w:sz w:val="24"/>
          <w:szCs w:val="24"/>
        </w:rPr>
        <w:t xml:space="preserve"> przewiduje nadanie całkiem nowego brzmienia dotychczasowemu art.</w:t>
      </w:r>
      <w:r w:rsidR="00C47A53" w:rsidRPr="0096553B">
        <w:rPr>
          <w:rFonts w:ascii="Times New Roman" w:hAnsi="Times New Roman" w:cs="Times New Roman"/>
          <w:spacing w:val="4"/>
          <w:sz w:val="24"/>
          <w:szCs w:val="24"/>
        </w:rPr>
        <w:t xml:space="preserve"> 24</w:t>
      </w:r>
      <w:r w:rsidR="009014AF" w:rsidRPr="0096553B">
        <w:rPr>
          <w:rFonts w:ascii="Times New Roman" w:hAnsi="Times New Roman" w:cs="Times New Roman"/>
          <w:spacing w:val="4"/>
          <w:sz w:val="24"/>
          <w:szCs w:val="24"/>
        </w:rPr>
        <w:t xml:space="preserve">m </w:t>
      </w:r>
      <w:r w:rsidR="009014AF" w:rsidRPr="0096553B">
        <w:rPr>
          <w:rFonts w:ascii="Times New Roman" w:hAnsi="Times New Roman" w:cs="Times New Roman"/>
          <w:i/>
          <w:spacing w:val="4"/>
          <w:sz w:val="24"/>
          <w:szCs w:val="24"/>
        </w:rPr>
        <w:t>ustawy o drogach publicznych</w:t>
      </w:r>
      <w:r w:rsidR="00C77C3E">
        <w:rPr>
          <w:rFonts w:ascii="Times New Roman" w:hAnsi="Times New Roman" w:cs="Times New Roman"/>
          <w:i/>
          <w:spacing w:val="4"/>
          <w:sz w:val="24"/>
          <w:szCs w:val="24"/>
        </w:rPr>
        <w:t xml:space="preserve"> </w:t>
      </w:r>
      <w:r w:rsidR="00C77C3E" w:rsidRPr="00C77C3E">
        <w:rPr>
          <w:rFonts w:ascii="Times New Roman" w:hAnsi="Times New Roman" w:cs="Times New Roman"/>
          <w:spacing w:val="4"/>
          <w:sz w:val="24"/>
          <w:szCs w:val="24"/>
        </w:rPr>
        <w:t>oraz dodaje nowe przepisy</w:t>
      </w:r>
      <w:r w:rsidR="00E64EBD">
        <w:rPr>
          <w:rFonts w:ascii="Times New Roman" w:hAnsi="Times New Roman" w:cs="Times New Roman"/>
          <w:spacing w:val="4"/>
          <w:sz w:val="24"/>
          <w:szCs w:val="24"/>
        </w:rPr>
        <w:t xml:space="preserve"> tj</w:t>
      </w:r>
      <w:r w:rsidR="00C77C3E" w:rsidRPr="00C77C3E">
        <w:rPr>
          <w:rFonts w:ascii="Times New Roman" w:hAnsi="Times New Roman" w:cs="Times New Roman"/>
          <w:spacing w:val="4"/>
          <w:sz w:val="24"/>
          <w:szCs w:val="24"/>
        </w:rPr>
        <w:t>. art. 24ma</w:t>
      </w:r>
      <w:r w:rsidR="006B7FBD">
        <w:rPr>
          <w:rFonts w:ascii="Times New Roman" w:hAnsi="Times New Roman" w:cs="Times New Roman"/>
          <w:spacing w:val="4"/>
          <w:sz w:val="24"/>
          <w:szCs w:val="24"/>
        </w:rPr>
        <w:t xml:space="preserve"> i</w:t>
      </w:r>
      <w:r w:rsidR="00E64EBD">
        <w:rPr>
          <w:rFonts w:ascii="Times New Roman" w:hAnsi="Times New Roman" w:cs="Times New Roman"/>
          <w:spacing w:val="4"/>
          <w:sz w:val="24"/>
          <w:szCs w:val="24"/>
        </w:rPr>
        <w:t xml:space="preserve"> </w:t>
      </w:r>
      <w:r w:rsidR="00C77C3E" w:rsidRPr="00C77C3E">
        <w:rPr>
          <w:rFonts w:ascii="Times New Roman" w:hAnsi="Times New Roman" w:cs="Times New Roman"/>
          <w:spacing w:val="4"/>
          <w:sz w:val="24"/>
          <w:szCs w:val="24"/>
        </w:rPr>
        <w:t>art.</w:t>
      </w:r>
      <w:r w:rsidR="00E64EBD">
        <w:rPr>
          <w:rFonts w:ascii="Times New Roman" w:hAnsi="Times New Roman" w:cs="Times New Roman"/>
          <w:spacing w:val="4"/>
          <w:sz w:val="24"/>
          <w:szCs w:val="24"/>
        </w:rPr>
        <w:t xml:space="preserve"> </w:t>
      </w:r>
      <w:r w:rsidR="00C77C3E" w:rsidRPr="00C77C3E">
        <w:rPr>
          <w:rFonts w:ascii="Times New Roman" w:hAnsi="Times New Roman" w:cs="Times New Roman"/>
          <w:spacing w:val="4"/>
          <w:sz w:val="24"/>
          <w:szCs w:val="24"/>
        </w:rPr>
        <w:t>24mb</w:t>
      </w:r>
      <w:r w:rsidR="00C77C3E">
        <w:rPr>
          <w:rFonts w:ascii="Times New Roman" w:hAnsi="Times New Roman" w:cs="Times New Roman"/>
          <w:spacing w:val="4"/>
          <w:sz w:val="24"/>
          <w:szCs w:val="24"/>
        </w:rPr>
        <w:t>, które stanowią wdroż</w:t>
      </w:r>
      <w:r w:rsidR="00E64EBD">
        <w:rPr>
          <w:rFonts w:ascii="Times New Roman" w:hAnsi="Times New Roman" w:cs="Times New Roman"/>
          <w:spacing w:val="4"/>
          <w:sz w:val="24"/>
          <w:szCs w:val="24"/>
        </w:rPr>
        <w:t>enie nowych procedur zarzą</w:t>
      </w:r>
      <w:r w:rsidR="00C77C3E">
        <w:rPr>
          <w:rFonts w:ascii="Times New Roman" w:hAnsi="Times New Roman" w:cs="Times New Roman"/>
          <w:spacing w:val="4"/>
          <w:sz w:val="24"/>
          <w:szCs w:val="24"/>
        </w:rPr>
        <w:t xml:space="preserve">dzania bezpieczeństwem dróg przewidzianych w </w:t>
      </w:r>
      <w:r w:rsidR="00C77C3E" w:rsidRPr="00E64EBD">
        <w:rPr>
          <w:rFonts w:ascii="Times New Roman" w:hAnsi="Times New Roman" w:cs="Times New Roman"/>
          <w:i/>
          <w:spacing w:val="4"/>
          <w:sz w:val="24"/>
          <w:szCs w:val="24"/>
        </w:rPr>
        <w:t>dyrektywie 2019/1936</w:t>
      </w:r>
      <w:r w:rsidR="00C77C3E">
        <w:rPr>
          <w:rFonts w:ascii="Times New Roman" w:hAnsi="Times New Roman" w:cs="Times New Roman"/>
          <w:spacing w:val="4"/>
          <w:sz w:val="24"/>
          <w:szCs w:val="24"/>
        </w:rPr>
        <w:t xml:space="preserve">. Projektowane przepisy </w:t>
      </w:r>
      <w:r w:rsidR="00C77C3E" w:rsidRPr="0096553B">
        <w:rPr>
          <w:rFonts w:ascii="Times New Roman" w:hAnsi="Times New Roman" w:cs="Times New Roman"/>
          <w:spacing w:val="4"/>
          <w:sz w:val="24"/>
          <w:szCs w:val="24"/>
        </w:rPr>
        <w:t>stanowi</w:t>
      </w:r>
      <w:r w:rsidR="00C77C3E">
        <w:rPr>
          <w:rFonts w:ascii="Times New Roman" w:hAnsi="Times New Roman" w:cs="Times New Roman"/>
          <w:spacing w:val="4"/>
          <w:sz w:val="24"/>
          <w:szCs w:val="24"/>
        </w:rPr>
        <w:t>ą</w:t>
      </w:r>
      <w:r w:rsidR="00C77C3E" w:rsidRPr="0096553B">
        <w:rPr>
          <w:rFonts w:ascii="Times New Roman" w:hAnsi="Times New Roman" w:cs="Times New Roman"/>
          <w:spacing w:val="4"/>
          <w:sz w:val="24"/>
          <w:szCs w:val="24"/>
        </w:rPr>
        <w:t xml:space="preserve"> zatem wdrożenie art. 1 pkt 4</w:t>
      </w:r>
      <w:r w:rsidR="00C77C3E">
        <w:rPr>
          <w:rFonts w:ascii="Times New Roman" w:hAnsi="Times New Roman" w:cs="Times New Roman"/>
          <w:spacing w:val="4"/>
          <w:sz w:val="24"/>
          <w:szCs w:val="24"/>
        </w:rPr>
        <w:t xml:space="preserve">  i 6</w:t>
      </w:r>
      <w:r w:rsidR="00C77C3E" w:rsidRPr="0096553B">
        <w:rPr>
          <w:rFonts w:ascii="Times New Roman" w:hAnsi="Times New Roman" w:cs="Times New Roman"/>
          <w:spacing w:val="4"/>
          <w:sz w:val="24"/>
          <w:szCs w:val="24"/>
        </w:rPr>
        <w:t xml:space="preserve"> </w:t>
      </w:r>
      <w:r w:rsidR="00C77C3E" w:rsidRPr="00C77C3E">
        <w:rPr>
          <w:rFonts w:ascii="Times New Roman" w:hAnsi="Times New Roman" w:cs="Times New Roman"/>
          <w:i/>
          <w:spacing w:val="4"/>
          <w:sz w:val="24"/>
          <w:szCs w:val="24"/>
        </w:rPr>
        <w:t>dyrektywy 2019/1936</w:t>
      </w:r>
      <w:r w:rsidR="00C77C3E" w:rsidRPr="0096553B">
        <w:rPr>
          <w:rFonts w:ascii="Times New Roman" w:hAnsi="Times New Roman" w:cs="Times New Roman"/>
          <w:spacing w:val="4"/>
          <w:sz w:val="24"/>
          <w:szCs w:val="24"/>
        </w:rPr>
        <w:t xml:space="preserve"> (</w:t>
      </w:r>
      <w:r w:rsidR="00C77C3E">
        <w:rPr>
          <w:rFonts w:ascii="Times New Roman" w:hAnsi="Times New Roman" w:cs="Times New Roman"/>
          <w:spacing w:val="4"/>
          <w:sz w:val="24"/>
          <w:szCs w:val="24"/>
        </w:rPr>
        <w:t xml:space="preserve">tj. </w:t>
      </w:r>
      <w:r w:rsidR="00C77C3E" w:rsidRPr="0096553B">
        <w:rPr>
          <w:rFonts w:ascii="Times New Roman" w:hAnsi="Times New Roman" w:cs="Times New Roman"/>
          <w:spacing w:val="4"/>
          <w:sz w:val="24"/>
          <w:szCs w:val="24"/>
        </w:rPr>
        <w:t>art. 5</w:t>
      </w:r>
      <w:r w:rsidR="00E64EBD">
        <w:rPr>
          <w:rFonts w:ascii="Times New Roman" w:hAnsi="Times New Roman" w:cs="Times New Roman"/>
          <w:spacing w:val="4"/>
          <w:sz w:val="24"/>
          <w:szCs w:val="24"/>
        </w:rPr>
        <w:t xml:space="preserve"> i nowego</w:t>
      </w:r>
      <w:r w:rsidR="00C77C3E">
        <w:rPr>
          <w:rFonts w:ascii="Times New Roman" w:hAnsi="Times New Roman" w:cs="Times New Roman"/>
          <w:spacing w:val="4"/>
          <w:sz w:val="24"/>
          <w:szCs w:val="24"/>
        </w:rPr>
        <w:t xml:space="preserve"> art. 6a</w:t>
      </w:r>
      <w:r w:rsidR="00C77C3E" w:rsidRPr="0096553B">
        <w:rPr>
          <w:rFonts w:ascii="Times New Roman" w:hAnsi="Times New Roman" w:cs="Times New Roman"/>
          <w:spacing w:val="4"/>
          <w:sz w:val="24"/>
          <w:szCs w:val="24"/>
        </w:rPr>
        <w:t xml:space="preserve"> dyrektywy)</w:t>
      </w:r>
      <w:r w:rsidR="00E64EBD">
        <w:rPr>
          <w:rFonts w:ascii="Times New Roman" w:hAnsi="Times New Roman" w:cs="Times New Roman"/>
          <w:spacing w:val="4"/>
          <w:sz w:val="24"/>
          <w:szCs w:val="24"/>
        </w:rPr>
        <w:t>.</w:t>
      </w:r>
    </w:p>
    <w:p w:rsidR="00C47A53" w:rsidRPr="00C77C3E" w:rsidRDefault="00E64EBD" w:rsidP="00E64EBD">
      <w:pPr>
        <w:spacing w:after="0" w:line="36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Rozpatrując ww. poszczególne przepisy </w:t>
      </w:r>
      <w:r w:rsidRPr="00E64EBD">
        <w:rPr>
          <w:rFonts w:ascii="Times New Roman" w:hAnsi="Times New Roman" w:cs="Times New Roman"/>
          <w:i/>
          <w:spacing w:val="4"/>
          <w:sz w:val="24"/>
          <w:szCs w:val="24"/>
        </w:rPr>
        <w:t>ustawy o drogach publicznych</w:t>
      </w:r>
      <w:r>
        <w:rPr>
          <w:rFonts w:ascii="Times New Roman" w:hAnsi="Times New Roman" w:cs="Times New Roman"/>
          <w:spacing w:val="4"/>
          <w:sz w:val="24"/>
          <w:szCs w:val="24"/>
        </w:rPr>
        <w:t xml:space="preserve"> n</w:t>
      </w:r>
      <w:r w:rsidR="00C77C3E">
        <w:rPr>
          <w:rFonts w:ascii="Times New Roman" w:hAnsi="Times New Roman" w:cs="Times New Roman"/>
          <w:spacing w:val="4"/>
          <w:sz w:val="24"/>
          <w:szCs w:val="24"/>
        </w:rPr>
        <w:t>a wstępie należy wyjaśnić, że o</w:t>
      </w:r>
      <w:r w:rsidR="00211198" w:rsidRPr="0096553B">
        <w:rPr>
          <w:rFonts w:ascii="Times New Roman" w:hAnsi="Times New Roman" w:cs="Times New Roman"/>
          <w:spacing w:val="4"/>
          <w:sz w:val="24"/>
          <w:szCs w:val="24"/>
        </w:rPr>
        <w:t xml:space="preserve">becnie </w:t>
      </w:r>
      <w:r w:rsidR="00C77C3E">
        <w:rPr>
          <w:rFonts w:ascii="Times New Roman" w:hAnsi="Times New Roman" w:cs="Times New Roman"/>
          <w:spacing w:val="4"/>
          <w:sz w:val="24"/>
          <w:szCs w:val="24"/>
        </w:rPr>
        <w:t xml:space="preserve">obowiązujący art. 24m </w:t>
      </w:r>
      <w:r>
        <w:rPr>
          <w:rFonts w:ascii="Times New Roman" w:hAnsi="Times New Roman" w:cs="Times New Roman"/>
          <w:spacing w:val="4"/>
          <w:sz w:val="24"/>
          <w:szCs w:val="24"/>
        </w:rPr>
        <w:t xml:space="preserve">tej </w:t>
      </w:r>
      <w:r w:rsidR="00C77C3E" w:rsidRPr="00E64EBD">
        <w:rPr>
          <w:rFonts w:ascii="Times New Roman" w:hAnsi="Times New Roman" w:cs="Times New Roman"/>
          <w:i/>
          <w:spacing w:val="4"/>
          <w:sz w:val="24"/>
          <w:szCs w:val="24"/>
        </w:rPr>
        <w:t xml:space="preserve">ustawy </w:t>
      </w:r>
      <w:r w:rsidR="00C77C3E">
        <w:rPr>
          <w:rFonts w:ascii="Times New Roman" w:hAnsi="Times New Roman" w:cs="Times New Roman"/>
          <w:spacing w:val="4"/>
          <w:sz w:val="24"/>
          <w:szCs w:val="24"/>
        </w:rPr>
        <w:t xml:space="preserve">reguluje </w:t>
      </w:r>
      <w:r w:rsidR="00211198" w:rsidRPr="0096553B">
        <w:rPr>
          <w:rFonts w:ascii="Times New Roman" w:hAnsi="Times New Roman" w:cs="Times New Roman"/>
          <w:spacing w:val="4"/>
          <w:sz w:val="24"/>
          <w:szCs w:val="24"/>
        </w:rPr>
        <w:t>kwestie przeprowadzania klasyfikacji odcinków dróg ze względu na koncentrację wypadkó</w:t>
      </w:r>
      <w:r w:rsidR="006B7FBD">
        <w:rPr>
          <w:rFonts w:ascii="Times New Roman" w:hAnsi="Times New Roman" w:cs="Times New Roman"/>
          <w:spacing w:val="4"/>
          <w:sz w:val="24"/>
          <w:szCs w:val="24"/>
        </w:rPr>
        <w:t>w śmiertelnych oraz klasyfikacji</w:t>
      </w:r>
      <w:r w:rsidR="00211198" w:rsidRPr="0096553B">
        <w:rPr>
          <w:rFonts w:ascii="Times New Roman" w:hAnsi="Times New Roman" w:cs="Times New Roman"/>
          <w:spacing w:val="4"/>
          <w:sz w:val="24"/>
          <w:szCs w:val="24"/>
        </w:rPr>
        <w:t xml:space="preserve"> odcinków dróg ze względu na bezpieczeństwo sieci drogowej. Procedury te </w:t>
      </w:r>
      <w:r w:rsidR="00C77C3E">
        <w:rPr>
          <w:rFonts w:ascii="Times New Roman" w:hAnsi="Times New Roman" w:cs="Times New Roman"/>
          <w:spacing w:val="4"/>
          <w:sz w:val="24"/>
          <w:szCs w:val="24"/>
        </w:rPr>
        <w:t xml:space="preserve">jednak </w:t>
      </w:r>
      <w:r w:rsidR="00211198" w:rsidRPr="0096553B">
        <w:rPr>
          <w:rFonts w:ascii="Times New Roman" w:hAnsi="Times New Roman" w:cs="Times New Roman"/>
          <w:spacing w:val="4"/>
          <w:sz w:val="24"/>
          <w:szCs w:val="24"/>
        </w:rPr>
        <w:t>zostają</w:t>
      </w:r>
      <w:r w:rsidR="009014AF" w:rsidRPr="0096553B">
        <w:rPr>
          <w:rFonts w:ascii="Times New Roman" w:hAnsi="Times New Roman" w:cs="Times New Roman"/>
          <w:spacing w:val="4"/>
          <w:sz w:val="24"/>
          <w:szCs w:val="24"/>
        </w:rPr>
        <w:t xml:space="preserve"> zastąpione procedurą</w:t>
      </w:r>
      <w:r w:rsidR="00211198" w:rsidRPr="0096553B">
        <w:rPr>
          <w:rFonts w:ascii="Times New Roman" w:hAnsi="Times New Roman" w:cs="Times New Roman"/>
          <w:spacing w:val="4"/>
          <w:sz w:val="24"/>
          <w:szCs w:val="24"/>
        </w:rPr>
        <w:t xml:space="preserve"> oceny </w:t>
      </w:r>
      <w:r w:rsidR="009014AF" w:rsidRPr="0096553B">
        <w:rPr>
          <w:rFonts w:ascii="Times New Roman" w:hAnsi="Times New Roman" w:cs="Times New Roman"/>
          <w:spacing w:val="4"/>
          <w:sz w:val="24"/>
          <w:szCs w:val="24"/>
        </w:rPr>
        <w:t>bezpieczeństwa ruchu drog</w:t>
      </w:r>
      <w:r w:rsidR="00C47A53" w:rsidRPr="0096553B">
        <w:rPr>
          <w:rFonts w:ascii="Times New Roman" w:hAnsi="Times New Roman" w:cs="Times New Roman"/>
          <w:spacing w:val="4"/>
          <w:sz w:val="24"/>
          <w:szCs w:val="24"/>
        </w:rPr>
        <w:t>owego obejmującą cał</w:t>
      </w:r>
      <w:r w:rsidR="005256E7">
        <w:rPr>
          <w:rFonts w:ascii="Times New Roman" w:hAnsi="Times New Roman" w:cs="Times New Roman"/>
          <w:spacing w:val="4"/>
          <w:sz w:val="24"/>
          <w:szCs w:val="24"/>
        </w:rPr>
        <w:t>ą</w:t>
      </w:r>
      <w:r w:rsidR="00C47A53" w:rsidRPr="0096553B">
        <w:rPr>
          <w:rFonts w:ascii="Times New Roman" w:hAnsi="Times New Roman" w:cs="Times New Roman"/>
          <w:spacing w:val="4"/>
          <w:sz w:val="24"/>
          <w:szCs w:val="24"/>
        </w:rPr>
        <w:t xml:space="preserve"> sieć dróg, w ramach której dokonywane są oceny ryzyka wystąpienia wypadków i dotkliwości ich skutków, </w:t>
      </w:r>
      <w:r w:rsidR="009014AF" w:rsidRPr="0096553B">
        <w:rPr>
          <w:rFonts w:ascii="Times New Roman" w:hAnsi="Times New Roman" w:cs="Times New Roman"/>
          <w:spacing w:val="4"/>
          <w:sz w:val="24"/>
          <w:szCs w:val="24"/>
        </w:rPr>
        <w:t>objętych zakresem stosowania rozdziału 2b tj. rozszerzonym zakresem stosowania dyrektywy BRD.</w:t>
      </w:r>
      <w:r w:rsidR="00DD2D4E" w:rsidRPr="0096553B">
        <w:rPr>
          <w:rFonts w:ascii="Times New Roman" w:hAnsi="Times New Roman" w:cs="Times New Roman"/>
          <w:spacing w:val="4"/>
          <w:sz w:val="24"/>
          <w:szCs w:val="24"/>
        </w:rPr>
        <w:t xml:space="preserve"> </w:t>
      </w:r>
      <w:r>
        <w:rPr>
          <w:rFonts w:ascii="Times New Roman" w:hAnsi="Times New Roman" w:cs="Times New Roman"/>
          <w:spacing w:val="4"/>
          <w:sz w:val="24"/>
          <w:szCs w:val="24"/>
        </w:rPr>
        <w:t>Z</w:t>
      </w:r>
      <w:r w:rsidR="00C47A53" w:rsidRPr="0096553B">
        <w:rPr>
          <w:rFonts w:ascii="Times New Roman" w:hAnsi="Times New Roman" w:cs="Times New Roman"/>
          <w:spacing w:val="4"/>
          <w:sz w:val="24"/>
          <w:szCs w:val="24"/>
        </w:rPr>
        <w:t>godnie</w:t>
      </w:r>
      <w:r>
        <w:rPr>
          <w:rFonts w:ascii="Times New Roman" w:hAnsi="Times New Roman" w:cs="Times New Roman"/>
          <w:spacing w:val="4"/>
          <w:sz w:val="24"/>
          <w:szCs w:val="24"/>
        </w:rPr>
        <w:t xml:space="preserve"> z postanowieniami dyrektywy 2019/1936</w:t>
      </w:r>
      <w:r w:rsidR="0096553B" w:rsidRPr="0096553B">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00C47A53" w:rsidRPr="0096553B">
        <w:rPr>
          <w:rFonts w:ascii="Times New Roman" w:eastAsia="Times New Roman" w:hAnsi="Times New Roman" w:cs="Times New Roman"/>
          <w:spacing w:val="4"/>
          <w:sz w:val="24"/>
          <w:szCs w:val="24"/>
          <w:lang w:eastAsia="pl-PL"/>
        </w:rPr>
        <w:t xml:space="preserve">Państwa członkowskie zapewniają, aby ocena bezpieczeństwa ruchu drogowego obejmująca całą sieć była przeprowadzana na całej użytkowanej sieci drogowej objętej zakresem stosowania </w:t>
      </w:r>
      <w:r>
        <w:rPr>
          <w:rFonts w:ascii="Times New Roman" w:eastAsia="Times New Roman" w:hAnsi="Times New Roman" w:cs="Times New Roman"/>
          <w:spacing w:val="4"/>
          <w:sz w:val="24"/>
          <w:szCs w:val="24"/>
          <w:lang w:eastAsia="pl-PL"/>
        </w:rPr>
        <w:t xml:space="preserve">tej </w:t>
      </w:r>
      <w:r w:rsidR="00C47A53" w:rsidRPr="0096553B">
        <w:rPr>
          <w:rFonts w:ascii="Times New Roman" w:eastAsia="Times New Roman" w:hAnsi="Times New Roman" w:cs="Times New Roman"/>
          <w:spacing w:val="4"/>
          <w:sz w:val="24"/>
          <w:szCs w:val="24"/>
          <w:lang w:eastAsia="pl-PL"/>
        </w:rPr>
        <w:t>dyrektywy.</w:t>
      </w:r>
      <w:r w:rsidR="00C47A53" w:rsidRPr="0096553B">
        <w:rPr>
          <w:rFonts w:ascii="Times New Roman" w:hAnsi="Times New Roman" w:cs="Times New Roman"/>
          <w:spacing w:val="4"/>
          <w:sz w:val="24"/>
          <w:szCs w:val="24"/>
        </w:rPr>
        <w:t xml:space="preserve"> </w:t>
      </w:r>
      <w:r w:rsidR="00C47A53" w:rsidRPr="0096553B">
        <w:rPr>
          <w:rFonts w:ascii="Times New Roman" w:eastAsia="Times New Roman" w:hAnsi="Times New Roman" w:cs="Times New Roman"/>
          <w:spacing w:val="4"/>
          <w:sz w:val="24"/>
          <w:szCs w:val="24"/>
          <w:lang w:eastAsia="pl-PL"/>
        </w:rPr>
        <w:t>W ramach ocen bezpieczeństwa ruchu drogowego obejmujących całą sieć dokonuje się oceny ryzyka wystąpienia wypadków i oceny dotkliwości skutków na podstawie:</w:t>
      </w:r>
    </w:p>
    <w:p w:rsidR="00C47A53" w:rsidRPr="0096553B" w:rsidRDefault="00C47A53" w:rsidP="00797111">
      <w:pPr>
        <w:pStyle w:val="Akapitzlist"/>
        <w:numPr>
          <w:ilvl w:val="1"/>
          <w:numId w:val="20"/>
        </w:numPr>
        <w:spacing w:after="0" w:line="360" w:lineRule="auto"/>
        <w:ind w:left="567" w:hanging="283"/>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przede wszystkim, badania wizualnego – na miejscu albo drogą elektroniczną – cech projektowych dr</w:t>
      </w:r>
      <w:r w:rsidR="006B7FBD">
        <w:rPr>
          <w:rFonts w:ascii="Times New Roman" w:eastAsia="Times New Roman" w:hAnsi="Times New Roman" w:cs="Times New Roman"/>
          <w:spacing w:val="4"/>
          <w:sz w:val="24"/>
          <w:szCs w:val="24"/>
          <w:lang w:eastAsia="pl-PL"/>
        </w:rPr>
        <w:t>ogi (wewnętrzne bezpieczeństwo)</w:t>
      </w:r>
      <w:r w:rsidRPr="0096553B">
        <w:rPr>
          <w:rFonts w:ascii="Times New Roman" w:eastAsia="Times New Roman" w:hAnsi="Times New Roman" w:cs="Times New Roman"/>
          <w:spacing w:val="4"/>
          <w:sz w:val="24"/>
          <w:szCs w:val="24"/>
          <w:lang w:eastAsia="pl-PL"/>
        </w:rPr>
        <w:t xml:space="preserve"> oraz</w:t>
      </w:r>
    </w:p>
    <w:p w:rsidR="00C47A53" w:rsidRPr="0096553B" w:rsidRDefault="00C47A53" w:rsidP="00BA22A5">
      <w:pPr>
        <w:pStyle w:val="Akapitzlist"/>
        <w:numPr>
          <w:ilvl w:val="1"/>
          <w:numId w:val="20"/>
        </w:numPr>
        <w:spacing w:after="0" w:line="360" w:lineRule="auto"/>
        <w:ind w:left="567" w:hanging="283"/>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analizy odcinków sieci drogowej, które są użytkowane od ponad trzech lat i na których wystąpiła duża liczba poważnych wypadków w stosunku do natężenia ruchu.</w:t>
      </w:r>
    </w:p>
    <w:p w:rsidR="00C47A53" w:rsidRPr="0035117A" w:rsidRDefault="00C47A53" w:rsidP="0035117A">
      <w:pPr>
        <w:spacing w:after="0" w:line="360" w:lineRule="auto"/>
        <w:jc w:val="both"/>
        <w:rPr>
          <w:rFonts w:ascii="Times New Roman" w:eastAsia="Times New Roman" w:hAnsi="Times New Roman" w:cs="Times New Roman"/>
          <w:spacing w:val="4"/>
          <w:sz w:val="24"/>
          <w:szCs w:val="24"/>
          <w:lang w:eastAsia="pl-PL"/>
        </w:rPr>
      </w:pPr>
      <w:r w:rsidRPr="0096553B">
        <w:rPr>
          <w:rFonts w:ascii="Times New Roman" w:eastAsia="Times New Roman" w:hAnsi="Times New Roman" w:cs="Times New Roman"/>
          <w:spacing w:val="4"/>
          <w:sz w:val="24"/>
          <w:szCs w:val="24"/>
          <w:lang w:eastAsia="pl-PL"/>
        </w:rPr>
        <w:t>Państwa członkowskie zapewniają przeprowadzenie pierwszej oceny bezpieczeństwa ruchu drogowego obejmującej całą sieć</w:t>
      </w:r>
      <w:r w:rsidR="006B7FBD">
        <w:rPr>
          <w:rFonts w:ascii="Times New Roman" w:eastAsia="Times New Roman" w:hAnsi="Times New Roman" w:cs="Times New Roman"/>
          <w:spacing w:val="4"/>
          <w:sz w:val="24"/>
          <w:szCs w:val="24"/>
          <w:lang w:eastAsia="pl-PL"/>
        </w:rPr>
        <w:t xml:space="preserve"> dróg objętych dyrektywą</w:t>
      </w:r>
      <w:r w:rsidRPr="0096553B">
        <w:rPr>
          <w:rFonts w:ascii="Times New Roman" w:eastAsia="Times New Roman" w:hAnsi="Times New Roman" w:cs="Times New Roman"/>
          <w:spacing w:val="4"/>
          <w:sz w:val="24"/>
          <w:szCs w:val="24"/>
          <w:lang w:eastAsia="pl-PL"/>
        </w:rPr>
        <w:t xml:space="preserve"> najpóźniej do 2024 r. Kolejne oceny bezpieczeństwa ruchu drogowego obejmujące całą sieć muszą być przeprowadzane wystarczająco często, aby zapewnić odpowiednie poziomy bezpieczeństwa, a w każdym raz</w:t>
      </w:r>
      <w:r w:rsidR="00C77C3E">
        <w:rPr>
          <w:rFonts w:ascii="Times New Roman" w:eastAsia="Times New Roman" w:hAnsi="Times New Roman" w:cs="Times New Roman"/>
          <w:spacing w:val="4"/>
          <w:sz w:val="24"/>
          <w:szCs w:val="24"/>
          <w:lang w:eastAsia="pl-PL"/>
        </w:rPr>
        <w:t xml:space="preserve">ie co najmniej raz na pięć lat. </w:t>
      </w:r>
      <w:r w:rsidRPr="0096553B">
        <w:rPr>
          <w:rFonts w:ascii="Times New Roman" w:eastAsia="Times New Roman" w:hAnsi="Times New Roman" w:cs="Times New Roman"/>
          <w:spacing w:val="4"/>
          <w:sz w:val="24"/>
          <w:szCs w:val="24"/>
          <w:lang w:eastAsia="pl-PL"/>
        </w:rPr>
        <w:t xml:space="preserve">Na podstawie wyników </w:t>
      </w:r>
      <w:r w:rsidR="00C77C3E">
        <w:rPr>
          <w:rFonts w:ascii="Times New Roman" w:eastAsia="Times New Roman" w:hAnsi="Times New Roman" w:cs="Times New Roman"/>
          <w:spacing w:val="4"/>
          <w:sz w:val="24"/>
          <w:szCs w:val="24"/>
          <w:lang w:eastAsia="pl-PL"/>
        </w:rPr>
        <w:t xml:space="preserve">ww. </w:t>
      </w:r>
      <w:r w:rsidRPr="0096553B">
        <w:rPr>
          <w:rFonts w:ascii="Times New Roman" w:eastAsia="Times New Roman" w:hAnsi="Times New Roman" w:cs="Times New Roman"/>
          <w:spacing w:val="4"/>
          <w:sz w:val="24"/>
          <w:szCs w:val="24"/>
          <w:lang w:eastAsia="pl-PL"/>
        </w:rPr>
        <w:t>oceny</w:t>
      </w:r>
      <w:r w:rsidR="00C77C3E">
        <w:rPr>
          <w:rFonts w:ascii="Times New Roman" w:eastAsia="Times New Roman" w:hAnsi="Times New Roman" w:cs="Times New Roman"/>
          <w:spacing w:val="4"/>
          <w:sz w:val="24"/>
          <w:szCs w:val="24"/>
          <w:lang w:eastAsia="pl-PL"/>
        </w:rPr>
        <w:t xml:space="preserve"> bezpieczeństwa </w:t>
      </w:r>
      <w:r w:rsidRPr="0096553B">
        <w:rPr>
          <w:rFonts w:ascii="Times New Roman" w:eastAsia="Times New Roman" w:hAnsi="Times New Roman" w:cs="Times New Roman"/>
          <w:spacing w:val="4"/>
          <w:sz w:val="24"/>
          <w:szCs w:val="24"/>
          <w:lang w:eastAsia="pl-PL"/>
        </w:rPr>
        <w:t xml:space="preserve">oraz do celów uszeregowania potrzeb dalszych działań według stopnia ważności państwa członkowskie klasyfikują wszystkie odcinki sieci drogowej w co najmniej trzech kategoriach zgodnie z ich poziomem </w:t>
      </w:r>
      <w:r w:rsidRPr="0035117A">
        <w:rPr>
          <w:rFonts w:ascii="Times New Roman" w:eastAsia="Times New Roman" w:hAnsi="Times New Roman" w:cs="Times New Roman"/>
          <w:spacing w:val="4"/>
          <w:sz w:val="24"/>
          <w:szCs w:val="24"/>
          <w:lang w:eastAsia="pl-PL"/>
        </w:rPr>
        <w:t>bezpieczeństwa.</w:t>
      </w:r>
    </w:p>
    <w:p w:rsidR="002D4B60" w:rsidRPr="00380287" w:rsidRDefault="00C77C3E" w:rsidP="00380287">
      <w:pPr>
        <w:spacing w:after="0" w:line="360" w:lineRule="auto"/>
        <w:jc w:val="both"/>
        <w:rPr>
          <w:rFonts w:ascii="Times New Roman" w:hAnsi="Times New Roman" w:cs="Times New Roman"/>
          <w:spacing w:val="4"/>
          <w:sz w:val="24"/>
          <w:szCs w:val="24"/>
        </w:rPr>
      </w:pPr>
      <w:r w:rsidRPr="00380287">
        <w:rPr>
          <w:rFonts w:ascii="Times New Roman" w:hAnsi="Times New Roman" w:cs="Times New Roman"/>
          <w:spacing w:val="4"/>
          <w:sz w:val="24"/>
          <w:szCs w:val="24"/>
        </w:rPr>
        <w:lastRenderedPageBreak/>
        <w:t xml:space="preserve">Mając na uwadze wdrożenie </w:t>
      </w:r>
      <w:r w:rsidR="00E64EBD" w:rsidRPr="00380287">
        <w:rPr>
          <w:rFonts w:ascii="Times New Roman" w:hAnsi="Times New Roman" w:cs="Times New Roman"/>
          <w:spacing w:val="4"/>
          <w:sz w:val="24"/>
          <w:szCs w:val="24"/>
        </w:rPr>
        <w:t xml:space="preserve">ww. </w:t>
      </w:r>
      <w:r w:rsidRPr="00380287">
        <w:rPr>
          <w:rFonts w:ascii="Times New Roman" w:hAnsi="Times New Roman" w:cs="Times New Roman"/>
          <w:spacing w:val="4"/>
          <w:sz w:val="24"/>
          <w:szCs w:val="24"/>
        </w:rPr>
        <w:t xml:space="preserve">postanowień dyrektywy </w:t>
      </w:r>
      <w:r w:rsidR="0035117A" w:rsidRPr="00380287">
        <w:rPr>
          <w:rFonts w:ascii="Times New Roman" w:hAnsi="Times New Roman" w:cs="Times New Roman"/>
          <w:spacing w:val="4"/>
          <w:sz w:val="24"/>
          <w:szCs w:val="24"/>
        </w:rPr>
        <w:t xml:space="preserve">2019/1936 </w:t>
      </w:r>
      <w:r w:rsidRPr="00380287">
        <w:rPr>
          <w:rFonts w:ascii="Times New Roman" w:hAnsi="Times New Roman" w:cs="Times New Roman"/>
          <w:spacing w:val="4"/>
          <w:sz w:val="24"/>
          <w:szCs w:val="24"/>
        </w:rPr>
        <w:t>w</w:t>
      </w:r>
      <w:r w:rsidR="00C47A53" w:rsidRPr="00380287">
        <w:rPr>
          <w:rFonts w:ascii="Times New Roman" w:hAnsi="Times New Roman" w:cs="Times New Roman"/>
          <w:spacing w:val="4"/>
          <w:sz w:val="24"/>
          <w:szCs w:val="24"/>
        </w:rPr>
        <w:t xml:space="preserve"> projektowanym art. 24m </w:t>
      </w:r>
      <w:r w:rsidR="00C47A53" w:rsidRPr="00380287">
        <w:rPr>
          <w:rFonts w:ascii="Times New Roman" w:hAnsi="Times New Roman" w:cs="Times New Roman"/>
          <w:i/>
          <w:spacing w:val="4"/>
          <w:sz w:val="24"/>
          <w:szCs w:val="24"/>
        </w:rPr>
        <w:t>ustawy o drogach publicznych</w:t>
      </w:r>
      <w:r w:rsidR="00C47A53" w:rsidRPr="00380287">
        <w:rPr>
          <w:rFonts w:ascii="Times New Roman" w:hAnsi="Times New Roman" w:cs="Times New Roman"/>
          <w:spacing w:val="4"/>
          <w:sz w:val="24"/>
          <w:szCs w:val="24"/>
        </w:rPr>
        <w:t xml:space="preserve"> proponuje się</w:t>
      </w:r>
      <w:r w:rsidR="0035117A" w:rsidRPr="00380287">
        <w:rPr>
          <w:rFonts w:ascii="Times New Roman" w:hAnsi="Times New Roman" w:cs="Times New Roman"/>
          <w:spacing w:val="4"/>
          <w:sz w:val="24"/>
          <w:szCs w:val="24"/>
        </w:rPr>
        <w:t xml:space="preserve"> następujące rozwiązania prawne:</w:t>
      </w:r>
    </w:p>
    <w:p w:rsidR="00380287" w:rsidRDefault="002D4B60" w:rsidP="00941753">
      <w:pPr>
        <w:pStyle w:val="Akapitzlist"/>
        <w:numPr>
          <w:ilvl w:val="1"/>
          <w:numId w:val="12"/>
        </w:numPr>
        <w:spacing w:after="0" w:line="360" w:lineRule="auto"/>
        <w:ind w:left="426" w:hanging="426"/>
        <w:jc w:val="both"/>
        <w:rPr>
          <w:rFonts w:ascii="Times New Roman" w:hAnsi="Times New Roman" w:cs="Times New Roman"/>
          <w:sz w:val="24"/>
          <w:szCs w:val="24"/>
        </w:rPr>
      </w:pPr>
      <w:r w:rsidRPr="00380287">
        <w:rPr>
          <w:rFonts w:ascii="Times New Roman" w:hAnsi="Times New Roman" w:cs="Times New Roman"/>
          <w:sz w:val="24"/>
          <w:szCs w:val="24"/>
        </w:rPr>
        <w:t>Z</w:t>
      </w:r>
      <w:r w:rsidR="00C77C3E" w:rsidRPr="00380287">
        <w:rPr>
          <w:rFonts w:ascii="Times New Roman" w:hAnsi="Times New Roman" w:cs="Times New Roman"/>
          <w:sz w:val="24"/>
          <w:szCs w:val="24"/>
        </w:rPr>
        <w:t>arządca drogi na drogach lub ich odcinkach</w:t>
      </w:r>
      <w:r w:rsidR="00E64EBD" w:rsidRPr="00380287">
        <w:rPr>
          <w:rFonts w:ascii="Times New Roman" w:hAnsi="Times New Roman" w:cs="Times New Roman"/>
          <w:sz w:val="24"/>
          <w:szCs w:val="24"/>
        </w:rPr>
        <w:t xml:space="preserve"> objętych zakresem dyrektywy</w:t>
      </w:r>
      <w:r w:rsidR="00C4718D" w:rsidRPr="00380287">
        <w:rPr>
          <w:rFonts w:ascii="Times New Roman" w:hAnsi="Times New Roman" w:cs="Times New Roman"/>
          <w:sz w:val="24"/>
          <w:szCs w:val="24"/>
        </w:rPr>
        <w:t xml:space="preserve"> </w:t>
      </w:r>
      <w:r w:rsidR="00E64EBD" w:rsidRPr="00380287">
        <w:rPr>
          <w:rFonts w:ascii="Times New Roman" w:hAnsi="Times New Roman" w:cs="Times New Roman"/>
          <w:sz w:val="24"/>
          <w:szCs w:val="24"/>
        </w:rPr>
        <w:t>(tj. GDDKiA</w:t>
      </w:r>
      <w:r w:rsidR="006B7FBD" w:rsidRPr="00380287">
        <w:rPr>
          <w:rFonts w:ascii="Times New Roman" w:hAnsi="Times New Roman" w:cs="Times New Roman"/>
          <w:sz w:val="24"/>
          <w:szCs w:val="24"/>
        </w:rPr>
        <w:t>, prezydent miasta na prawach powiatu</w:t>
      </w:r>
      <w:r w:rsidR="00E64EBD" w:rsidRPr="00380287">
        <w:rPr>
          <w:rFonts w:ascii="Times New Roman" w:hAnsi="Times New Roman" w:cs="Times New Roman"/>
          <w:sz w:val="24"/>
          <w:szCs w:val="24"/>
        </w:rPr>
        <w:t xml:space="preserve"> i zarządy województw</w:t>
      </w:r>
      <w:r w:rsidRPr="00380287">
        <w:rPr>
          <w:rFonts w:ascii="Times New Roman" w:hAnsi="Times New Roman" w:cs="Times New Roman"/>
          <w:sz w:val="24"/>
          <w:szCs w:val="24"/>
        </w:rPr>
        <w:t xml:space="preserve"> - art. 24ga ust. 1</w:t>
      </w:r>
      <w:r w:rsidR="00E64EBD" w:rsidRPr="00380287">
        <w:rPr>
          <w:rFonts w:ascii="Times New Roman" w:hAnsi="Times New Roman" w:cs="Times New Roman"/>
          <w:sz w:val="24"/>
          <w:szCs w:val="24"/>
        </w:rPr>
        <w:t xml:space="preserve">) </w:t>
      </w:r>
      <w:r w:rsidR="00C77C3E" w:rsidRPr="00380287">
        <w:rPr>
          <w:rFonts w:ascii="Times New Roman" w:hAnsi="Times New Roman" w:cs="Times New Roman"/>
          <w:sz w:val="24"/>
          <w:szCs w:val="24"/>
        </w:rPr>
        <w:t xml:space="preserve">oraz </w:t>
      </w:r>
      <w:r w:rsidRPr="00380287">
        <w:rPr>
          <w:rFonts w:ascii="Times New Roman" w:hAnsi="Times New Roman" w:cs="Times New Roman"/>
          <w:sz w:val="24"/>
          <w:szCs w:val="24"/>
        </w:rPr>
        <w:t xml:space="preserve">GDDKiA </w:t>
      </w:r>
      <w:r w:rsidR="00C77C3E" w:rsidRPr="00380287">
        <w:rPr>
          <w:rFonts w:ascii="Times New Roman" w:hAnsi="Times New Roman" w:cs="Times New Roman"/>
          <w:sz w:val="24"/>
          <w:szCs w:val="24"/>
        </w:rPr>
        <w:t xml:space="preserve">na pozostałych drogach krajowych lub ich odcinkach zarządzanych przez </w:t>
      </w:r>
      <w:r w:rsidRPr="00380287">
        <w:rPr>
          <w:rFonts w:ascii="Times New Roman" w:hAnsi="Times New Roman" w:cs="Times New Roman"/>
          <w:sz w:val="24"/>
          <w:szCs w:val="24"/>
        </w:rPr>
        <w:t xml:space="preserve">siebie i położonych w miastach </w:t>
      </w:r>
      <w:r w:rsidR="006B7FBD" w:rsidRPr="00380287">
        <w:rPr>
          <w:rFonts w:ascii="Times New Roman" w:hAnsi="Times New Roman" w:cs="Times New Roman"/>
          <w:sz w:val="24"/>
          <w:szCs w:val="24"/>
        </w:rPr>
        <w:t>będących w użytkowaniu</w:t>
      </w:r>
      <w:r w:rsidR="00797111" w:rsidRPr="00380287">
        <w:rPr>
          <w:rFonts w:ascii="Times New Roman" w:hAnsi="Times New Roman" w:cs="Times New Roman"/>
          <w:sz w:val="24"/>
          <w:szCs w:val="24"/>
        </w:rPr>
        <w:t xml:space="preserve"> od co najmniej 3 lat</w:t>
      </w:r>
      <w:r w:rsidR="00C77C3E" w:rsidRPr="00380287">
        <w:rPr>
          <w:rFonts w:ascii="Times New Roman" w:hAnsi="Times New Roman" w:cs="Times New Roman"/>
          <w:sz w:val="24"/>
          <w:szCs w:val="24"/>
        </w:rPr>
        <w:t xml:space="preserve"> </w:t>
      </w:r>
      <w:r w:rsidRPr="00380287">
        <w:rPr>
          <w:rFonts w:ascii="Times New Roman" w:hAnsi="Times New Roman" w:cs="Times New Roman"/>
          <w:sz w:val="24"/>
          <w:szCs w:val="24"/>
        </w:rPr>
        <w:t xml:space="preserve">– </w:t>
      </w:r>
      <w:r w:rsidR="006B7FBD" w:rsidRPr="00380287">
        <w:rPr>
          <w:rFonts w:ascii="Times New Roman" w:hAnsi="Times New Roman" w:cs="Times New Roman"/>
          <w:sz w:val="24"/>
          <w:szCs w:val="24"/>
        </w:rPr>
        <w:t>będ</w:t>
      </w:r>
      <w:r w:rsidR="005256E7" w:rsidRPr="00380287">
        <w:rPr>
          <w:rFonts w:ascii="Times New Roman" w:hAnsi="Times New Roman" w:cs="Times New Roman"/>
          <w:sz w:val="24"/>
          <w:szCs w:val="24"/>
        </w:rPr>
        <w:t>ą</w:t>
      </w:r>
      <w:r w:rsidR="006B7FBD" w:rsidRPr="00380287">
        <w:rPr>
          <w:rFonts w:ascii="Times New Roman" w:hAnsi="Times New Roman" w:cs="Times New Roman"/>
          <w:sz w:val="24"/>
          <w:szCs w:val="24"/>
        </w:rPr>
        <w:t xml:space="preserve"> </w:t>
      </w:r>
      <w:r w:rsidR="003A7A37" w:rsidRPr="00380287">
        <w:rPr>
          <w:rFonts w:ascii="Times New Roman" w:hAnsi="Times New Roman" w:cs="Times New Roman"/>
          <w:sz w:val="24"/>
          <w:szCs w:val="24"/>
        </w:rPr>
        <w:t>mi</w:t>
      </w:r>
      <w:r w:rsidR="005256E7" w:rsidRPr="00380287">
        <w:rPr>
          <w:rFonts w:ascii="Times New Roman" w:hAnsi="Times New Roman" w:cs="Times New Roman"/>
          <w:sz w:val="24"/>
          <w:szCs w:val="24"/>
        </w:rPr>
        <w:t>eli</w:t>
      </w:r>
      <w:r w:rsidR="003A7A37" w:rsidRPr="00380287">
        <w:rPr>
          <w:rFonts w:ascii="Times New Roman" w:hAnsi="Times New Roman" w:cs="Times New Roman"/>
          <w:sz w:val="24"/>
          <w:szCs w:val="24"/>
        </w:rPr>
        <w:t xml:space="preserve"> obowiązek </w:t>
      </w:r>
      <w:r w:rsidR="00C77C3E" w:rsidRPr="00380287">
        <w:rPr>
          <w:rFonts w:ascii="Times New Roman" w:hAnsi="Times New Roman" w:cs="Times New Roman"/>
          <w:sz w:val="24"/>
          <w:szCs w:val="24"/>
        </w:rPr>
        <w:t>przeprowadza</w:t>
      </w:r>
      <w:r w:rsidR="003A7A37" w:rsidRPr="00380287">
        <w:rPr>
          <w:rFonts w:ascii="Times New Roman" w:hAnsi="Times New Roman" w:cs="Times New Roman"/>
          <w:sz w:val="24"/>
          <w:szCs w:val="24"/>
        </w:rPr>
        <w:t>nia</w:t>
      </w:r>
      <w:r w:rsidR="00380287" w:rsidRPr="00380287">
        <w:rPr>
          <w:rFonts w:ascii="Times New Roman" w:hAnsi="Times New Roman" w:cs="Times New Roman"/>
          <w:sz w:val="24"/>
          <w:szCs w:val="24"/>
        </w:rPr>
        <w:t xml:space="preserve"> </w:t>
      </w:r>
      <w:r w:rsidR="00C77C3E" w:rsidRPr="00380287">
        <w:rPr>
          <w:rFonts w:ascii="Times New Roman" w:hAnsi="Times New Roman" w:cs="Times New Roman"/>
          <w:sz w:val="24"/>
          <w:szCs w:val="24"/>
        </w:rPr>
        <w:t>ocen</w:t>
      </w:r>
      <w:r w:rsidR="003A7A37" w:rsidRPr="00380287">
        <w:rPr>
          <w:rFonts w:ascii="Times New Roman" w:hAnsi="Times New Roman" w:cs="Times New Roman"/>
          <w:sz w:val="24"/>
          <w:szCs w:val="24"/>
        </w:rPr>
        <w:t>y</w:t>
      </w:r>
      <w:r w:rsidR="00C77C3E" w:rsidRPr="00380287">
        <w:rPr>
          <w:rFonts w:ascii="Times New Roman" w:hAnsi="Times New Roman" w:cs="Times New Roman"/>
          <w:sz w:val="24"/>
          <w:szCs w:val="24"/>
        </w:rPr>
        <w:t xml:space="preserve"> ryzyka, w ramach której ocenia</w:t>
      </w:r>
      <w:r w:rsidR="00E64EBD" w:rsidRPr="00380287">
        <w:rPr>
          <w:rFonts w:ascii="Times New Roman" w:hAnsi="Times New Roman" w:cs="Times New Roman"/>
          <w:sz w:val="24"/>
          <w:szCs w:val="24"/>
        </w:rPr>
        <w:t>ne będą</w:t>
      </w:r>
      <w:r w:rsidR="00C77C3E" w:rsidRPr="00380287">
        <w:rPr>
          <w:rFonts w:ascii="Times New Roman" w:hAnsi="Times New Roman" w:cs="Times New Roman"/>
          <w:sz w:val="24"/>
          <w:szCs w:val="24"/>
        </w:rPr>
        <w:t xml:space="preserve"> parametry użytkowe </w:t>
      </w:r>
      <w:r w:rsidR="00380287" w:rsidRPr="00380287">
        <w:rPr>
          <w:rFonts w:ascii="Times New Roman" w:hAnsi="Times New Roman" w:cs="Times New Roman"/>
          <w:sz w:val="24"/>
          <w:szCs w:val="24"/>
        </w:rPr>
        <w:br/>
      </w:r>
      <w:r w:rsidR="00C77C3E" w:rsidRPr="00380287">
        <w:rPr>
          <w:rFonts w:ascii="Times New Roman" w:hAnsi="Times New Roman" w:cs="Times New Roman"/>
          <w:sz w:val="24"/>
          <w:szCs w:val="24"/>
        </w:rPr>
        <w:t>i techniczne oraz stan techniczny dróg lub ich odcinków a także ich wpływ na bezpieczeństwo ruchu drogowego</w:t>
      </w:r>
      <w:r w:rsidR="00E64EBD" w:rsidRPr="00380287">
        <w:rPr>
          <w:rFonts w:ascii="Times New Roman" w:hAnsi="Times New Roman" w:cs="Times New Roman"/>
          <w:sz w:val="24"/>
          <w:szCs w:val="24"/>
        </w:rPr>
        <w:t xml:space="preserve"> (art. 24m ust. 1)</w:t>
      </w:r>
      <w:r w:rsidR="00380287" w:rsidRPr="00380287">
        <w:rPr>
          <w:rFonts w:ascii="Times New Roman" w:hAnsi="Times New Roman" w:cs="Times New Roman"/>
          <w:sz w:val="24"/>
          <w:szCs w:val="24"/>
        </w:rPr>
        <w:t xml:space="preserve">. </w:t>
      </w:r>
    </w:p>
    <w:p w:rsidR="0035117A" w:rsidRPr="00380287" w:rsidRDefault="00C77C3E" w:rsidP="00941753">
      <w:pPr>
        <w:pStyle w:val="Akapitzlist"/>
        <w:numPr>
          <w:ilvl w:val="1"/>
          <w:numId w:val="12"/>
        </w:numPr>
        <w:spacing w:after="0" w:line="360" w:lineRule="auto"/>
        <w:ind w:left="426" w:hanging="426"/>
        <w:jc w:val="both"/>
        <w:rPr>
          <w:rFonts w:ascii="Times New Roman" w:hAnsi="Times New Roman" w:cs="Times New Roman"/>
          <w:sz w:val="24"/>
          <w:szCs w:val="24"/>
        </w:rPr>
      </w:pPr>
      <w:r w:rsidRPr="00380287">
        <w:rPr>
          <w:rFonts w:ascii="Times New Roman" w:hAnsi="Times New Roman" w:cs="Times New Roman"/>
          <w:sz w:val="24"/>
          <w:szCs w:val="24"/>
        </w:rPr>
        <w:t>Ocen</w:t>
      </w:r>
      <w:r w:rsidR="0035117A" w:rsidRPr="00380287">
        <w:rPr>
          <w:rFonts w:ascii="Times New Roman" w:hAnsi="Times New Roman" w:cs="Times New Roman"/>
          <w:sz w:val="24"/>
          <w:szCs w:val="24"/>
        </w:rPr>
        <w:t>a</w:t>
      </w:r>
      <w:r w:rsidRPr="00380287">
        <w:rPr>
          <w:rFonts w:ascii="Times New Roman" w:hAnsi="Times New Roman" w:cs="Times New Roman"/>
          <w:sz w:val="24"/>
          <w:szCs w:val="24"/>
        </w:rPr>
        <w:t xml:space="preserve"> ryzyka </w:t>
      </w:r>
      <w:r w:rsidR="00E64EBD" w:rsidRPr="00380287">
        <w:rPr>
          <w:rFonts w:ascii="Times New Roman" w:hAnsi="Times New Roman" w:cs="Times New Roman"/>
          <w:sz w:val="24"/>
          <w:szCs w:val="24"/>
        </w:rPr>
        <w:t xml:space="preserve">będzie </w:t>
      </w:r>
      <w:r w:rsidRPr="00380287">
        <w:rPr>
          <w:rFonts w:ascii="Times New Roman" w:hAnsi="Times New Roman" w:cs="Times New Roman"/>
          <w:sz w:val="24"/>
          <w:szCs w:val="24"/>
        </w:rPr>
        <w:t>przeprowadza</w:t>
      </w:r>
      <w:r w:rsidR="00E64EBD" w:rsidRPr="00380287">
        <w:rPr>
          <w:rFonts w:ascii="Times New Roman" w:hAnsi="Times New Roman" w:cs="Times New Roman"/>
          <w:sz w:val="24"/>
          <w:szCs w:val="24"/>
        </w:rPr>
        <w:t>na</w:t>
      </w:r>
      <w:r w:rsidRPr="00380287">
        <w:rPr>
          <w:rFonts w:ascii="Times New Roman" w:hAnsi="Times New Roman" w:cs="Times New Roman"/>
          <w:sz w:val="24"/>
          <w:szCs w:val="24"/>
        </w:rPr>
        <w:t xml:space="preserve"> </w:t>
      </w:r>
      <w:r w:rsidR="0035117A" w:rsidRPr="00380287">
        <w:rPr>
          <w:rFonts w:ascii="Times New Roman" w:hAnsi="Times New Roman" w:cs="Times New Roman"/>
          <w:sz w:val="24"/>
          <w:szCs w:val="24"/>
        </w:rPr>
        <w:t xml:space="preserve">przez zarządcę drogi </w:t>
      </w:r>
      <w:r w:rsidRPr="00380287">
        <w:rPr>
          <w:rFonts w:ascii="Times New Roman" w:hAnsi="Times New Roman" w:cs="Times New Roman"/>
          <w:sz w:val="24"/>
          <w:szCs w:val="24"/>
        </w:rPr>
        <w:t>co 5 lat na podstawie wizji lokalnej w terenie lub n</w:t>
      </w:r>
      <w:r w:rsidR="00E64EBD" w:rsidRPr="00380287">
        <w:rPr>
          <w:rFonts w:ascii="Times New Roman" w:hAnsi="Times New Roman" w:cs="Times New Roman"/>
          <w:sz w:val="24"/>
          <w:szCs w:val="24"/>
        </w:rPr>
        <w:t>a podstawie nagrania wizualnego</w:t>
      </w:r>
      <w:r w:rsidRPr="00380287">
        <w:rPr>
          <w:rFonts w:ascii="Times New Roman" w:hAnsi="Times New Roman" w:cs="Times New Roman"/>
          <w:sz w:val="24"/>
          <w:szCs w:val="24"/>
        </w:rPr>
        <w:t xml:space="preserve"> </w:t>
      </w:r>
      <w:r w:rsidR="00E64EBD" w:rsidRPr="00380287">
        <w:rPr>
          <w:rFonts w:ascii="Times New Roman" w:hAnsi="Times New Roman" w:cs="Times New Roman"/>
          <w:sz w:val="24"/>
          <w:szCs w:val="24"/>
        </w:rPr>
        <w:t xml:space="preserve">(art. 24m ust. 2). </w:t>
      </w:r>
    </w:p>
    <w:p w:rsidR="0035117A" w:rsidRPr="00DB0372" w:rsidRDefault="00C77C3E" w:rsidP="00BA22A5">
      <w:pPr>
        <w:pStyle w:val="Akapitzlist"/>
        <w:numPr>
          <w:ilvl w:val="1"/>
          <w:numId w:val="12"/>
        </w:numPr>
        <w:spacing w:after="0" w:line="360" w:lineRule="auto"/>
        <w:ind w:left="426" w:hanging="426"/>
        <w:jc w:val="both"/>
        <w:rPr>
          <w:rFonts w:ascii="Times New Roman" w:hAnsi="Times New Roman" w:cs="Times New Roman"/>
          <w:sz w:val="24"/>
          <w:szCs w:val="24"/>
        </w:rPr>
      </w:pPr>
      <w:r w:rsidRPr="0035117A">
        <w:rPr>
          <w:rFonts w:ascii="Times New Roman" w:hAnsi="Times New Roman" w:cs="Times New Roman"/>
          <w:sz w:val="24"/>
          <w:szCs w:val="24"/>
        </w:rPr>
        <w:t xml:space="preserve">Z oceny ryzyka zarządca drogi </w:t>
      </w:r>
      <w:r w:rsidR="00E64EBD" w:rsidRPr="0035117A">
        <w:rPr>
          <w:rFonts w:ascii="Times New Roman" w:hAnsi="Times New Roman" w:cs="Times New Roman"/>
          <w:sz w:val="24"/>
          <w:szCs w:val="24"/>
        </w:rPr>
        <w:t xml:space="preserve">będzie </w:t>
      </w:r>
      <w:r w:rsidRPr="0035117A">
        <w:rPr>
          <w:rFonts w:ascii="Times New Roman" w:hAnsi="Times New Roman" w:cs="Times New Roman"/>
          <w:sz w:val="24"/>
          <w:szCs w:val="24"/>
        </w:rPr>
        <w:t>sporządza</w:t>
      </w:r>
      <w:r w:rsidR="00E64EBD" w:rsidRPr="0035117A">
        <w:rPr>
          <w:rFonts w:ascii="Times New Roman" w:hAnsi="Times New Roman" w:cs="Times New Roman"/>
          <w:sz w:val="24"/>
          <w:szCs w:val="24"/>
        </w:rPr>
        <w:t>ł</w:t>
      </w:r>
      <w:r w:rsidRPr="0035117A">
        <w:rPr>
          <w:rFonts w:ascii="Times New Roman" w:hAnsi="Times New Roman" w:cs="Times New Roman"/>
          <w:sz w:val="24"/>
          <w:szCs w:val="24"/>
        </w:rPr>
        <w:t xml:space="preserve"> sprawozdanie,</w:t>
      </w:r>
      <w:r w:rsidR="00E64EBD" w:rsidRPr="0035117A">
        <w:rPr>
          <w:rFonts w:ascii="Times New Roman" w:hAnsi="Times New Roman" w:cs="Times New Roman"/>
          <w:sz w:val="24"/>
          <w:szCs w:val="24"/>
        </w:rPr>
        <w:t xml:space="preserve"> na które składać się będą</w:t>
      </w:r>
      <w:r w:rsidRPr="0035117A">
        <w:rPr>
          <w:rFonts w:ascii="Times New Roman" w:hAnsi="Times New Roman" w:cs="Times New Roman"/>
          <w:sz w:val="24"/>
          <w:szCs w:val="24"/>
        </w:rPr>
        <w:t xml:space="preserve"> </w:t>
      </w:r>
      <w:r w:rsidR="00380287">
        <w:rPr>
          <w:rFonts w:ascii="Times New Roman" w:hAnsi="Times New Roman" w:cs="Times New Roman"/>
          <w:sz w:val="24"/>
          <w:szCs w:val="24"/>
        </w:rPr>
        <w:br/>
      </w:r>
      <w:r w:rsidR="006B7FBD">
        <w:rPr>
          <w:rFonts w:ascii="Times New Roman" w:hAnsi="Times New Roman" w:cs="Times New Roman"/>
          <w:sz w:val="24"/>
          <w:szCs w:val="24"/>
        </w:rPr>
        <w:t xml:space="preserve">w szczególności </w:t>
      </w:r>
      <w:r w:rsidRPr="0035117A">
        <w:rPr>
          <w:rFonts w:ascii="Times New Roman" w:hAnsi="Times New Roman" w:cs="Times New Roman"/>
          <w:sz w:val="24"/>
          <w:szCs w:val="24"/>
        </w:rPr>
        <w:t>wyniki oceny ryzyka</w:t>
      </w:r>
      <w:r w:rsidR="006F559C">
        <w:rPr>
          <w:rFonts w:ascii="Times New Roman" w:hAnsi="Times New Roman" w:cs="Times New Roman"/>
          <w:sz w:val="24"/>
          <w:szCs w:val="24"/>
        </w:rPr>
        <w:t xml:space="preserve"> oraz </w:t>
      </w:r>
      <w:r w:rsidRPr="0035117A">
        <w:rPr>
          <w:rFonts w:ascii="Times New Roman" w:hAnsi="Times New Roman" w:cs="Times New Roman"/>
          <w:sz w:val="24"/>
          <w:szCs w:val="24"/>
        </w:rPr>
        <w:t xml:space="preserve">syntetyczny opis przyjętych założeń do dokonanej oceny ryzyka wraz z ich </w:t>
      </w:r>
      <w:r w:rsidRPr="00DB0372">
        <w:rPr>
          <w:rFonts w:ascii="Times New Roman" w:hAnsi="Times New Roman" w:cs="Times New Roman"/>
          <w:sz w:val="24"/>
          <w:szCs w:val="24"/>
        </w:rPr>
        <w:t>uzasadnienie</w:t>
      </w:r>
      <w:r w:rsidR="006B7FBD">
        <w:rPr>
          <w:rFonts w:ascii="Times New Roman" w:hAnsi="Times New Roman" w:cs="Times New Roman"/>
          <w:sz w:val="24"/>
          <w:szCs w:val="24"/>
        </w:rPr>
        <w:t>m</w:t>
      </w:r>
      <w:r w:rsidR="00E64EBD" w:rsidRPr="00DB0372">
        <w:rPr>
          <w:rFonts w:ascii="Times New Roman" w:hAnsi="Times New Roman" w:cs="Times New Roman"/>
          <w:sz w:val="24"/>
          <w:szCs w:val="24"/>
        </w:rPr>
        <w:t xml:space="preserve"> (art. 24m ust. 3). </w:t>
      </w:r>
    </w:p>
    <w:p w:rsidR="0035117A" w:rsidRPr="00DB0372" w:rsidRDefault="00C77C3E" w:rsidP="00BA22A5">
      <w:pPr>
        <w:pStyle w:val="Akapitzlist"/>
        <w:numPr>
          <w:ilvl w:val="1"/>
          <w:numId w:val="12"/>
        </w:numPr>
        <w:spacing w:after="0" w:line="360" w:lineRule="auto"/>
        <w:ind w:left="426" w:hanging="426"/>
        <w:jc w:val="both"/>
        <w:rPr>
          <w:rFonts w:ascii="Times New Roman" w:hAnsi="Times New Roman" w:cs="Times New Roman"/>
          <w:sz w:val="24"/>
          <w:szCs w:val="24"/>
        </w:rPr>
      </w:pPr>
      <w:r w:rsidRPr="00DB0372">
        <w:rPr>
          <w:rFonts w:ascii="Times New Roman" w:hAnsi="Times New Roman" w:cs="Times New Roman"/>
          <w:sz w:val="24"/>
          <w:szCs w:val="24"/>
        </w:rPr>
        <w:t>Pierwsze sprawozdanie</w:t>
      </w:r>
      <w:r w:rsidR="00E64EBD" w:rsidRPr="00DB0372">
        <w:rPr>
          <w:rFonts w:ascii="Times New Roman" w:hAnsi="Times New Roman" w:cs="Times New Roman"/>
          <w:sz w:val="24"/>
          <w:szCs w:val="24"/>
        </w:rPr>
        <w:t xml:space="preserve"> z oceny ryzyka zarządca drogi powinien przekazać</w:t>
      </w:r>
      <w:r w:rsidRPr="00DB0372">
        <w:rPr>
          <w:rFonts w:ascii="Times New Roman" w:hAnsi="Times New Roman" w:cs="Times New Roman"/>
          <w:sz w:val="24"/>
          <w:szCs w:val="24"/>
        </w:rPr>
        <w:t xml:space="preserve"> do ministra właściwego do spraw transportu w terminie nie później niż do dnia </w:t>
      </w:r>
      <w:r w:rsidR="002D4B60">
        <w:rPr>
          <w:rFonts w:ascii="Times New Roman" w:hAnsi="Times New Roman" w:cs="Times New Roman"/>
          <w:sz w:val="24"/>
          <w:szCs w:val="24"/>
        </w:rPr>
        <w:t xml:space="preserve">31 lipca </w:t>
      </w:r>
      <w:r w:rsidRPr="00DB0372">
        <w:rPr>
          <w:rFonts w:ascii="Times New Roman" w:hAnsi="Times New Roman" w:cs="Times New Roman"/>
          <w:sz w:val="24"/>
          <w:szCs w:val="24"/>
        </w:rPr>
        <w:t xml:space="preserve">2024 r. </w:t>
      </w:r>
      <w:r w:rsidR="00E64EBD" w:rsidRPr="00DB0372">
        <w:rPr>
          <w:rFonts w:ascii="Times New Roman" w:hAnsi="Times New Roman" w:cs="Times New Roman"/>
          <w:sz w:val="24"/>
          <w:szCs w:val="24"/>
        </w:rPr>
        <w:t>Zaś k</w:t>
      </w:r>
      <w:r w:rsidRPr="00DB0372">
        <w:rPr>
          <w:rFonts w:ascii="Times New Roman" w:hAnsi="Times New Roman" w:cs="Times New Roman"/>
          <w:sz w:val="24"/>
          <w:szCs w:val="24"/>
        </w:rPr>
        <w:t xml:space="preserve">olejne sprawozdanie zarządca drogi </w:t>
      </w:r>
      <w:r w:rsidR="00E64EBD" w:rsidRPr="00DB0372">
        <w:rPr>
          <w:rFonts w:ascii="Times New Roman" w:hAnsi="Times New Roman" w:cs="Times New Roman"/>
          <w:sz w:val="24"/>
          <w:szCs w:val="24"/>
        </w:rPr>
        <w:t xml:space="preserve">będzie przekazywał </w:t>
      </w:r>
      <w:r w:rsidRPr="00DB0372">
        <w:rPr>
          <w:rFonts w:ascii="Times New Roman" w:hAnsi="Times New Roman" w:cs="Times New Roman"/>
          <w:sz w:val="24"/>
          <w:szCs w:val="24"/>
        </w:rPr>
        <w:t xml:space="preserve">w terminie nie później niż do dnia </w:t>
      </w:r>
      <w:r w:rsidR="00F46DF4">
        <w:rPr>
          <w:rFonts w:ascii="Times New Roman" w:hAnsi="Times New Roman" w:cs="Times New Roman"/>
          <w:sz w:val="24"/>
          <w:szCs w:val="24"/>
        </w:rPr>
        <w:t>31 lipca</w:t>
      </w:r>
      <w:r w:rsidRPr="00DB0372">
        <w:rPr>
          <w:rFonts w:ascii="Times New Roman" w:hAnsi="Times New Roman" w:cs="Times New Roman"/>
          <w:sz w:val="24"/>
          <w:szCs w:val="24"/>
        </w:rPr>
        <w:t xml:space="preserve"> danego roku kalendarzowego, w którym przeprowadzana jest ocena bezpieczeństwa, o której mowa w art. 24ma</w:t>
      </w:r>
      <w:r w:rsidR="006B7FBD">
        <w:rPr>
          <w:rFonts w:ascii="Times New Roman" w:hAnsi="Times New Roman" w:cs="Times New Roman"/>
          <w:sz w:val="24"/>
          <w:szCs w:val="24"/>
        </w:rPr>
        <w:t xml:space="preserve"> </w:t>
      </w:r>
      <w:r w:rsidR="006B7FBD" w:rsidRPr="00380287">
        <w:rPr>
          <w:rFonts w:ascii="Times New Roman" w:hAnsi="Times New Roman" w:cs="Times New Roman"/>
          <w:i/>
          <w:sz w:val="24"/>
          <w:szCs w:val="24"/>
        </w:rPr>
        <w:t>ustawy o drogach publicznych</w:t>
      </w:r>
      <w:r w:rsidR="00E64EBD" w:rsidRPr="00DB0372">
        <w:rPr>
          <w:rFonts w:ascii="Times New Roman" w:hAnsi="Times New Roman" w:cs="Times New Roman"/>
          <w:sz w:val="24"/>
          <w:szCs w:val="24"/>
        </w:rPr>
        <w:t xml:space="preserve"> (art. 24m ust. 4).</w:t>
      </w:r>
      <w:r w:rsidR="00BB6ADA" w:rsidRPr="00DB0372">
        <w:rPr>
          <w:rFonts w:ascii="Times New Roman" w:hAnsi="Times New Roman" w:cs="Times New Roman"/>
          <w:sz w:val="24"/>
          <w:szCs w:val="24"/>
        </w:rPr>
        <w:t xml:space="preserve"> </w:t>
      </w:r>
    </w:p>
    <w:p w:rsidR="00A90DE5" w:rsidRPr="00DB0372" w:rsidRDefault="00A90DE5" w:rsidP="0035117A">
      <w:pPr>
        <w:pStyle w:val="ZLITwPKTzmlitwpktartykuempunktem"/>
        <w:ind w:left="0" w:firstLine="0"/>
        <w:rPr>
          <w:rFonts w:ascii="Times New Roman" w:hAnsi="Times New Roman" w:cs="Times New Roman"/>
          <w:szCs w:val="24"/>
        </w:rPr>
      </w:pPr>
      <w:r w:rsidRPr="00DB0372">
        <w:rPr>
          <w:rFonts w:ascii="Times New Roman" w:hAnsi="Times New Roman" w:cs="Times New Roman"/>
          <w:szCs w:val="24"/>
        </w:rPr>
        <w:t xml:space="preserve">W kolejnych projektowanych przepisach wdrażających </w:t>
      </w:r>
      <w:r w:rsidRPr="00DB0372">
        <w:rPr>
          <w:rFonts w:ascii="Times New Roman" w:hAnsi="Times New Roman" w:cs="Times New Roman"/>
          <w:i/>
          <w:szCs w:val="24"/>
        </w:rPr>
        <w:t>dyrektywę 2019/1936</w:t>
      </w:r>
      <w:r w:rsidRPr="00DB0372">
        <w:rPr>
          <w:rFonts w:ascii="Times New Roman" w:hAnsi="Times New Roman" w:cs="Times New Roman"/>
          <w:szCs w:val="24"/>
        </w:rPr>
        <w:t xml:space="preserve"> tzn. w art. 24ma i art. 24mb </w:t>
      </w:r>
      <w:r w:rsidRPr="00DB0372">
        <w:rPr>
          <w:rFonts w:ascii="Times New Roman" w:hAnsi="Times New Roman" w:cs="Times New Roman"/>
          <w:i/>
          <w:szCs w:val="24"/>
        </w:rPr>
        <w:t>ustawy o drogach publicznych</w:t>
      </w:r>
      <w:r w:rsidRPr="00DB0372">
        <w:rPr>
          <w:rFonts w:ascii="Times New Roman" w:hAnsi="Times New Roman" w:cs="Times New Roman"/>
          <w:szCs w:val="24"/>
        </w:rPr>
        <w:t xml:space="preserve"> przewiduje się szczegółowe uregulowanie kolejnych nowych procedur zarzadzania bezpieczeństwem dróg tzn.:</w:t>
      </w:r>
    </w:p>
    <w:p w:rsidR="00A90DE5" w:rsidRPr="00DB0372" w:rsidRDefault="00A90DE5" w:rsidP="00BA22A5">
      <w:pPr>
        <w:pStyle w:val="ZLITwPKTzmlitwpktartykuempunktem"/>
        <w:numPr>
          <w:ilvl w:val="0"/>
          <w:numId w:val="22"/>
        </w:numPr>
        <w:rPr>
          <w:rFonts w:ascii="Times New Roman" w:hAnsi="Times New Roman" w:cs="Times New Roman"/>
          <w:szCs w:val="24"/>
        </w:rPr>
      </w:pPr>
      <w:r w:rsidRPr="00DB0372">
        <w:rPr>
          <w:rFonts w:ascii="Times New Roman" w:hAnsi="Times New Roman" w:cs="Times New Roman"/>
          <w:szCs w:val="24"/>
        </w:rPr>
        <w:t xml:space="preserve">w art. 24ma – uregulowana została procedura oceny </w:t>
      </w:r>
      <w:r w:rsidR="00BA27D2" w:rsidRPr="00DB0372">
        <w:rPr>
          <w:rFonts w:ascii="Times New Roman" w:hAnsi="Times New Roman" w:cs="Times New Roman"/>
          <w:szCs w:val="24"/>
        </w:rPr>
        <w:t>bezpieczeństwa ruchu drogowego obejmująca całą sieć dróg objętych zakresem dyrektywy zwana „oceną bezpieczeństwa”,</w:t>
      </w:r>
    </w:p>
    <w:p w:rsidR="00A90DE5" w:rsidRPr="00DB0372" w:rsidRDefault="00A90DE5" w:rsidP="00BA22A5">
      <w:pPr>
        <w:pStyle w:val="ZLITwPKTzmlitwpktartykuempunktem"/>
        <w:numPr>
          <w:ilvl w:val="0"/>
          <w:numId w:val="22"/>
        </w:numPr>
        <w:rPr>
          <w:rFonts w:ascii="Times New Roman" w:hAnsi="Times New Roman" w:cs="Times New Roman"/>
          <w:szCs w:val="24"/>
        </w:rPr>
      </w:pPr>
      <w:r w:rsidRPr="00DB0372">
        <w:rPr>
          <w:rFonts w:ascii="Times New Roman" w:hAnsi="Times New Roman" w:cs="Times New Roman"/>
          <w:szCs w:val="24"/>
        </w:rPr>
        <w:t>w art.</w:t>
      </w:r>
      <w:r w:rsidR="00BA27D2" w:rsidRPr="00DB0372">
        <w:rPr>
          <w:rFonts w:ascii="Times New Roman" w:hAnsi="Times New Roman" w:cs="Times New Roman"/>
          <w:szCs w:val="24"/>
        </w:rPr>
        <w:t xml:space="preserve"> 24mb – uregulowana została procedura ukierunkowanych kontroli bezpieczeństwa ruchu drogowego</w:t>
      </w:r>
      <w:r w:rsidR="00A647C7" w:rsidRPr="00DB0372">
        <w:rPr>
          <w:rFonts w:ascii="Times New Roman" w:hAnsi="Times New Roman" w:cs="Times New Roman"/>
          <w:szCs w:val="24"/>
        </w:rPr>
        <w:t>.</w:t>
      </w:r>
    </w:p>
    <w:p w:rsidR="00A271EC" w:rsidRPr="00DB0372" w:rsidRDefault="00A271EC" w:rsidP="00A647C7">
      <w:pPr>
        <w:pStyle w:val="ZLITwPKTzmlitwpktartykuempunktem"/>
        <w:ind w:left="0" w:firstLine="0"/>
        <w:rPr>
          <w:rFonts w:ascii="Times New Roman" w:hAnsi="Times New Roman" w:cs="Times New Roman"/>
          <w:szCs w:val="24"/>
        </w:rPr>
      </w:pPr>
      <w:r w:rsidRPr="00DB0372">
        <w:rPr>
          <w:rFonts w:ascii="Times New Roman" w:hAnsi="Times New Roman" w:cs="Times New Roman"/>
          <w:szCs w:val="24"/>
        </w:rPr>
        <w:t xml:space="preserve">W projektowanym art. 24ma </w:t>
      </w:r>
      <w:r w:rsidRPr="00DB0372">
        <w:rPr>
          <w:rFonts w:ascii="Times New Roman" w:hAnsi="Times New Roman" w:cs="Times New Roman"/>
          <w:i/>
          <w:szCs w:val="24"/>
        </w:rPr>
        <w:t>ustawy o drogach publicznych</w:t>
      </w:r>
      <w:r w:rsidRPr="00DB0372">
        <w:rPr>
          <w:rFonts w:ascii="Times New Roman" w:hAnsi="Times New Roman" w:cs="Times New Roman"/>
          <w:szCs w:val="24"/>
        </w:rPr>
        <w:t xml:space="preserve"> p</w:t>
      </w:r>
      <w:r w:rsidR="00A647C7" w:rsidRPr="00DB0372">
        <w:rPr>
          <w:rFonts w:ascii="Times New Roman" w:hAnsi="Times New Roman" w:cs="Times New Roman"/>
          <w:szCs w:val="24"/>
        </w:rPr>
        <w:t>roponuje się zatem, aby</w:t>
      </w:r>
      <w:r w:rsidRPr="00DB0372">
        <w:rPr>
          <w:rFonts w:ascii="Times New Roman" w:hAnsi="Times New Roman" w:cs="Times New Roman"/>
          <w:szCs w:val="24"/>
        </w:rPr>
        <w:t>:</w:t>
      </w:r>
    </w:p>
    <w:p w:rsidR="00C77C3E" w:rsidRPr="00DB0372" w:rsidRDefault="00C77C3E" w:rsidP="00BA22A5">
      <w:pPr>
        <w:pStyle w:val="ZLITwPKTzmlitwpktartykuempunktem"/>
        <w:numPr>
          <w:ilvl w:val="0"/>
          <w:numId w:val="23"/>
        </w:numPr>
        <w:rPr>
          <w:rFonts w:ascii="Times New Roman" w:hAnsi="Times New Roman" w:cs="Times New Roman"/>
          <w:szCs w:val="24"/>
        </w:rPr>
      </w:pPr>
      <w:r w:rsidRPr="00DB0372">
        <w:rPr>
          <w:rFonts w:ascii="Times New Roman" w:hAnsi="Times New Roman" w:cs="Times New Roman"/>
          <w:szCs w:val="24"/>
        </w:rPr>
        <w:t>minister właściwy do spraw transportu sporządza</w:t>
      </w:r>
      <w:r w:rsidR="00A647C7" w:rsidRPr="00DB0372">
        <w:rPr>
          <w:rFonts w:ascii="Times New Roman" w:hAnsi="Times New Roman" w:cs="Times New Roman"/>
          <w:szCs w:val="24"/>
        </w:rPr>
        <w:t>ł</w:t>
      </w:r>
      <w:r w:rsidRPr="00DB0372">
        <w:rPr>
          <w:rFonts w:ascii="Times New Roman" w:hAnsi="Times New Roman" w:cs="Times New Roman"/>
          <w:szCs w:val="24"/>
        </w:rPr>
        <w:t xml:space="preserve"> ocenę bezpieczeństwa</w:t>
      </w:r>
      <w:r w:rsidR="00A647C7" w:rsidRPr="00DB0372">
        <w:rPr>
          <w:rFonts w:ascii="Times New Roman" w:hAnsi="Times New Roman" w:cs="Times New Roman"/>
          <w:szCs w:val="24"/>
        </w:rPr>
        <w:t xml:space="preserve"> </w:t>
      </w:r>
      <w:r w:rsidR="00A271EC" w:rsidRPr="00DB0372">
        <w:rPr>
          <w:rFonts w:ascii="Times New Roman" w:hAnsi="Times New Roman" w:cs="Times New Roman"/>
          <w:szCs w:val="24"/>
        </w:rPr>
        <w:t>dróg</w:t>
      </w:r>
      <w:r w:rsidR="00DC7D2B">
        <w:rPr>
          <w:rFonts w:ascii="Times New Roman" w:hAnsi="Times New Roman" w:cs="Times New Roman"/>
          <w:szCs w:val="24"/>
        </w:rPr>
        <w:t xml:space="preserve"> pod względem poziomu bezpieczeństwa ruchu drogowego,</w:t>
      </w:r>
      <w:r w:rsidR="00A271EC" w:rsidRPr="00DB0372">
        <w:rPr>
          <w:rFonts w:ascii="Times New Roman" w:hAnsi="Times New Roman" w:cs="Times New Roman"/>
          <w:szCs w:val="24"/>
        </w:rPr>
        <w:t xml:space="preserve"> </w:t>
      </w:r>
      <w:r w:rsidR="00A647C7" w:rsidRPr="00DB0372">
        <w:rPr>
          <w:rFonts w:ascii="Times New Roman" w:hAnsi="Times New Roman" w:cs="Times New Roman"/>
          <w:szCs w:val="24"/>
        </w:rPr>
        <w:t>na podstawie sprawozdań z ocen ryzyka przeprowadzonych przez zarządców dró</w:t>
      </w:r>
      <w:r w:rsidR="00A271EC" w:rsidRPr="00DB0372">
        <w:rPr>
          <w:rFonts w:ascii="Times New Roman" w:hAnsi="Times New Roman" w:cs="Times New Roman"/>
          <w:szCs w:val="24"/>
        </w:rPr>
        <w:t>g (art. 24ma ust. 1);</w:t>
      </w:r>
    </w:p>
    <w:p w:rsidR="00C77C3E" w:rsidRPr="00DB0372" w:rsidRDefault="00A271EC" w:rsidP="00BA22A5">
      <w:pPr>
        <w:pStyle w:val="ZLITwPKTzmlitwpktartykuempunktem"/>
        <w:numPr>
          <w:ilvl w:val="0"/>
          <w:numId w:val="23"/>
        </w:numPr>
        <w:rPr>
          <w:rFonts w:ascii="Times New Roman" w:hAnsi="Times New Roman" w:cs="Times New Roman"/>
          <w:szCs w:val="24"/>
        </w:rPr>
      </w:pPr>
      <w:r w:rsidRPr="00DB0372">
        <w:rPr>
          <w:rFonts w:ascii="Times New Roman" w:hAnsi="Times New Roman" w:cs="Times New Roman"/>
          <w:szCs w:val="24"/>
        </w:rPr>
        <w:t>n</w:t>
      </w:r>
      <w:r w:rsidR="00C77C3E" w:rsidRPr="00DB0372">
        <w:rPr>
          <w:rFonts w:ascii="Times New Roman" w:hAnsi="Times New Roman" w:cs="Times New Roman"/>
          <w:szCs w:val="24"/>
        </w:rPr>
        <w:t xml:space="preserve">a podstawie oceny bezpieczeństwa minister właściwy do spraw transportu </w:t>
      </w:r>
      <w:r w:rsidRPr="00DB0372">
        <w:rPr>
          <w:rFonts w:ascii="Times New Roman" w:hAnsi="Times New Roman" w:cs="Times New Roman"/>
          <w:szCs w:val="24"/>
        </w:rPr>
        <w:t>s</w:t>
      </w:r>
      <w:r w:rsidR="00C77C3E" w:rsidRPr="00DB0372">
        <w:rPr>
          <w:rFonts w:ascii="Times New Roman" w:hAnsi="Times New Roman" w:cs="Times New Roman"/>
          <w:szCs w:val="24"/>
        </w:rPr>
        <w:t>klasyfikuje całą sieć dróg zgodnie z ich poziomem bezpieczeństwa ruchu drogowego,</w:t>
      </w:r>
      <w:r w:rsidR="00C77C3E" w:rsidRPr="00DB0372" w:rsidDel="00680344">
        <w:rPr>
          <w:rFonts w:ascii="Times New Roman" w:hAnsi="Times New Roman" w:cs="Times New Roman"/>
          <w:szCs w:val="24"/>
        </w:rPr>
        <w:t xml:space="preserve"> </w:t>
      </w:r>
      <w:r w:rsidR="00C77C3E" w:rsidRPr="00DB0372">
        <w:rPr>
          <w:rFonts w:ascii="Times New Roman" w:hAnsi="Times New Roman" w:cs="Times New Roman"/>
          <w:szCs w:val="24"/>
        </w:rPr>
        <w:t>przypisując poszczególne drogi lub ich odcinki do jednej z kategorii bezpieczeństwa ruchu drogowego</w:t>
      </w:r>
      <w:r w:rsidR="008E0ABA">
        <w:rPr>
          <w:rFonts w:ascii="Times New Roman" w:hAnsi="Times New Roman" w:cs="Times New Roman"/>
          <w:szCs w:val="24"/>
        </w:rPr>
        <w:t xml:space="preserve"> określonych w rozporządzeniu ministra właściwego do spraw transportu;</w:t>
      </w:r>
    </w:p>
    <w:p w:rsidR="00C77C3E" w:rsidRPr="00090538" w:rsidRDefault="00A271EC" w:rsidP="00380287">
      <w:pPr>
        <w:pStyle w:val="ZARTzmartartykuempunktem"/>
        <w:numPr>
          <w:ilvl w:val="0"/>
          <w:numId w:val="24"/>
        </w:numPr>
        <w:ind w:left="993" w:hanging="426"/>
        <w:rPr>
          <w:rFonts w:ascii="Times New Roman" w:hAnsi="Times New Roman" w:cs="Times New Roman"/>
          <w:szCs w:val="24"/>
        </w:rPr>
      </w:pPr>
      <w:r w:rsidRPr="00DB0372">
        <w:rPr>
          <w:rFonts w:ascii="Times New Roman" w:hAnsi="Times New Roman" w:cs="Times New Roman"/>
          <w:szCs w:val="24"/>
        </w:rPr>
        <w:lastRenderedPageBreak/>
        <w:t>(art. 24ma ust. 2)</w:t>
      </w:r>
      <w:r w:rsidR="00613200">
        <w:rPr>
          <w:rFonts w:ascii="Times New Roman" w:hAnsi="Times New Roman" w:cs="Times New Roman"/>
          <w:szCs w:val="24"/>
        </w:rPr>
        <w:t>.</w:t>
      </w:r>
      <w:r w:rsidR="00A62AC4">
        <w:rPr>
          <w:rFonts w:ascii="Times New Roman" w:hAnsi="Times New Roman" w:cs="Times New Roman"/>
          <w:szCs w:val="24"/>
        </w:rPr>
        <w:t xml:space="preserve"> </w:t>
      </w:r>
      <w:r w:rsidR="00613200">
        <w:t xml:space="preserve">Przepis ten stanowić </w:t>
      </w:r>
      <w:r w:rsidR="005256E7">
        <w:t xml:space="preserve">będzie </w:t>
      </w:r>
      <w:r w:rsidR="00613200">
        <w:t xml:space="preserve">wraz z rozporządzeniem ministra </w:t>
      </w:r>
      <w:r w:rsidR="00613200" w:rsidRPr="00065995">
        <w:t>właściw</w:t>
      </w:r>
      <w:r w:rsidR="00613200">
        <w:t>ego</w:t>
      </w:r>
      <w:r w:rsidR="00613200" w:rsidRPr="00065995">
        <w:t xml:space="preserve"> do spraw transportu</w:t>
      </w:r>
      <w:r w:rsidR="00613200">
        <w:t xml:space="preserve"> stanowi wdrożenie przepisu art. 5 ust. 6 </w:t>
      </w:r>
      <w:r w:rsidR="00613200" w:rsidRPr="00380287">
        <w:rPr>
          <w:i/>
        </w:rPr>
        <w:t>dyrektyw 2008/96/WE</w:t>
      </w:r>
      <w:r w:rsidR="00380287">
        <w:rPr>
          <w:i/>
        </w:rPr>
        <w:t>,</w:t>
      </w:r>
      <w:r w:rsidR="00613200">
        <w:t xml:space="preserve"> zgodnie z którym na podstawie wyników oceny oraz do celów uszeregowania potrzeb dalszych działań według stopnia ważności państwa członkowskie klasyfikują wszystkie odcinki sieci drogowej w co najmniej trzech kategoriach zgodnie z ich poziomem bezpieczeństwa.</w:t>
      </w:r>
      <w:r w:rsidR="00A62AC4">
        <w:t xml:space="preserve"> Dodatkowo zgodnie z ust. 5 art. 5 dyrektywy Komisja zapewnia wytyczne dotyczące metody przeprowadzania systematycznych ocen bezpieczeństwa ruchu drogowego obejmujących całą sieć. </w:t>
      </w:r>
    </w:p>
    <w:p w:rsidR="00C77C3E" w:rsidRPr="00DB0372" w:rsidRDefault="00A271EC" w:rsidP="00BA22A5">
      <w:pPr>
        <w:pStyle w:val="ZARTzmartartykuempunktem"/>
        <w:numPr>
          <w:ilvl w:val="0"/>
          <w:numId w:val="23"/>
        </w:numPr>
        <w:rPr>
          <w:rFonts w:ascii="Times New Roman" w:hAnsi="Times New Roman" w:cs="Times New Roman"/>
          <w:szCs w:val="24"/>
        </w:rPr>
      </w:pPr>
      <w:r w:rsidRPr="00DB0372">
        <w:rPr>
          <w:rFonts w:ascii="Times New Roman" w:hAnsi="Times New Roman" w:cs="Times New Roman"/>
          <w:szCs w:val="24"/>
        </w:rPr>
        <w:t>Pierwsza ocena</w:t>
      </w:r>
      <w:r w:rsidR="00C77C3E" w:rsidRPr="00DB0372">
        <w:rPr>
          <w:rFonts w:ascii="Times New Roman" w:hAnsi="Times New Roman" w:cs="Times New Roman"/>
          <w:szCs w:val="24"/>
        </w:rPr>
        <w:t xml:space="preserve"> bezpieczeństwa </w:t>
      </w:r>
      <w:r w:rsidRPr="00DB0372">
        <w:rPr>
          <w:rFonts w:ascii="Times New Roman" w:hAnsi="Times New Roman" w:cs="Times New Roman"/>
          <w:szCs w:val="24"/>
        </w:rPr>
        <w:t>zostanie przygotowana</w:t>
      </w:r>
      <w:r w:rsidR="00C77C3E" w:rsidRPr="00DB0372">
        <w:rPr>
          <w:rFonts w:ascii="Times New Roman" w:hAnsi="Times New Roman" w:cs="Times New Roman"/>
          <w:szCs w:val="24"/>
        </w:rPr>
        <w:t xml:space="preserve"> do dnia 31 grudnia 2024 r. </w:t>
      </w:r>
      <w:r w:rsidRPr="00DB0372">
        <w:rPr>
          <w:rFonts w:ascii="Times New Roman" w:hAnsi="Times New Roman" w:cs="Times New Roman"/>
          <w:szCs w:val="24"/>
        </w:rPr>
        <w:t>Zaś kolejne oceny bezpieczeństwa będą</w:t>
      </w:r>
      <w:r w:rsidR="00C77C3E" w:rsidRPr="00DB0372">
        <w:rPr>
          <w:rFonts w:ascii="Times New Roman" w:hAnsi="Times New Roman" w:cs="Times New Roman"/>
          <w:szCs w:val="24"/>
        </w:rPr>
        <w:t xml:space="preserve"> przeprowadzane co 5 lat, do dnia 31 gru</w:t>
      </w:r>
      <w:r w:rsidRPr="00DB0372">
        <w:rPr>
          <w:rFonts w:ascii="Times New Roman" w:hAnsi="Times New Roman" w:cs="Times New Roman"/>
          <w:szCs w:val="24"/>
        </w:rPr>
        <w:t>dnia danego roku kalendarzowego (art. 24ma ust. 3);</w:t>
      </w:r>
    </w:p>
    <w:p w:rsidR="00C77C3E" w:rsidRPr="00DB0372" w:rsidRDefault="00C77C3E" w:rsidP="00BA22A5">
      <w:pPr>
        <w:pStyle w:val="ZARTzmartartykuempunktem"/>
        <w:numPr>
          <w:ilvl w:val="0"/>
          <w:numId w:val="23"/>
        </w:numPr>
        <w:rPr>
          <w:rFonts w:ascii="Times New Roman" w:hAnsi="Times New Roman" w:cs="Times New Roman"/>
          <w:szCs w:val="24"/>
        </w:rPr>
      </w:pPr>
      <w:r w:rsidRPr="00DB0372">
        <w:rPr>
          <w:rFonts w:ascii="Times New Roman" w:hAnsi="Times New Roman" w:cs="Times New Roman"/>
          <w:szCs w:val="24"/>
        </w:rPr>
        <w:t>Minister właściwy do spraw transportu</w:t>
      </w:r>
      <w:r w:rsidR="00A271EC" w:rsidRPr="00DB0372">
        <w:rPr>
          <w:rFonts w:ascii="Times New Roman" w:hAnsi="Times New Roman" w:cs="Times New Roman"/>
          <w:szCs w:val="24"/>
        </w:rPr>
        <w:t xml:space="preserve"> będzie publikował wyniki klasyfikacji </w:t>
      </w:r>
      <w:r w:rsidRPr="00DB0372">
        <w:rPr>
          <w:rFonts w:ascii="Times New Roman" w:hAnsi="Times New Roman" w:cs="Times New Roman"/>
          <w:szCs w:val="24"/>
        </w:rPr>
        <w:t xml:space="preserve">na swojej stronie podmiotowej </w:t>
      </w:r>
      <w:r w:rsidR="00A271EC" w:rsidRPr="00DB0372">
        <w:rPr>
          <w:rFonts w:ascii="Times New Roman" w:hAnsi="Times New Roman" w:cs="Times New Roman"/>
          <w:szCs w:val="24"/>
        </w:rPr>
        <w:t>Biuletynu Informacj</w:t>
      </w:r>
      <w:r w:rsidR="00797111">
        <w:rPr>
          <w:rFonts w:ascii="Times New Roman" w:hAnsi="Times New Roman" w:cs="Times New Roman"/>
          <w:szCs w:val="24"/>
        </w:rPr>
        <w:t>i Publicznej (art. 24ma ust. 4);</w:t>
      </w:r>
    </w:p>
    <w:p w:rsidR="00A271EC" w:rsidRDefault="00C77C3E" w:rsidP="00BA22A5">
      <w:pPr>
        <w:pStyle w:val="ZARTzmartartykuempunktem"/>
        <w:numPr>
          <w:ilvl w:val="0"/>
          <w:numId w:val="23"/>
        </w:numPr>
        <w:rPr>
          <w:rFonts w:ascii="Times New Roman" w:hAnsi="Times New Roman" w:cs="Times New Roman"/>
          <w:szCs w:val="24"/>
        </w:rPr>
      </w:pPr>
      <w:r w:rsidRPr="00DB0372">
        <w:rPr>
          <w:rFonts w:ascii="Times New Roman" w:hAnsi="Times New Roman" w:cs="Times New Roman"/>
          <w:szCs w:val="24"/>
        </w:rPr>
        <w:t xml:space="preserve">Minister właściwy do spraw transportu </w:t>
      </w:r>
      <w:r w:rsidR="00A271EC" w:rsidRPr="00DB0372">
        <w:rPr>
          <w:rFonts w:ascii="Times New Roman" w:hAnsi="Times New Roman" w:cs="Times New Roman"/>
          <w:szCs w:val="24"/>
        </w:rPr>
        <w:t xml:space="preserve">będzie również </w:t>
      </w:r>
      <w:r w:rsidRPr="00DB0372">
        <w:rPr>
          <w:rFonts w:ascii="Times New Roman" w:hAnsi="Times New Roman" w:cs="Times New Roman"/>
          <w:szCs w:val="24"/>
        </w:rPr>
        <w:t>sporządza</w:t>
      </w:r>
      <w:r w:rsidR="00A271EC" w:rsidRPr="00DB0372">
        <w:rPr>
          <w:rFonts w:ascii="Times New Roman" w:hAnsi="Times New Roman" w:cs="Times New Roman"/>
          <w:szCs w:val="24"/>
        </w:rPr>
        <w:t>ł</w:t>
      </w:r>
      <w:r w:rsidRPr="00DB0372">
        <w:rPr>
          <w:rFonts w:ascii="Times New Roman" w:hAnsi="Times New Roman" w:cs="Times New Roman"/>
          <w:szCs w:val="24"/>
        </w:rPr>
        <w:t xml:space="preserve"> sprawozdanie zawierające informację o klasyfikacji</w:t>
      </w:r>
      <w:r w:rsidR="00A271EC" w:rsidRPr="00DB0372">
        <w:rPr>
          <w:rFonts w:ascii="Times New Roman" w:hAnsi="Times New Roman" w:cs="Times New Roman"/>
          <w:szCs w:val="24"/>
        </w:rPr>
        <w:t xml:space="preserve"> oraz przekazywał</w:t>
      </w:r>
      <w:r w:rsidRPr="00DB0372">
        <w:rPr>
          <w:rFonts w:ascii="Times New Roman" w:hAnsi="Times New Roman" w:cs="Times New Roman"/>
          <w:szCs w:val="24"/>
        </w:rPr>
        <w:t xml:space="preserve"> je Komisji Europejskiej co pięć lat, w terminie do dnia 31 październi</w:t>
      </w:r>
      <w:r w:rsidR="00A271EC" w:rsidRPr="00DB0372">
        <w:rPr>
          <w:rFonts w:ascii="Times New Roman" w:hAnsi="Times New Roman" w:cs="Times New Roman"/>
          <w:szCs w:val="24"/>
        </w:rPr>
        <w:t>ka danego roku kalendarzowego (art. 24ma ust. 5).</w:t>
      </w:r>
    </w:p>
    <w:p w:rsidR="006F559C" w:rsidRPr="00380287" w:rsidRDefault="006F559C" w:rsidP="00380287">
      <w:pPr>
        <w:pStyle w:val="ZARTzmartartykuempunktem"/>
        <w:numPr>
          <w:ilvl w:val="0"/>
          <w:numId w:val="23"/>
        </w:numPr>
        <w:rPr>
          <w:rFonts w:ascii="Times New Roman" w:hAnsi="Times New Roman" w:cs="Times New Roman"/>
          <w:szCs w:val="24"/>
        </w:rPr>
      </w:pPr>
      <w:r w:rsidRPr="00380287">
        <w:rPr>
          <w:rFonts w:ascii="Times New Roman" w:hAnsi="Times New Roman" w:cs="Times New Roman"/>
          <w:szCs w:val="24"/>
        </w:rPr>
        <w:t>Ponadto</w:t>
      </w:r>
      <w:r w:rsidRPr="00380287">
        <w:rPr>
          <w:rFonts w:ascii="Times New Roman" w:hAnsi="Times New Roman" w:cs="Times New Roman"/>
          <w:i/>
          <w:szCs w:val="24"/>
        </w:rPr>
        <w:t xml:space="preserve"> </w:t>
      </w:r>
      <w:r w:rsidRPr="00380287">
        <w:rPr>
          <w:rFonts w:ascii="Times New Roman" w:hAnsi="Times New Roman" w:cs="Times New Roman"/>
          <w:szCs w:val="24"/>
        </w:rPr>
        <w:t xml:space="preserve">w projektowanym </w:t>
      </w:r>
      <w:r w:rsidRPr="006F559C">
        <w:rPr>
          <w:rFonts w:ascii="Times New Roman" w:hAnsi="Times New Roman" w:cs="Times New Roman"/>
          <w:szCs w:val="24"/>
        </w:rPr>
        <w:t>art</w:t>
      </w:r>
      <w:r>
        <w:rPr>
          <w:rFonts w:ascii="Times New Roman" w:hAnsi="Times New Roman" w:cs="Times New Roman"/>
          <w:szCs w:val="24"/>
        </w:rPr>
        <w:t xml:space="preserve">. 24ma ust. 6 </w:t>
      </w:r>
      <w:r w:rsidRPr="00380287">
        <w:rPr>
          <w:rFonts w:ascii="Times New Roman" w:hAnsi="Times New Roman" w:cs="Times New Roman"/>
          <w:szCs w:val="24"/>
        </w:rPr>
        <w:t>proponuje się</w:t>
      </w:r>
      <w:r>
        <w:rPr>
          <w:rFonts w:ascii="Times New Roman" w:hAnsi="Times New Roman" w:cs="Times New Roman"/>
          <w:i/>
          <w:szCs w:val="24"/>
        </w:rPr>
        <w:t xml:space="preserve"> </w:t>
      </w:r>
      <w:r w:rsidRPr="006F559C">
        <w:rPr>
          <w:rFonts w:ascii="Times New Roman" w:hAnsi="Times New Roman" w:cs="Times New Roman"/>
          <w:szCs w:val="24"/>
        </w:rPr>
        <w:t>wprowadzenie</w:t>
      </w:r>
      <w:r w:rsidRPr="00380287">
        <w:rPr>
          <w:rFonts w:ascii="Times New Roman" w:hAnsi="Times New Roman" w:cs="Times New Roman"/>
          <w:szCs w:val="24"/>
        </w:rPr>
        <w:t xml:space="preserve"> delegacj</w:t>
      </w:r>
      <w:r w:rsidRPr="006F559C">
        <w:rPr>
          <w:rFonts w:ascii="Times New Roman" w:hAnsi="Times New Roman" w:cs="Times New Roman"/>
          <w:szCs w:val="24"/>
        </w:rPr>
        <w:t>i ustawowej</w:t>
      </w:r>
      <w:r w:rsidRPr="00380287">
        <w:rPr>
          <w:rFonts w:ascii="Times New Roman" w:hAnsi="Times New Roman" w:cs="Times New Roman"/>
          <w:szCs w:val="24"/>
        </w:rPr>
        <w:t xml:space="preserve"> dla ministra właściwego do spraw transportu do określenia w drodze rozporządzenia metody i sposobu przeprowadzania oceny ryzyka, tryb</w:t>
      </w:r>
      <w:r>
        <w:rPr>
          <w:rFonts w:ascii="Times New Roman" w:hAnsi="Times New Roman" w:cs="Times New Roman"/>
          <w:szCs w:val="24"/>
        </w:rPr>
        <w:t>u</w:t>
      </w:r>
      <w:r w:rsidRPr="00380287">
        <w:rPr>
          <w:rFonts w:ascii="Times New Roman" w:hAnsi="Times New Roman" w:cs="Times New Roman"/>
          <w:szCs w:val="24"/>
        </w:rPr>
        <w:t xml:space="preserve"> przekazywania sprawozdania do ministra właściwego do spraw transportu oraz sposób p</w:t>
      </w:r>
      <w:r w:rsidRPr="006F559C">
        <w:rPr>
          <w:rFonts w:ascii="Times New Roman" w:hAnsi="Times New Roman" w:cs="Times New Roman"/>
          <w:szCs w:val="24"/>
        </w:rPr>
        <w:t>rezentacji wyników oceny ryzyka, a tak</w:t>
      </w:r>
      <w:r>
        <w:rPr>
          <w:rFonts w:ascii="Times New Roman" w:hAnsi="Times New Roman" w:cs="Times New Roman"/>
          <w:szCs w:val="24"/>
        </w:rPr>
        <w:t xml:space="preserve">że </w:t>
      </w:r>
      <w:r w:rsidR="000A04EE">
        <w:t xml:space="preserve">liczbę kategorii bezpieczeństwa ruchu drogowego </w:t>
      </w:r>
      <w:r w:rsidR="000A04EE" w:rsidRPr="007F1B9B">
        <w:t>oraz ich</w:t>
      </w:r>
      <w:r w:rsidR="000A04EE">
        <w:t xml:space="preserve"> rodzaj </w:t>
      </w:r>
      <w:r w:rsidRPr="00380287">
        <w:rPr>
          <w:rFonts w:ascii="Times New Roman" w:hAnsi="Times New Roman" w:cs="Times New Roman"/>
          <w:szCs w:val="24"/>
        </w:rPr>
        <w:t>mając na względzie:</w:t>
      </w:r>
    </w:p>
    <w:p w:rsidR="006F559C" w:rsidRPr="00DB0372" w:rsidRDefault="006F559C" w:rsidP="00380287">
      <w:pPr>
        <w:pStyle w:val="ZLITwPKTzmlitwpktartykuempunktem"/>
        <w:numPr>
          <w:ilvl w:val="1"/>
          <w:numId w:val="27"/>
        </w:numPr>
        <w:rPr>
          <w:rFonts w:ascii="Times New Roman" w:hAnsi="Times New Roman" w:cs="Times New Roman"/>
          <w:szCs w:val="24"/>
        </w:rPr>
      </w:pPr>
      <w:r w:rsidRPr="00DB0372">
        <w:rPr>
          <w:rFonts w:ascii="Times New Roman" w:hAnsi="Times New Roman" w:cs="Times New Roman"/>
          <w:szCs w:val="24"/>
        </w:rPr>
        <w:t xml:space="preserve">liczbę i rodzaj wypadków drogowych, natężenie i rodzaj ruchu drogowego, parametry użytkowe i techniczne oraz stan techniczny drogi lub jej odcinka, analizę organizacji ruchu obowiązującej na danej drodze lub jej odcinku lub </w:t>
      </w:r>
    </w:p>
    <w:p w:rsidR="00613200" w:rsidRDefault="006F559C" w:rsidP="00380287">
      <w:pPr>
        <w:pStyle w:val="ZLITwPKTzmlitwpktartykuempunktem"/>
        <w:numPr>
          <w:ilvl w:val="1"/>
          <w:numId w:val="27"/>
        </w:numPr>
        <w:rPr>
          <w:rFonts w:ascii="Times New Roman" w:hAnsi="Times New Roman" w:cs="Times New Roman"/>
          <w:szCs w:val="24"/>
        </w:rPr>
      </w:pPr>
      <w:r w:rsidRPr="00DB0372">
        <w:rPr>
          <w:rFonts w:ascii="Times New Roman" w:hAnsi="Times New Roman" w:cs="Times New Roman"/>
          <w:szCs w:val="24"/>
        </w:rPr>
        <w:t>orientacyjne elementy ocen bezpieczeństwa ruchu drogowego obejmujących całą sieć określone w załączniku III do dyrektywy 2008/96/WE.</w:t>
      </w:r>
    </w:p>
    <w:p w:rsidR="006F559C" w:rsidRPr="00655A60" w:rsidRDefault="006F559C" w:rsidP="00380287">
      <w:pPr>
        <w:pStyle w:val="ZLITwPKTzmlitwpktartykuempunktem"/>
        <w:numPr>
          <w:ilvl w:val="0"/>
          <w:numId w:val="23"/>
        </w:numPr>
        <w:rPr>
          <w:rFonts w:ascii="Times New Roman" w:hAnsi="Times New Roman" w:cs="Times New Roman"/>
          <w:szCs w:val="24"/>
        </w:rPr>
      </w:pPr>
      <w:r w:rsidRPr="00DB0372">
        <w:rPr>
          <w:rFonts w:ascii="Times New Roman" w:hAnsi="Times New Roman" w:cs="Times New Roman"/>
          <w:szCs w:val="24"/>
        </w:rPr>
        <w:t>Dodatkowo w ust.</w:t>
      </w:r>
      <w:r w:rsidR="000A04EE">
        <w:rPr>
          <w:rFonts w:ascii="Times New Roman" w:hAnsi="Times New Roman" w:cs="Times New Roman"/>
          <w:szCs w:val="24"/>
        </w:rPr>
        <w:t xml:space="preserve"> 7</w:t>
      </w:r>
      <w:r w:rsidRPr="00DB0372">
        <w:rPr>
          <w:rFonts w:ascii="Times New Roman" w:hAnsi="Times New Roman" w:cs="Times New Roman"/>
          <w:szCs w:val="24"/>
        </w:rPr>
        <w:t xml:space="preserve"> proponuje się wprowadzenie fakultatywnej możliwości uwzględniania przez ministra właściwego do spraw transportu wydającego ww. rozporządzenie, wytycznych, o których mowa w art. 5 ust. 5 dyrektywy 2008/96/WE, w przypadku ich wydania przez Komisję Europejską</w:t>
      </w:r>
      <w:r>
        <w:rPr>
          <w:rFonts w:ascii="Times New Roman" w:hAnsi="Times New Roman" w:cs="Times New Roman"/>
          <w:szCs w:val="24"/>
        </w:rPr>
        <w:t xml:space="preserve"> tj. wytycznych dotyczących</w:t>
      </w:r>
      <w:r w:rsidRPr="00DB0372">
        <w:rPr>
          <w:rFonts w:ascii="Times New Roman" w:hAnsi="Times New Roman" w:cs="Times New Roman"/>
          <w:szCs w:val="24"/>
        </w:rPr>
        <w:t xml:space="preserve"> metody przeprowadzania systematycznych ocen bezpieczeństwa ruchu drogowego obejmujących całą sieć oraz klasyfikacji dróg pod względem poziomu bezpieczeństwa.</w:t>
      </w:r>
    </w:p>
    <w:p w:rsidR="00A271EC" w:rsidRPr="00DB0372" w:rsidRDefault="00A271EC" w:rsidP="00A271EC">
      <w:pPr>
        <w:pStyle w:val="ZARTzmartartykuempunktem"/>
        <w:ind w:left="0" w:firstLine="0"/>
        <w:rPr>
          <w:rFonts w:ascii="Times New Roman" w:hAnsi="Times New Roman" w:cs="Times New Roman"/>
          <w:szCs w:val="24"/>
        </w:rPr>
      </w:pPr>
      <w:r w:rsidRPr="00DB0372">
        <w:rPr>
          <w:rFonts w:ascii="Times New Roman" w:hAnsi="Times New Roman" w:cs="Times New Roman"/>
          <w:szCs w:val="24"/>
        </w:rPr>
        <w:lastRenderedPageBreak/>
        <w:t xml:space="preserve">W </w:t>
      </w:r>
      <w:r w:rsidR="00655A60">
        <w:rPr>
          <w:rFonts w:ascii="Times New Roman" w:hAnsi="Times New Roman" w:cs="Times New Roman"/>
          <w:szCs w:val="24"/>
        </w:rPr>
        <w:t xml:space="preserve">kolejnym </w:t>
      </w:r>
      <w:r w:rsidRPr="00DB0372">
        <w:rPr>
          <w:rFonts w:ascii="Times New Roman" w:hAnsi="Times New Roman" w:cs="Times New Roman"/>
          <w:szCs w:val="24"/>
        </w:rPr>
        <w:t xml:space="preserve">projektowanym art. 24mb </w:t>
      </w:r>
      <w:r w:rsidRPr="00DB0372">
        <w:rPr>
          <w:rFonts w:ascii="Times New Roman" w:hAnsi="Times New Roman" w:cs="Times New Roman"/>
          <w:i/>
          <w:szCs w:val="24"/>
        </w:rPr>
        <w:t>ustawy o drogach publicznych</w:t>
      </w:r>
      <w:r w:rsidR="00B34F46">
        <w:rPr>
          <w:rFonts w:ascii="Times New Roman" w:hAnsi="Times New Roman" w:cs="Times New Roman"/>
          <w:szCs w:val="24"/>
        </w:rPr>
        <w:t xml:space="preserve"> proponuje się</w:t>
      </w:r>
      <w:r w:rsidRPr="00DB0372">
        <w:rPr>
          <w:rFonts w:ascii="Times New Roman" w:hAnsi="Times New Roman" w:cs="Times New Roman"/>
          <w:szCs w:val="24"/>
        </w:rPr>
        <w:t xml:space="preserve"> </w:t>
      </w:r>
      <w:r w:rsidR="00B34F46">
        <w:rPr>
          <w:rFonts w:ascii="Times New Roman" w:hAnsi="Times New Roman" w:cs="Times New Roman"/>
          <w:szCs w:val="24"/>
        </w:rPr>
        <w:t xml:space="preserve">uregulowanie kwestii przeprowadzania ukierunkowanych kontroli </w:t>
      </w:r>
      <w:r w:rsidR="00B34F46" w:rsidRPr="00DB0372">
        <w:rPr>
          <w:rFonts w:ascii="Times New Roman" w:hAnsi="Times New Roman" w:cs="Times New Roman"/>
          <w:szCs w:val="24"/>
        </w:rPr>
        <w:t>bezpieczeństwa ruchu drogowego</w:t>
      </w:r>
      <w:r w:rsidR="00B34F46">
        <w:rPr>
          <w:rFonts w:ascii="Times New Roman" w:hAnsi="Times New Roman" w:cs="Times New Roman"/>
          <w:szCs w:val="24"/>
        </w:rPr>
        <w:t xml:space="preserve">. </w:t>
      </w:r>
      <w:r w:rsidR="00B34F46" w:rsidRPr="00B34F46">
        <w:rPr>
          <w:rFonts w:ascii="Times New Roman" w:hAnsi="Times New Roman" w:cs="Times New Roman"/>
          <w:i/>
          <w:szCs w:val="24"/>
        </w:rPr>
        <w:t>Projekt ustawy</w:t>
      </w:r>
      <w:r w:rsidR="00B34F46">
        <w:rPr>
          <w:rFonts w:ascii="Times New Roman" w:hAnsi="Times New Roman" w:cs="Times New Roman"/>
          <w:szCs w:val="24"/>
        </w:rPr>
        <w:t xml:space="preserve"> przewiduje zatem następujące rozwiązania prawne</w:t>
      </w:r>
      <w:r w:rsidRPr="00DB0372">
        <w:rPr>
          <w:rFonts w:ascii="Times New Roman" w:hAnsi="Times New Roman" w:cs="Times New Roman"/>
          <w:szCs w:val="24"/>
        </w:rPr>
        <w:t>:</w:t>
      </w:r>
    </w:p>
    <w:p w:rsidR="00A073FB" w:rsidRPr="004B31FA" w:rsidRDefault="00A073FB" w:rsidP="00090538">
      <w:pPr>
        <w:pStyle w:val="ZARTzmartartykuempunktem"/>
        <w:numPr>
          <w:ilvl w:val="1"/>
          <w:numId w:val="23"/>
        </w:numPr>
        <w:ind w:left="567" w:hanging="425"/>
        <w:rPr>
          <w:rFonts w:ascii="Times New Roman" w:hAnsi="Times New Roman" w:cs="Times New Roman"/>
          <w:szCs w:val="24"/>
        </w:rPr>
      </w:pPr>
      <w:r w:rsidRPr="00DB0372">
        <w:rPr>
          <w:rFonts w:ascii="Times New Roman" w:hAnsi="Times New Roman" w:cs="Times New Roman"/>
          <w:szCs w:val="24"/>
        </w:rPr>
        <w:t xml:space="preserve">Na podstawie wyników klasyfikacji bezpieczeństwa </w:t>
      </w:r>
      <w:r w:rsidR="00B34F46">
        <w:rPr>
          <w:rFonts w:ascii="Times New Roman" w:hAnsi="Times New Roman" w:cs="Times New Roman"/>
          <w:szCs w:val="24"/>
        </w:rPr>
        <w:t>sieci</w:t>
      </w:r>
      <w:r w:rsidR="00B34F46" w:rsidRPr="00DB0372">
        <w:rPr>
          <w:rFonts w:ascii="Times New Roman" w:hAnsi="Times New Roman" w:cs="Times New Roman"/>
          <w:szCs w:val="24"/>
        </w:rPr>
        <w:t xml:space="preserve"> dróg </w:t>
      </w:r>
      <w:r w:rsidRPr="00DB0372">
        <w:rPr>
          <w:rFonts w:ascii="Times New Roman" w:hAnsi="Times New Roman" w:cs="Times New Roman"/>
          <w:szCs w:val="24"/>
        </w:rPr>
        <w:t xml:space="preserve">opublikowanych przez ministra właściwego do spraw transportu – zarządcy dróg, którzy zarządzają poszczególnymi drogami lub ich odcinkami przypisanymi do kategorii </w:t>
      </w:r>
      <w:r w:rsidR="00090538">
        <w:t>o najniższym poziomi</w:t>
      </w:r>
      <w:r w:rsidR="002D4B60">
        <w:t>e bezpieczeństwa oraz</w:t>
      </w:r>
      <w:r w:rsidR="00090538">
        <w:t xml:space="preserve"> kategorii drugiej w kolejności o najniższym poziomie bezpieczeństwa przeprowadzają na tych drogach lub odcinkach ukierunkowane kontrole bezpieczeństwa ruchu drogowego, z uwzględnieniem potrzeb </w:t>
      </w:r>
      <w:r w:rsidR="00090538" w:rsidRPr="003927EB">
        <w:t>szczególnie zagrożonych uczestników ruchu drogowego</w:t>
      </w:r>
      <w:r w:rsidR="00476B89" w:rsidRPr="0025758C">
        <w:rPr>
          <w:rFonts w:ascii="Times New Roman" w:hAnsi="Times New Roman" w:cs="Times New Roman"/>
          <w:szCs w:val="24"/>
        </w:rPr>
        <w:t xml:space="preserve"> (art. 24mb ust. 1).</w:t>
      </w:r>
    </w:p>
    <w:p w:rsidR="00A073FB" w:rsidRPr="00DB0372" w:rsidRDefault="00B34F46" w:rsidP="00BA22A5">
      <w:pPr>
        <w:pStyle w:val="ZARTzmartartykuempunktem"/>
        <w:numPr>
          <w:ilvl w:val="1"/>
          <w:numId w:val="23"/>
        </w:numPr>
        <w:ind w:left="567" w:hanging="425"/>
        <w:rPr>
          <w:rFonts w:ascii="Times New Roman" w:hAnsi="Times New Roman" w:cs="Times New Roman"/>
          <w:szCs w:val="24"/>
        </w:rPr>
      </w:pPr>
      <w:r>
        <w:rPr>
          <w:rFonts w:ascii="Times New Roman" w:hAnsi="Times New Roman" w:cs="Times New Roman"/>
          <w:szCs w:val="24"/>
        </w:rPr>
        <w:t>Ukierunkowane kontrole</w:t>
      </w:r>
      <w:r w:rsidR="00476B89" w:rsidRPr="00DB0372">
        <w:rPr>
          <w:rFonts w:ascii="Times New Roman" w:hAnsi="Times New Roman" w:cs="Times New Roman"/>
          <w:szCs w:val="24"/>
        </w:rPr>
        <w:t xml:space="preserve"> bezpieczeństwa ruchu drogowego </w:t>
      </w:r>
      <w:r w:rsidR="00A073FB" w:rsidRPr="00DB0372">
        <w:rPr>
          <w:rFonts w:ascii="Times New Roman" w:hAnsi="Times New Roman" w:cs="Times New Roman"/>
          <w:szCs w:val="24"/>
        </w:rPr>
        <w:t>ma</w:t>
      </w:r>
      <w:r>
        <w:rPr>
          <w:rFonts w:ascii="Times New Roman" w:hAnsi="Times New Roman" w:cs="Times New Roman"/>
          <w:szCs w:val="24"/>
        </w:rPr>
        <w:t>ją</w:t>
      </w:r>
      <w:r w:rsidR="00A073FB" w:rsidRPr="00DB0372">
        <w:rPr>
          <w:rFonts w:ascii="Times New Roman" w:hAnsi="Times New Roman" w:cs="Times New Roman"/>
          <w:szCs w:val="24"/>
        </w:rPr>
        <w:t xml:space="preserve"> na celu analizę:</w:t>
      </w:r>
    </w:p>
    <w:p w:rsidR="00A073FB" w:rsidRPr="00DB0372" w:rsidRDefault="00A073FB" w:rsidP="00476B89">
      <w:pPr>
        <w:pStyle w:val="ZPKTzmpktartykuempunktem"/>
        <w:ind w:hanging="27"/>
        <w:rPr>
          <w:rFonts w:ascii="Times New Roman" w:hAnsi="Times New Roman" w:cs="Times New Roman"/>
          <w:szCs w:val="24"/>
        </w:rPr>
      </w:pPr>
      <w:r w:rsidRPr="00DB0372">
        <w:rPr>
          <w:rFonts w:ascii="Times New Roman" w:hAnsi="Times New Roman" w:cs="Times New Roman"/>
          <w:szCs w:val="24"/>
        </w:rPr>
        <w:t>1) parametrów użytkowych i technicznych oraz stanu technicznego drogi lub jej odcinka, oraz</w:t>
      </w:r>
    </w:p>
    <w:p w:rsidR="00A073FB" w:rsidRPr="00DB0372" w:rsidRDefault="00A073FB" w:rsidP="00476B89">
      <w:pPr>
        <w:pStyle w:val="ZPKTzmpktartykuempunktem"/>
        <w:ind w:hanging="27"/>
        <w:rPr>
          <w:rFonts w:ascii="Times New Roman" w:hAnsi="Times New Roman" w:cs="Times New Roman"/>
          <w:szCs w:val="24"/>
        </w:rPr>
      </w:pPr>
      <w:r w:rsidRPr="00DB0372">
        <w:rPr>
          <w:rFonts w:ascii="Times New Roman" w:hAnsi="Times New Roman" w:cs="Times New Roman"/>
          <w:szCs w:val="24"/>
        </w:rPr>
        <w:t>2) analizę organizacji ruchu obowiązującej na danej drodze lub jej odcinku, przez którą rozumie się, mające wpływ na ruch drogowy:</w:t>
      </w:r>
    </w:p>
    <w:p w:rsidR="00A073FB" w:rsidRPr="00DB0372" w:rsidRDefault="00A073FB" w:rsidP="00B34F46">
      <w:pPr>
        <w:pStyle w:val="ZLITwPKTzmlitwpktartykuempunktem"/>
        <w:ind w:hanging="221"/>
        <w:rPr>
          <w:rFonts w:ascii="Times New Roman" w:hAnsi="Times New Roman" w:cs="Times New Roman"/>
          <w:szCs w:val="24"/>
        </w:rPr>
      </w:pPr>
      <w:r w:rsidRPr="00DB0372">
        <w:rPr>
          <w:rFonts w:ascii="Times New Roman" w:hAnsi="Times New Roman" w:cs="Times New Roman"/>
          <w:szCs w:val="24"/>
        </w:rPr>
        <w:t xml:space="preserve">a) geometrię drogi i zakres dostępu do drogi, </w:t>
      </w:r>
    </w:p>
    <w:p w:rsidR="00A073FB" w:rsidRPr="00DB0372" w:rsidRDefault="00A073FB" w:rsidP="00B34F46">
      <w:pPr>
        <w:pStyle w:val="ZLITwPKTzmlitwpktartykuempunktem"/>
        <w:ind w:hanging="221"/>
        <w:rPr>
          <w:rFonts w:ascii="Times New Roman" w:hAnsi="Times New Roman" w:cs="Times New Roman"/>
          <w:szCs w:val="24"/>
        </w:rPr>
      </w:pPr>
      <w:r w:rsidRPr="00DB0372">
        <w:rPr>
          <w:rFonts w:ascii="Times New Roman" w:hAnsi="Times New Roman" w:cs="Times New Roman"/>
          <w:szCs w:val="24"/>
        </w:rPr>
        <w:t xml:space="preserve">b) sposób umieszczania znaków pionowych, poziomych, sygnalizatorów i urządzeń bezpieczeństwa ruchu drogowego, </w:t>
      </w:r>
    </w:p>
    <w:p w:rsidR="00A073FB" w:rsidRPr="00DB0372" w:rsidRDefault="00A073FB" w:rsidP="00B34F46">
      <w:pPr>
        <w:pStyle w:val="ZLITwPKTzmlitwpktartykuempunktem"/>
        <w:ind w:hanging="221"/>
        <w:rPr>
          <w:rFonts w:ascii="Times New Roman" w:hAnsi="Times New Roman" w:cs="Times New Roman"/>
          <w:szCs w:val="24"/>
        </w:rPr>
      </w:pPr>
      <w:r w:rsidRPr="00DB0372">
        <w:rPr>
          <w:rFonts w:ascii="Times New Roman" w:hAnsi="Times New Roman" w:cs="Times New Roman"/>
          <w:szCs w:val="24"/>
        </w:rPr>
        <w:t>c) zasady i sposób działania sygnalizacji, znaków świetlnych, znaków o zmiennej treści i innych zmiennych elementów,</w:t>
      </w:r>
    </w:p>
    <w:p w:rsidR="00A073FB" w:rsidRPr="00DB0372" w:rsidRDefault="00A073FB" w:rsidP="00A073FB">
      <w:pPr>
        <w:pStyle w:val="ZCZWSPPKTzmczciwsppktartykuempunktem"/>
        <w:rPr>
          <w:rFonts w:ascii="Times New Roman" w:hAnsi="Times New Roman" w:cs="Times New Roman"/>
          <w:szCs w:val="24"/>
        </w:rPr>
      </w:pPr>
      <w:r w:rsidRPr="00DB0372">
        <w:rPr>
          <w:rFonts w:ascii="Times New Roman" w:hAnsi="Times New Roman" w:cs="Times New Roman"/>
          <w:szCs w:val="24"/>
        </w:rPr>
        <w:t xml:space="preserve"> - pod kątem ich wpływu na stan bezpieczeństwa ruchu drogowego oraz ryzyko wystąpienia wypadków drogowych i innych zdarzeń niebezpiecznych</w:t>
      </w:r>
      <w:r w:rsidR="00476B89" w:rsidRPr="00DB0372">
        <w:rPr>
          <w:rFonts w:ascii="Times New Roman" w:hAnsi="Times New Roman" w:cs="Times New Roman"/>
          <w:szCs w:val="24"/>
        </w:rPr>
        <w:t xml:space="preserve"> (art. 24mb ust. 2).</w:t>
      </w:r>
    </w:p>
    <w:p w:rsidR="00A073FB" w:rsidRPr="00DB0372" w:rsidRDefault="00380287" w:rsidP="00476B89">
      <w:pPr>
        <w:pStyle w:val="ZUSTzmustartykuempunktem"/>
        <w:ind w:left="0" w:firstLine="142"/>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00B34F46">
        <w:rPr>
          <w:rFonts w:ascii="Times New Roman" w:hAnsi="Times New Roman" w:cs="Times New Roman"/>
          <w:szCs w:val="24"/>
        </w:rPr>
        <w:t>Ukierunkowane</w:t>
      </w:r>
      <w:r w:rsidR="00A073FB" w:rsidRPr="00DB0372">
        <w:rPr>
          <w:rFonts w:ascii="Times New Roman" w:hAnsi="Times New Roman" w:cs="Times New Roman"/>
          <w:szCs w:val="24"/>
        </w:rPr>
        <w:t xml:space="preserve"> k</w:t>
      </w:r>
      <w:r w:rsidR="00B34F46">
        <w:rPr>
          <w:rFonts w:ascii="Times New Roman" w:hAnsi="Times New Roman" w:cs="Times New Roman"/>
          <w:szCs w:val="24"/>
        </w:rPr>
        <w:t>ontrole powinny</w:t>
      </w:r>
      <w:r w:rsidR="00476B89" w:rsidRPr="00DB0372">
        <w:rPr>
          <w:rFonts w:ascii="Times New Roman" w:hAnsi="Times New Roman" w:cs="Times New Roman"/>
          <w:szCs w:val="24"/>
        </w:rPr>
        <w:t xml:space="preserve"> być </w:t>
      </w:r>
      <w:r w:rsidR="00A073FB" w:rsidRPr="00DB0372">
        <w:rPr>
          <w:rFonts w:ascii="Times New Roman" w:hAnsi="Times New Roman" w:cs="Times New Roman"/>
          <w:szCs w:val="24"/>
        </w:rPr>
        <w:t>przeprowadzana na podstawie wizji lokalnej dokonywanej na danej drodze lub jej odcinku</w:t>
      </w:r>
      <w:r w:rsidR="00A073FB" w:rsidRPr="00DB0372" w:rsidDel="00F114E0">
        <w:rPr>
          <w:rFonts w:ascii="Times New Roman" w:hAnsi="Times New Roman" w:cs="Times New Roman"/>
          <w:szCs w:val="24"/>
        </w:rPr>
        <w:t xml:space="preserve"> </w:t>
      </w:r>
      <w:r w:rsidR="00A073FB" w:rsidRPr="00DB0372">
        <w:rPr>
          <w:rFonts w:ascii="Times New Roman" w:hAnsi="Times New Roman" w:cs="Times New Roman"/>
          <w:szCs w:val="24"/>
        </w:rPr>
        <w:t>przez zespół ekspertów powołany przez zarządcę drogi, w skład którego wchodzi co najmniej jeden audytor bezpieczeństwa ruchu drogowego</w:t>
      </w:r>
      <w:r w:rsidR="00534F3F" w:rsidRPr="00DB0372">
        <w:rPr>
          <w:rFonts w:ascii="Times New Roman" w:hAnsi="Times New Roman" w:cs="Times New Roman"/>
          <w:szCs w:val="24"/>
        </w:rPr>
        <w:t xml:space="preserve"> (art. 24mb ust. 3).</w:t>
      </w:r>
    </w:p>
    <w:p w:rsidR="00A073FB" w:rsidRPr="00DB0372" w:rsidRDefault="00380287" w:rsidP="00534F3F">
      <w:pPr>
        <w:pStyle w:val="ZUSTzmustartykuempunktem"/>
        <w:ind w:left="0" w:firstLine="142"/>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A073FB" w:rsidRPr="00DB0372">
        <w:rPr>
          <w:rFonts w:ascii="Times New Roman" w:hAnsi="Times New Roman" w:cs="Times New Roman"/>
          <w:szCs w:val="24"/>
        </w:rPr>
        <w:t>Przy przeprowadzaniu ukierunkowanej kontrol</w:t>
      </w:r>
      <w:r w:rsidR="00476B89" w:rsidRPr="00DB0372">
        <w:rPr>
          <w:rFonts w:ascii="Times New Roman" w:hAnsi="Times New Roman" w:cs="Times New Roman"/>
          <w:szCs w:val="24"/>
        </w:rPr>
        <w:t xml:space="preserve">i </w:t>
      </w:r>
      <w:r w:rsidR="00A073FB" w:rsidRPr="00DB0372">
        <w:rPr>
          <w:rFonts w:ascii="Times New Roman" w:hAnsi="Times New Roman" w:cs="Times New Roman"/>
          <w:szCs w:val="24"/>
        </w:rPr>
        <w:t>zarządca drogi może wziąć pod uwagę orientacyjne elementy tych kontroli określone w załączniku IIa do dyrektywy 2008/96/WE.</w:t>
      </w:r>
      <w:r w:rsidR="00476B89" w:rsidRPr="00DB0372">
        <w:rPr>
          <w:rFonts w:ascii="Times New Roman" w:hAnsi="Times New Roman" w:cs="Times New Roman"/>
          <w:szCs w:val="24"/>
        </w:rPr>
        <w:t xml:space="preserve"> Należy tutaj zauważyć, że dyrektywa 2019/1936 w tym zakresie nie nakłada obligatoryjnego obowiązku stosowania ww. załącznika IIa. Jest to fakultatywna możliwość, która została wskazana w art. 6a ust. 2 dyrektywy, zgodnie z którym</w:t>
      </w:r>
      <w:r w:rsidR="00D663FF" w:rsidRPr="00DB0372">
        <w:rPr>
          <w:rFonts w:ascii="Times New Roman" w:hAnsi="Times New Roman" w:cs="Times New Roman"/>
          <w:szCs w:val="24"/>
        </w:rPr>
        <w:t xml:space="preserve"> podczas przeprowadzania ukierunkowanych kontroli bezpieczeństwa ruchu drogowego państwa członkowskie mogą uwzględniać orientacyjne elem</w:t>
      </w:r>
      <w:r w:rsidR="00DC7D2B">
        <w:rPr>
          <w:rFonts w:ascii="Times New Roman" w:hAnsi="Times New Roman" w:cs="Times New Roman"/>
          <w:szCs w:val="24"/>
        </w:rPr>
        <w:t>enty określone w załączniku IIa</w:t>
      </w:r>
      <w:r w:rsidR="00D663FF" w:rsidRPr="00DB0372">
        <w:rPr>
          <w:rFonts w:ascii="Times New Roman" w:hAnsi="Times New Roman" w:cs="Times New Roman"/>
          <w:szCs w:val="24"/>
        </w:rPr>
        <w:t xml:space="preserve"> </w:t>
      </w:r>
      <w:r w:rsidR="00534F3F" w:rsidRPr="00DB0372">
        <w:rPr>
          <w:rFonts w:ascii="Times New Roman" w:hAnsi="Times New Roman" w:cs="Times New Roman"/>
          <w:szCs w:val="24"/>
        </w:rPr>
        <w:t xml:space="preserve">(art. 24mb ust. 4). </w:t>
      </w:r>
      <w:r w:rsidR="00D663FF" w:rsidRPr="00DB0372">
        <w:rPr>
          <w:rFonts w:ascii="Times New Roman" w:hAnsi="Times New Roman" w:cs="Times New Roman"/>
          <w:szCs w:val="24"/>
        </w:rPr>
        <w:t xml:space="preserve">Dodatkowo w tym miejscu należy </w:t>
      </w:r>
      <w:r w:rsidR="00D663FF" w:rsidRPr="00DB0372">
        <w:rPr>
          <w:rFonts w:ascii="Times New Roman" w:hAnsi="Times New Roman" w:cs="Times New Roman"/>
          <w:szCs w:val="24"/>
        </w:rPr>
        <w:lastRenderedPageBreak/>
        <w:t xml:space="preserve">wyjaśnić, że wdrażana </w:t>
      </w:r>
      <w:r w:rsidR="00D663FF" w:rsidRPr="00DB0372">
        <w:rPr>
          <w:rFonts w:ascii="Times New Roman" w:hAnsi="Times New Roman" w:cs="Times New Roman"/>
          <w:i/>
          <w:szCs w:val="24"/>
        </w:rPr>
        <w:t xml:space="preserve">dyrektywa 2019/1936, </w:t>
      </w:r>
      <w:r w:rsidR="00D663FF" w:rsidRPr="00DB0372">
        <w:rPr>
          <w:rFonts w:ascii="Times New Roman" w:hAnsi="Times New Roman" w:cs="Times New Roman"/>
          <w:szCs w:val="24"/>
        </w:rPr>
        <w:t xml:space="preserve">wszystkie załączniki </w:t>
      </w:r>
      <w:r w:rsidR="00523E40" w:rsidRPr="00DB0372">
        <w:rPr>
          <w:rFonts w:ascii="Times New Roman" w:hAnsi="Times New Roman" w:cs="Times New Roman"/>
          <w:szCs w:val="24"/>
        </w:rPr>
        <w:t xml:space="preserve">(dotychczasowe jak i nowe) </w:t>
      </w:r>
      <w:r w:rsidR="00D663FF" w:rsidRPr="00DB0372">
        <w:rPr>
          <w:rFonts w:ascii="Times New Roman" w:hAnsi="Times New Roman" w:cs="Times New Roman"/>
          <w:szCs w:val="24"/>
        </w:rPr>
        <w:t xml:space="preserve">określiła jako „orientacyjne elementy” co </w:t>
      </w:r>
      <w:r w:rsidR="00FD42D3" w:rsidRPr="00DB0372">
        <w:rPr>
          <w:rFonts w:ascii="Times New Roman" w:hAnsi="Times New Roman" w:cs="Times New Roman"/>
          <w:szCs w:val="24"/>
        </w:rPr>
        <w:t>oznacza</w:t>
      </w:r>
      <w:r w:rsidR="00D663FF" w:rsidRPr="00DB0372">
        <w:rPr>
          <w:rFonts w:ascii="Times New Roman" w:hAnsi="Times New Roman" w:cs="Times New Roman"/>
          <w:szCs w:val="24"/>
        </w:rPr>
        <w:t xml:space="preserve"> fakultatywną możliwość ich stosowania.</w:t>
      </w:r>
    </w:p>
    <w:p w:rsidR="00611E72" w:rsidRPr="00DB0372" w:rsidRDefault="00380287" w:rsidP="00CB07A4">
      <w:pPr>
        <w:pStyle w:val="ZPKTzmpktartykuempunktem"/>
        <w:ind w:left="426" w:hanging="284"/>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r>
      <w:r w:rsidR="00611E72" w:rsidRPr="00DB0372">
        <w:rPr>
          <w:rFonts w:ascii="Times New Roman" w:hAnsi="Times New Roman" w:cs="Times New Roman"/>
          <w:i/>
          <w:szCs w:val="24"/>
        </w:rPr>
        <w:t>Projekt ustawy</w:t>
      </w:r>
      <w:r w:rsidR="00611E72" w:rsidRPr="00DB0372">
        <w:rPr>
          <w:rFonts w:ascii="Times New Roman" w:hAnsi="Times New Roman" w:cs="Times New Roman"/>
          <w:szCs w:val="24"/>
        </w:rPr>
        <w:t xml:space="preserve"> przewiduje również, że ww. ukierunkowana kontrola jest przeprowadzana niezwłocznie jednak nie później niż w terminie:</w:t>
      </w:r>
    </w:p>
    <w:p w:rsidR="00611E72" w:rsidRPr="00DB0372" w:rsidRDefault="00611E72" w:rsidP="00D35F8A">
      <w:pPr>
        <w:pStyle w:val="ZLITwPKTzmlitwpktartykuempunktem"/>
        <w:ind w:left="851" w:hanging="284"/>
        <w:rPr>
          <w:rFonts w:ascii="Times New Roman" w:hAnsi="Times New Roman" w:cs="Times New Roman"/>
          <w:szCs w:val="24"/>
        </w:rPr>
      </w:pPr>
      <w:r w:rsidRPr="00DB0372">
        <w:rPr>
          <w:rFonts w:ascii="Times New Roman" w:hAnsi="Times New Roman" w:cs="Times New Roman"/>
          <w:szCs w:val="24"/>
        </w:rPr>
        <w:t xml:space="preserve">a) 12 miesięcy od dnia publikacji </w:t>
      </w:r>
      <w:r w:rsidR="00D35F8A" w:rsidRPr="00DB0372">
        <w:rPr>
          <w:rFonts w:ascii="Times New Roman" w:hAnsi="Times New Roman" w:cs="Times New Roman"/>
          <w:szCs w:val="24"/>
        </w:rPr>
        <w:t xml:space="preserve">przez ministra właściwego do spraw transportu </w:t>
      </w:r>
      <w:r w:rsidRPr="00DB0372">
        <w:rPr>
          <w:rFonts w:ascii="Times New Roman" w:hAnsi="Times New Roman" w:cs="Times New Roman"/>
          <w:szCs w:val="24"/>
        </w:rPr>
        <w:t>wyników</w:t>
      </w:r>
      <w:r w:rsidR="00D35F8A" w:rsidRPr="00DB0372">
        <w:rPr>
          <w:rFonts w:ascii="Times New Roman" w:hAnsi="Times New Roman" w:cs="Times New Roman"/>
          <w:szCs w:val="24"/>
        </w:rPr>
        <w:t xml:space="preserve"> klasyfikacji </w:t>
      </w:r>
      <w:r w:rsidRPr="00DB0372">
        <w:rPr>
          <w:rFonts w:ascii="Times New Roman" w:hAnsi="Times New Roman" w:cs="Times New Roman"/>
          <w:szCs w:val="24"/>
        </w:rPr>
        <w:t xml:space="preserve">- w przypadku dróg lub ich odcinków, które zostały zaklasyfikowane do kategorii </w:t>
      </w:r>
      <w:r w:rsidR="00090538">
        <w:rPr>
          <w:rFonts w:ascii="Times New Roman" w:hAnsi="Times New Roman" w:cs="Times New Roman"/>
          <w:szCs w:val="24"/>
        </w:rPr>
        <w:t xml:space="preserve">o </w:t>
      </w:r>
      <w:r w:rsidR="003F5AA9">
        <w:rPr>
          <w:rFonts w:ascii="Times New Roman" w:hAnsi="Times New Roman" w:cs="Times New Roman"/>
          <w:szCs w:val="24"/>
        </w:rPr>
        <w:t>najniższym</w:t>
      </w:r>
      <w:r w:rsidR="00090538">
        <w:rPr>
          <w:rFonts w:ascii="Times New Roman" w:hAnsi="Times New Roman" w:cs="Times New Roman"/>
          <w:szCs w:val="24"/>
        </w:rPr>
        <w:t xml:space="preserve"> poziomie bezpieczeństwa</w:t>
      </w:r>
      <w:r w:rsidR="00DC7D2B">
        <w:rPr>
          <w:rFonts w:ascii="Times New Roman" w:hAnsi="Times New Roman" w:cs="Times New Roman"/>
          <w:szCs w:val="24"/>
        </w:rPr>
        <w:t>, czyli najbardziej niebezpiecznych</w:t>
      </w:r>
      <w:r w:rsidRPr="00DB0372">
        <w:rPr>
          <w:rFonts w:ascii="Times New Roman" w:hAnsi="Times New Roman" w:cs="Times New Roman"/>
          <w:szCs w:val="24"/>
        </w:rPr>
        <w:t>;</w:t>
      </w:r>
    </w:p>
    <w:p w:rsidR="00611E72" w:rsidRPr="00DB0372" w:rsidRDefault="00611E72" w:rsidP="00D35F8A">
      <w:pPr>
        <w:pStyle w:val="ZLITwPKTzmlitwpktartykuempunktem"/>
        <w:ind w:left="851" w:hanging="284"/>
        <w:rPr>
          <w:rFonts w:ascii="Times New Roman" w:hAnsi="Times New Roman" w:cs="Times New Roman"/>
          <w:szCs w:val="24"/>
        </w:rPr>
      </w:pPr>
      <w:r w:rsidRPr="00DB0372">
        <w:rPr>
          <w:rFonts w:ascii="Times New Roman" w:hAnsi="Times New Roman" w:cs="Times New Roman"/>
          <w:szCs w:val="24"/>
        </w:rPr>
        <w:t>b) 24 miesięcy od dnia publikacji wyników</w:t>
      </w:r>
      <w:r w:rsidR="00D35F8A" w:rsidRPr="00DB0372">
        <w:rPr>
          <w:rFonts w:ascii="Times New Roman" w:hAnsi="Times New Roman" w:cs="Times New Roman"/>
          <w:szCs w:val="24"/>
        </w:rPr>
        <w:t xml:space="preserve"> </w:t>
      </w:r>
      <w:r w:rsidRPr="00DB0372">
        <w:rPr>
          <w:rFonts w:ascii="Times New Roman" w:hAnsi="Times New Roman" w:cs="Times New Roman"/>
          <w:szCs w:val="24"/>
        </w:rPr>
        <w:t xml:space="preserve">- w przypadku dróg lub ich odcinków, które zostały zaklasyfikowane do kategorii </w:t>
      </w:r>
      <w:r w:rsidR="003F5AA9">
        <w:rPr>
          <w:rFonts w:ascii="Times New Roman" w:hAnsi="Times New Roman" w:cs="Times New Roman"/>
          <w:szCs w:val="24"/>
        </w:rPr>
        <w:t xml:space="preserve">drugiej w kolejności o najniższym poziomie bezpieczeństwa </w:t>
      </w:r>
      <w:r w:rsidR="00D35F8A" w:rsidRPr="00DB0372">
        <w:rPr>
          <w:rFonts w:ascii="Times New Roman" w:hAnsi="Times New Roman" w:cs="Times New Roman"/>
          <w:szCs w:val="24"/>
        </w:rPr>
        <w:t>(art. 24mb ust. 5).</w:t>
      </w:r>
    </w:p>
    <w:p w:rsidR="00611E72" w:rsidRPr="00DB0372" w:rsidRDefault="00D35F8A" w:rsidP="00D35F8A">
      <w:pPr>
        <w:pStyle w:val="ZUSTzmustartykuempunktem"/>
        <w:ind w:left="0" w:firstLine="142"/>
        <w:rPr>
          <w:rFonts w:ascii="Times New Roman" w:hAnsi="Times New Roman" w:cs="Times New Roman"/>
          <w:szCs w:val="24"/>
        </w:rPr>
      </w:pPr>
      <w:r w:rsidRPr="00DB0372">
        <w:rPr>
          <w:rFonts w:ascii="Times New Roman" w:hAnsi="Times New Roman" w:cs="Times New Roman"/>
          <w:szCs w:val="24"/>
        </w:rPr>
        <w:t>6</w:t>
      </w:r>
      <w:r w:rsidR="00380287">
        <w:rPr>
          <w:rFonts w:ascii="Times New Roman" w:hAnsi="Times New Roman" w:cs="Times New Roman"/>
          <w:szCs w:val="24"/>
        </w:rPr>
        <w:t>)</w:t>
      </w:r>
      <w:r w:rsidR="00380287">
        <w:rPr>
          <w:rFonts w:ascii="Times New Roman" w:hAnsi="Times New Roman" w:cs="Times New Roman"/>
          <w:szCs w:val="24"/>
        </w:rPr>
        <w:tab/>
      </w:r>
      <w:r w:rsidR="00C33855" w:rsidRPr="00DB0372">
        <w:rPr>
          <w:rFonts w:ascii="Times New Roman" w:hAnsi="Times New Roman" w:cs="Times New Roman"/>
          <w:szCs w:val="24"/>
        </w:rPr>
        <w:t xml:space="preserve">Na podstawie wyników kontroli </w:t>
      </w:r>
      <w:r w:rsidR="00611E72" w:rsidRPr="00DB0372">
        <w:rPr>
          <w:rFonts w:ascii="Times New Roman" w:hAnsi="Times New Roman" w:cs="Times New Roman"/>
          <w:szCs w:val="24"/>
        </w:rPr>
        <w:t xml:space="preserve">zespół ekspertów sporządza raport, w którym wskazuje zalecenia dla zarządcy drogi, mające na celu zwiększenie poziomu bezpieczeństwa ruchu drogowego </w:t>
      </w:r>
      <w:r w:rsidR="00072FFD">
        <w:rPr>
          <w:rFonts w:ascii="Times New Roman" w:hAnsi="Times New Roman" w:cs="Times New Roman"/>
          <w:szCs w:val="24"/>
        </w:rPr>
        <w:t>na danej drodze lub jej odcinku</w:t>
      </w:r>
      <w:r w:rsidRPr="00DB0372">
        <w:rPr>
          <w:rFonts w:ascii="Times New Roman" w:hAnsi="Times New Roman" w:cs="Times New Roman"/>
          <w:szCs w:val="24"/>
        </w:rPr>
        <w:t xml:space="preserve"> (art. 24mb ust. 6).</w:t>
      </w:r>
    </w:p>
    <w:p w:rsidR="00611E72" w:rsidRPr="00DB0372" w:rsidRDefault="00380287" w:rsidP="00C33855">
      <w:pPr>
        <w:pStyle w:val="ZUSTzmustartykuempunktem"/>
        <w:ind w:left="0" w:firstLine="142"/>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r>
      <w:r w:rsidR="00611E72" w:rsidRPr="00DB0372">
        <w:rPr>
          <w:rFonts w:ascii="Times New Roman" w:hAnsi="Times New Roman" w:cs="Times New Roman"/>
          <w:szCs w:val="24"/>
        </w:rPr>
        <w:t>Zarządca drogi uwzględnia zalecenia w ramach planu finansowania, o którym mowa w art. 20 pkt 2</w:t>
      </w:r>
      <w:r w:rsidR="00C33855" w:rsidRPr="00DB0372">
        <w:rPr>
          <w:rFonts w:ascii="Times New Roman" w:hAnsi="Times New Roman" w:cs="Times New Roman"/>
          <w:szCs w:val="24"/>
        </w:rPr>
        <w:t xml:space="preserve"> </w:t>
      </w:r>
      <w:r w:rsidR="00C33855" w:rsidRPr="00DB0372">
        <w:rPr>
          <w:rFonts w:ascii="Times New Roman" w:hAnsi="Times New Roman" w:cs="Times New Roman"/>
          <w:i/>
          <w:szCs w:val="24"/>
        </w:rPr>
        <w:t>ustawy o drogach publicznych</w:t>
      </w:r>
      <w:r w:rsidR="00611E72" w:rsidRPr="00DB0372">
        <w:rPr>
          <w:rFonts w:ascii="Times New Roman" w:hAnsi="Times New Roman" w:cs="Times New Roman"/>
          <w:szCs w:val="24"/>
        </w:rPr>
        <w:t xml:space="preserve"> </w:t>
      </w:r>
      <w:r w:rsidR="00C33855" w:rsidRPr="00DB0372">
        <w:rPr>
          <w:rFonts w:ascii="Times New Roman" w:hAnsi="Times New Roman" w:cs="Times New Roman"/>
          <w:szCs w:val="24"/>
        </w:rPr>
        <w:t xml:space="preserve">(są to projekty planów finansowania budowy, przebudowy, remontu, utrzymania i ochrony dróg oraz drogowych obiektów inżynierskich) </w:t>
      </w:r>
      <w:r w:rsidR="00072FFD">
        <w:rPr>
          <w:rFonts w:ascii="Times New Roman" w:hAnsi="Times New Roman" w:cs="Times New Roman"/>
          <w:szCs w:val="24"/>
        </w:rPr>
        <w:t xml:space="preserve">oraz realizuje je </w:t>
      </w:r>
      <w:r w:rsidR="00611E72" w:rsidRPr="00DB0372">
        <w:rPr>
          <w:rFonts w:ascii="Times New Roman" w:hAnsi="Times New Roman" w:cs="Times New Roman"/>
          <w:szCs w:val="24"/>
        </w:rPr>
        <w:t>w miarę dostępnych środków finans</w:t>
      </w:r>
      <w:r w:rsidR="00C33855" w:rsidRPr="00DB0372">
        <w:rPr>
          <w:rFonts w:ascii="Times New Roman" w:hAnsi="Times New Roman" w:cs="Times New Roman"/>
          <w:szCs w:val="24"/>
        </w:rPr>
        <w:t>owych (art. 24mb ust. 7).</w:t>
      </w:r>
    </w:p>
    <w:p w:rsidR="00611E72" w:rsidRPr="00DB0372" w:rsidRDefault="00380287" w:rsidP="000D0025">
      <w:pPr>
        <w:pStyle w:val="ZUSTzmustartykuempunktem"/>
        <w:ind w:left="0" w:firstLine="142"/>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r>
      <w:r w:rsidR="00611E72" w:rsidRPr="00DB0372">
        <w:rPr>
          <w:rFonts w:ascii="Times New Roman" w:hAnsi="Times New Roman" w:cs="Times New Roman"/>
          <w:szCs w:val="24"/>
        </w:rPr>
        <w:t>W uzasadnionych przypadkach zarządca</w:t>
      </w:r>
      <w:r w:rsidR="00C33855" w:rsidRPr="00DB0372">
        <w:rPr>
          <w:rFonts w:ascii="Times New Roman" w:hAnsi="Times New Roman" w:cs="Times New Roman"/>
          <w:szCs w:val="24"/>
        </w:rPr>
        <w:t xml:space="preserve"> drogi może nie uwzględnić </w:t>
      </w:r>
      <w:r w:rsidR="00611E72" w:rsidRPr="00DB0372">
        <w:rPr>
          <w:rFonts w:ascii="Times New Roman" w:hAnsi="Times New Roman" w:cs="Times New Roman"/>
          <w:szCs w:val="24"/>
        </w:rPr>
        <w:t>zaleceń</w:t>
      </w:r>
      <w:r w:rsidR="00C33855" w:rsidRPr="00DB0372">
        <w:rPr>
          <w:rFonts w:ascii="Times New Roman" w:hAnsi="Times New Roman" w:cs="Times New Roman"/>
          <w:szCs w:val="24"/>
        </w:rPr>
        <w:t xml:space="preserve"> z ww. ukierunkowanej kontroli</w:t>
      </w:r>
      <w:r w:rsidR="00072FFD">
        <w:rPr>
          <w:rFonts w:ascii="Times New Roman" w:hAnsi="Times New Roman" w:cs="Times New Roman"/>
          <w:szCs w:val="24"/>
        </w:rPr>
        <w:t xml:space="preserve"> wówczas jest on</w:t>
      </w:r>
      <w:r w:rsidR="00C33855" w:rsidRPr="00DB0372">
        <w:rPr>
          <w:rFonts w:ascii="Times New Roman" w:hAnsi="Times New Roman" w:cs="Times New Roman"/>
          <w:szCs w:val="24"/>
        </w:rPr>
        <w:t xml:space="preserve"> obowiązany do opracowania uzasadnienia</w:t>
      </w:r>
      <w:r w:rsidR="00072FFD">
        <w:rPr>
          <w:rFonts w:ascii="Times New Roman" w:hAnsi="Times New Roman" w:cs="Times New Roman"/>
          <w:szCs w:val="24"/>
        </w:rPr>
        <w:t>, w którym</w:t>
      </w:r>
      <w:r w:rsidR="00C33855" w:rsidRPr="00DB0372">
        <w:rPr>
          <w:rFonts w:ascii="Times New Roman" w:hAnsi="Times New Roman" w:cs="Times New Roman"/>
          <w:szCs w:val="24"/>
        </w:rPr>
        <w:t xml:space="preserve"> szczegółowo opisze </w:t>
      </w:r>
      <w:r w:rsidR="00072FFD">
        <w:rPr>
          <w:rFonts w:ascii="Times New Roman" w:hAnsi="Times New Roman" w:cs="Times New Roman"/>
          <w:szCs w:val="24"/>
        </w:rPr>
        <w:t xml:space="preserve">on </w:t>
      </w:r>
      <w:r w:rsidR="00C33855" w:rsidRPr="00DB0372">
        <w:rPr>
          <w:rFonts w:ascii="Times New Roman" w:hAnsi="Times New Roman" w:cs="Times New Roman"/>
          <w:szCs w:val="24"/>
        </w:rPr>
        <w:t>z jakiego powodu nie uwzględnił danego zalecenia</w:t>
      </w:r>
      <w:r w:rsidR="00611E72" w:rsidRPr="00DB0372">
        <w:rPr>
          <w:rFonts w:ascii="Times New Roman" w:hAnsi="Times New Roman" w:cs="Times New Roman"/>
          <w:szCs w:val="24"/>
        </w:rPr>
        <w:t xml:space="preserve"> </w:t>
      </w:r>
      <w:r w:rsidR="00C33855" w:rsidRPr="00DB0372">
        <w:rPr>
          <w:rFonts w:ascii="Times New Roman" w:hAnsi="Times New Roman" w:cs="Times New Roman"/>
          <w:szCs w:val="24"/>
        </w:rPr>
        <w:t xml:space="preserve">(art. 24mb ust. 8 i 9 ). </w:t>
      </w:r>
      <w:r w:rsidR="000D0025" w:rsidRPr="00DB0372">
        <w:rPr>
          <w:rFonts w:ascii="Times New Roman" w:hAnsi="Times New Roman" w:cs="Times New Roman"/>
          <w:szCs w:val="24"/>
        </w:rPr>
        <w:t xml:space="preserve">Dodatkowo </w:t>
      </w:r>
      <w:r w:rsidR="000D0025" w:rsidRPr="00DB0372">
        <w:rPr>
          <w:rFonts w:ascii="Times New Roman" w:hAnsi="Times New Roman" w:cs="Times New Roman"/>
          <w:i/>
          <w:szCs w:val="24"/>
        </w:rPr>
        <w:t>projekt ustawy</w:t>
      </w:r>
      <w:r w:rsidR="000D0025" w:rsidRPr="00DB0372">
        <w:rPr>
          <w:rFonts w:ascii="Times New Roman" w:hAnsi="Times New Roman" w:cs="Times New Roman"/>
          <w:szCs w:val="24"/>
        </w:rPr>
        <w:t xml:space="preserve"> przewiduje w projektowanym art. 24mb ust. 12, że zarządca drogi ma obowiązek przesłać do ministra właściwego do spraw transportu zarówno ww. raport zespołu ekspertów z</w:t>
      </w:r>
      <w:r w:rsidR="00072FFD">
        <w:rPr>
          <w:rFonts w:ascii="Times New Roman" w:hAnsi="Times New Roman" w:cs="Times New Roman"/>
          <w:szCs w:val="24"/>
        </w:rPr>
        <w:t xml:space="preserve"> ukierunkowanej kontroli, zalece</w:t>
      </w:r>
      <w:r w:rsidR="000D0025" w:rsidRPr="00DB0372">
        <w:rPr>
          <w:rFonts w:ascii="Times New Roman" w:hAnsi="Times New Roman" w:cs="Times New Roman"/>
          <w:szCs w:val="24"/>
        </w:rPr>
        <w:t>nia z tych kontroli</w:t>
      </w:r>
      <w:r w:rsidR="00072FFD">
        <w:rPr>
          <w:rFonts w:ascii="Times New Roman" w:hAnsi="Times New Roman" w:cs="Times New Roman"/>
          <w:szCs w:val="24"/>
        </w:rPr>
        <w:t>,</w:t>
      </w:r>
      <w:r w:rsidR="000D0025" w:rsidRPr="00DB0372">
        <w:rPr>
          <w:rFonts w:ascii="Times New Roman" w:hAnsi="Times New Roman" w:cs="Times New Roman"/>
          <w:szCs w:val="24"/>
        </w:rPr>
        <w:t xml:space="preserve"> jak również uzasadnienie zarządcy drogi w przypadku nie uwzględnienia przez niego owych zaleceń.</w:t>
      </w:r>
    </w:p>
    <w:p w:rsidR="00611E72" w:rsidRPr="00DB0372" w:rsidRDefault="00380287" w:rsidP="00C33855">
      <w:pPr>
        <w:pStyle w:val="ZUSTzmustartykuempunktem"/>
        <w:ind w:left="0" w:firstLine="142"/>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r>
      <w:r w:rsidR="000D0025" w:rsidRPr="00DB0372">
        <w:rPr>
          <w:rFonts w:ascii="Times New Roman" w:hAnsi="Times New Roman" w:cs="Times New Roman"/>
          <w:szCs w:val="24"/>
        </w:rPr>
        <w:t xml:space="preserve">W zakresie zaleceń z ukierunkowanych kontroli </w:t>
      </w:r>
      <w:r w:rsidR="000D0025" w:rsidRPr="00DB0372">
        <w:rPr>
          <w:rFonts w:ascii="Times New Roman" w:hAnsi="Times New Roman" w:cs="Times New Roman"/>
          <w:i/>
          <w:szCs w:val="24"/>
        </w:rPr>
        <w:t>projekt ustawy</w:t>
      </w:r>
      <w:r w:rsidR="000D0025" w:rsidRPr="00DB0372">
        <w:rPr>
          <w:rFonts w:ascii="Times New Roman" w:hAnsi="Times New Roman" w:cs="Times New Roman"/>
          <w:szCs w:val="24"/>
        </w:rPr>
        <w:t xml:space="preserve"> przewiduje również, że z</w:t>
      </w:r>
      <w:r w:rsidR="00611E72" w:rsidRPr="00DB0372">
        <w:rPr>
          <w:rFonts w:ascii="Times New Roman" w:hAnsi="Times New Roman" w:cs="Times New Roman"/>
          <w:szCs w:val="24"/>
        </w:rPr>
        <w:t xml:space="preserve">arządca drogi realizuje </w:t>
      </w:r>
      <w:r w:rsidR="000D0025" w:rsidRPr="00DB0372">
        <w:rPr>
          <w:rFonts w:ascii="Times New Roman" w:hAnsi="Times New Roman" w:cs="Times New Roman"/>
          <w:szCs w:val="24"/>
        </w:rPr>
        <w:t xml:space="preserve">te </w:t>
      </w:r>
      <w:r w:rsidR="00C33855" w:rsidRPr="00DB0372">
        <w:rPr>
          <w:rFonts w:ascii="Times New Roman" w:hAnsi="Times New Roman" w:cs="Times New Roman"/>
          <w:szCs w:val="24"/>
        </w:rPr>
        <w:t>zalecenia, które</w:t>
      </w:r>
      <w:r w:rsidR="00611E72" w:rsidRPr="00DB0372">
        <w:rPr>
          <w:rFonts w:ascii="Times New Roman" w:hAnsi="Times New Roman" w:cs="Times New Roman"/>
          <w:szCs w:val="24"/>
        </w:rPr>
        <w:t xml:space="preserve"> dają możliwość wdrożenia środków o wysokim potencjale poprawy bezpieczeństwa ruchu drogowego i zmniejszenia kosztów wypadków, w pierwszej kolejności na drodze lub jej odcinku przypisanym do kateg</w:t>
      </w:r>
      <w:r w:rsidR="00797111">
        <w:rPr>
          <w:rFonts w:ascii="Times New Roman" w:hAnsi="Times New Roman" w:cs="Times New Roman"/>
          <w:szCs w:val="24"/>
        </w:rPr>
        <w:t>orii</w:t>
      </w:r>
      <w:r w:rsidR="003F5AA9">
        <w:rPr>
          <w:rFonts w:ascii="Times New Roman" w:hAnsi="Times New Roman" w:cs="Times New Roman"/>
          <w:szCs w:val="24"/>
        </w:rPr>
        <w:t xml:space="preserve"> o najniższym poziomie</w:t>
      </w:r>
      <w:r w:rsidR="00797111">
        <w:rPr>
          <w:rFonts w:ascii="Times New Roman" w:hAnsi="Times New Roman" w:cs="Times New Roman"/>
          <w:szCs w:val="24"/>
        </w:rPr>
        <w:t xml:space="preserve"> bezpieczeństwa</w:t>
      </w:r>
      <w:r w:rsidR="003F5AA9">
        <w:rPr>
          <w:rFonts w:ascii="Times New Roman" w:hAnsi="Times New Roman" w:cs="Times New Roman"/>
          <w:szCs w:val="24"/>
        </w:rPr>
        <w:t>,</w:t>
      </w:r>
      <w:r w:rsidR="00611E72" w:rsidRPr="00DB0372">
        <w:rPr>
          <w:rFonts w:ascii="Times New Roman" w:hAnsi="Times New Roman" w:cs="Times New Roman"/>
          <w:szCs w:val="24"/>
        </w:rPr>
        <w:t xml:space="preserve"> </w:t>
      </w:r>
      <w:r w:rsidR="003F5AA9">
        <w:t xml:space="preserve">a w przypadku braku drogi lub odcinka przypisanego do tej kategorii - na drodze lub odcinku przypisanym do kategorii </w:t>
      </w:r>
      <w:r w:rsidR="003F5AA9" w:rsidRPr="00BC2230">
        <w:t>drugiej w kolejności o najniższym poziomie bezpieczeństwa</w:t>
      </w:r>
      <w:r w:rsidR="003F5AA9">
        <w:t xml:space="preserve">. </w:t>
      </w:r>
      <w:r w:rsidR="000D0025" w:rsidRPr="00DB0372">
        <w:rPr>
          <w:rFonts w:ascii="Times New Roman" w:hAnsi="Times New Roman" w:cs="Times New Roman"/>
          <w:szCs w:val="24"/>
        </w:rPr>
        <w:t>(art. 24mb ust. 10).</w:t>
      </w:r>
    </w:p>
    <w:p w:rsidR="00D663FF" w:rsidRPr="00DB0372" w:rsidRDefault="00380287" w:rsidP="00052973">
      <w:pPr>
        <w:pStyle w:val="ZUSTzmustartykuempunktem"/>
        <w:ind w:left="0" w:firstLine="142"/>
        <w:rPr>
          <w:rFonts w:ascii="Times New Roman" w:hAnsi="Times New Roman" w:cs="Times New Roman"/>
          <w:szCs w:val="24"/>
        </w:rPr>
      </w:pPr>
      <w:r>
        <w:rPr>
          <w:rFonts w:ascii="Times New Roman" w:hAnsi="Times New Roman" w:cs="Times New Roman"/>
          <w:szCs w:val="24"/>
        </w:rPr>
        <w:t>10)</w:t>
      </w:r>
      <w:r>
        <w:rPr>
          <w:rFonts w:ascii="Times New Roman" w:hAnsi="Times New Roman" w:cs="Times New Roman"/>
          <w:szCs w:val="24"/>
        </w:rPr>
        <w:tab/>
      </w:r>
      <w:r w:rsidR="000D0025" w:rsidRPr="00DB0372">
        <w:rPr>
          <w:rFonts w:ascii="Times New Roman" w:hAnsi="Times New Roman" w:cs="Times New Roman"/>
          <w:szCs w:val="24"/>
        </w:rPr>
        <w:t>Dodatkowo przewiduje się, że w</w:t>
      </w:r>
      <w:r w:rsidR="00611E72" w:rsidRPr="00DB0372">
        <w:rPr>
          <w:rFonts w:ascii="Times New Roman" w:hAnsi="Times New Roman" w:cs="Times New Roman"/>
          <w:szCs w:val="24"/>
        </w:rPr>
        <w:t xml:space="preserve"> przypadku gdy dany zarządca drogi zarządza więcej niż jedną drogą lub jej odcinkiem przypisanym do kategorii </w:t>
      </w:r>
      <w:r w:rsidR="003F5AA9">
        <w:t>o najniższym poziomie bezpieczeństwa lub kategorii drugiej w kolejności o najniższym poziomie bezpieczeństwa</w:t>
      </w:r>
      <w:r w:rsidR="00052973" w:rsidRPr="00DB0372">
        <w:rPr>
          <w:rFonts w:ascii="Times New Roman" w:hAnsi="Times New Roman" w:cs="Times New Roman"/>
          <w:szCs w:val="24"/>
        </w:rPr>
        <w:t xml:space="preserve"> to wówczas </w:t>
      </w:r>
      <w:r w:rsidR="00611E72" w:rsidRPr="00DB0372">
        <w:rPr>
          <w:rFonts w:ascii="Times New Roman" w:hAnsi="Times New Roman" w:cs="Times New Roman"/>
          <w:szCs w:val="24"/>
        </w:rPr>
        <w:t xml:space="preserve">ustala </w:t>
      </w:r>
      <w:r w:rsidR="00052973" w:rsidRPr="00DB0372">
        <w:rPr>
          <w:rFonts w:ascii="Times New Roman" w:hAnsi="Times New Roman" w:cs="Times New Roman"/>
          <w:szCs w:val="24"/>
        </w:rPr>
        <w:t xml:space="preserve">on </w:t>
      </w:r>
      <w:r w:rsidR="00611E72" w:rsidRPr="00DB0372">
        <w:rPr>
          <w:rFonts w:ascii="Times New Roman" w:hAnsi="Times New Roman" w:cs="Times New Roman"/>
          <w:szCs w:val="24"/>
        </w:rPr>
        <w:lastRenderedPageBreak/>
        <w:t>kolejność podejmowania zaleceń, i uwzgl</w:t>
      </w:r>
      <w:r w:rsidR="00B01E18" w:rsidRPr="00DB0372">
        <w:rPr>
          <w:rFonts w:ascii="Times New Roman" w:hAnsi="Times New Roman" w:cs="Times New Roman"/>
          <w:szCs w:val="24"/>
        </w:rPr>
        <w:t xml:space="preserve">ędnia je w planie finansowania </w:t>
      </w:r>
      <w:r w:rsidR="00611E72" w:rsidRPr="00DB0372">
        <w:rPr>
          <w:rFonts w:ascii="Times New Roman" w:hAnsi="Times New Roman" w:cs="Times New Roman"/>
          <w:szCs w:val="24"/>
        </w:rPr>
        <w:t xml:space="preserve">oraz wprowadza zmiany w ustalonej kolejności </w:t>
      </w:r>
      <w:r w:rsidR="003F5AA9">
        <w:rPr>
          <w:rFonts w:ascii="Times New Roman" w:hAnsi="Times New Roman" w:cs="Times New Roman"/>
          <w:szCs w:val="24"/>
        </w:rPr>
        <w:t>realizacji zalece</w:t>
      </w:r>
      <w:r w:rsidR="00611E72" w:rsidRPr="00DB0372">
        <w:rPr>
          <w:rFonts w:ascii="Times New Roman" w:hAnsi="Times New Roman" w:cs="Times New Roman"/>
          <w:szCs w:val="24"/>
        </w:rPr>
        <w:t xml:space="preserve">ń, </w:t>
      </w:r>
      <w:r w:rsidR="00072FFD">
        <w:rPr>
          <w:rFonts w:ascii="Times New Roman" w:hAnsi="Times New Roman" w:cs="Times New Roman"/>
          <w:szCs w:val="24"/>
        </w:rPr>
        <w:t>, przy czym</w:t>
      </w:r>
      <w:r w:rsidR="00052973" w:rsidRPr="00DB0372">
        <w:rPr>
          <w:rFonts w:ascii="Times New Roman" w:hAnsi="Times New Roman" w:cs="Times New Roman"/>
          <w:szCs w:val="24"/>
        </w:rPr>
        <w:t xml:space="preserve"> powinien również przeanalizować możliwość wdrożenia środków o wysokim potencjale poprawy bezpieczeństwa ruchu drogowego i zmniejszeniu kosztów wypadków (</w:t>
      </w:r>
      <w:r w:rsidR="000D0025" w:rsidRPr="00DB0372">
        <w:rPr>
          <w:rFonts w:ascii="Times New Roman" w:hAnsi="Times New Roman" w:cs="Times New Roman"/>
          <w:szCs w:val="24"/>
        </w:rPr>
        <w:t>art. 24mb ust. 11).</w:t>
      </w:r>
    </w:p>
    <w:p w:rsidR="00052973" w:rsidRPr="00DB0372" w:rsidRDefault="00052973" w:rsidP="00052973">
      <w:pPr>
        <w:spacing w:after="0" w:line="360" w:lineRule="auto"/>
        <w:ind w:firstLine="284"/>
        <w:jc w:val="both"/>
        <w:rPr>
          <w:rFonts w:ascii="Times New Roman" w:hAnsi="Times New Roman" w:cs="Times New Roman"/>
          <w:spacing w:val="4"/>
          <w:sz w:val="24"/>
          <w:szCs w:val="24"/>
        </w:rPr>
      </w:pPr>
      <w:r w:rsidRPr="00DB0372">
        <w:rPr>
          <w:rFonts w:ascii="Times New Roman" w:eastAsia="Times New Roman" w:hAnsi="Times New Roman" w:cs="Times New Roman"/>
          <w:b/>
          <w:spacing w:val="4"/>
          <w:sz w:val="24"/>
          <w:szCs w:val="24"/>
          <w:lang w:eastAsia="pl-PL"/>
        </w:rPr>
        <w:t xml:space="preserve">Art. 1 pkt 11 </w:t>
      </w:r>
      <w:r w:rsidRPr="00DB0372">
        <w:rPr>
          <w:rFonts w:ascii="Times New Roman" w:hAnsi="Times New Roman" w:cs="Times New Roman"/>
          <w:b/>
          <w:i/>
          <w:spacing w:val="4"/>
          <w:sz w:val="24"/>
          <w:szCs w:val="24"/>
        </w:rPr>
        <w:t>projektu ustawy</w:t>
      </w:r>
      <w:r w:rsidRPr="00DB0372">
        <w:rPr>
          <w:rFonts w:ascii="Times New Roman" w:hAnsi="Times New Roman" w:cs="Times New Roman"/>
          <w:spacing w:val="4"/>
          <w:sz w:val="24"/>
          <w:szCs w:val="24"/>
        </w:rPr>
        <w:t xml:space="preserve"> przewiduje zmiany w obowiązującym art. 24n ust. 2, 3</w:t>
      </w:r>
      <w:r w:rsidR="00147C1C">
        <w:rPr>
          <w:rFonts w:ascii="Times New Roman" w:hAnsi="Times New Roman" w:cs="Times New Roman"/>
          <w:spacing w:val="4"/>
          <w:sz w:val="24"/>
          <w:szCs w:val="24"/>
        </w:rPr>
        <w:t xml:space="preserve">, </w:t>
      </w:r>
      <w:r w:rsidRPr="00DB0372">
        <w:rPr>
          <w:rFonts w:ascii="Times New Roman" w:hAnsi="Times New Roman" w:cs="Times New Roman"/>
          <w:spacing w:val="4"/>
          <w:sz w:val="24"/>
          <w:szCs w:val="24"/>
        </w:rPr>
        <w:t>6</w:t>
      </w:r>
      <w:r w:rsidR="00147C1C">
        <w:rPr>
          <w:rFonts w:ascii="Times New Roman" w:hAnsi="Times New Roman" w:cs="Times New Roman"/>
          <w:spacing w:val="4"/>
          <w:sz w:val="24"/>
          <w:szCs w:val="24"/>
        </w:rPr>
        <w:t xml:space="preserve"> i 7 </w:t>
      </w:r>
      <w:r w:rsidR="00C57573" w:rsidRPr="00DB0372">
        <w:rPr>
          <w:rFonts w:ascii="Times New Roman" w:hAnsi="Times New Roman" w:cs="Times New Roman"/>
          <w:i/>
          <w:spacing w:val="4"/>
          <w:sz w:val="24"/>
          <w:szCs w:val="24"/>
        </w:rPr>
        <w:t>ustawy o drogach publicznych</w:t>
      </w:r>
      <w:r w:rsidRPr="00DB0372">
        <w:rPr>
          <w:rFonts w:ascii="Times New Roman" w:hAnsi="Times New Roman" w:cs="Times New Roman"/>
          <w:spacing w:val="4"/>
          <w:sz w:val="24"/>
          <w:szCs w:val="24"/>
        </w:rPr>
        <w:t>, który reguluje kwestie uzyskiwania certyfikatu audytora bezpieczeństwa ruchu drogowego</w:t>
      </w:r>
      <w:r w:rsidR="00C57573" w:rsidRPr="00DB0372">
        <w:rPr>
          <w:rFonts w:ascii="Times New Roman" w:hAnsi="Times New Roman" w:cs="Times New Roman"/>
          <w:spacing w:val="4"/>
          <w:sz w:val="24"/>
          <w:szCs w:val="24"/>
        </w:rPr>
        <w:t xml:space="preserve"> (certyfikat audytora BRD)</w:t>
      </w:r>
      <w:r w:rsidR="00147C1C">
        <w:rPr>
          <w:rFonts w:ascii="Times New Roman" w:hAnsi="Times New Roman" w:cs="Times New Roman"/>
          <w:spacing w:val="4"/>
          <w:sz w:val="24"/>
          <w:szCs w:val="24"/>
        </w:rPr>
        <w:t xml:space="preserve"> oraz okresowych szkoleń audytorów BRD</w:t>
      </w:r>
      <w:r w:rsidRPr="00DB0372">
        <w:rPr>
          <w:rFonts w:ascii="Times New Roman" w:hAnsi="Times New Roman" w:cs="Times New Roman"/>
          <w:spacing w:val="4"/>
          <w:sz w:val="24"/>
          <w:szCs w:val="24"/>
        </w:rPr>
        <w:t>.</w:t>
      </w:r>
      <w:r w:rsidR="00C57573" w:rsidRPr="00DB0372">
        <w:rPr>
          <w:rFonts w:ascii="Times New Roman" w:hAnsi="Times New Roman" w:cs="Times New Roman"/>
          <w:spacing w:val="4"/>
          <w:sz w:val="24"/>
          <w:szCs w:val="24"/>
        </w:rPr>
        <w:t xml:space="preserve"> Proponuje się zatem:</w:t>
      </w:r>
    </w:p>
    <w:p w:rsidR="00C57573" w:rsidRPr="00DB0372" w:rsidRDefault="00C57573" w:rsidP="00BA22A5">
      <w:pPr>
        <w:pStyle w:val="Akapitzlist"/>
        <w:numPr>
          <w:ilvl w:val="0"/>
          <w:numId w:val="26"/>
        </w:numPr>
        <w:spacing w:after="0" w:line="360" w:lineRule="auto"/>
        <w:jc w:val="both"/>
        <w:rPr>
          <w:rFonts w:ascii="Times New Roman" w:hAnsi="Times New Roman" w:cs="Times New Roman"/>
          <w:spacing w:val="4"/>
          <w:sz w:val="24"/>
          <w:szCs w:val="24"/>
        </w:rPr>
      </w:pPr>
      <w:r w:rsidRPr="00DB0372">
        <w:rPr>
          <w:rFonts w:ascii="Times New Roman" w:hAnsi="Times New Roman" w:cs="Times New Roman"/>
          <w:spacing w:val="4"/>
          <w:sz w:val="24"/>
          <w:szCs w:val="24"/>
        </w:rPr>
        <w:t>w</w:t>
      </w:r>
      <w:r w:rsidR="00052973" w:rsidRPr="00DB0372">
        <w:rPr>
          <w:rFonts w:ascii="Times New Roman" w:hAnsi="Times New Roman" w:cs="Times New Roman"/>
          <w:spacing w:val="4"/>
          <w:sz w:val="24"/>
          <w:szCs w:val="24"/>
        </w:rPr>
        <w:t xml:space="preserve"> lit. a </w:t>
      </w:r>
      <w:r w:rsidRPr="00DB0372">
        <w:rPr>
          <w:rFonts w:ascii="Times New Roman" w:hAnsi="Times New Roman" w:cs="Times New Roman"/>
          <w:spacing w:val="4"/>
          <w:sz w:val="24"/>
          <w:szCs w:val="24"/>
        </w:rPr>
        <w:t>– dodanie pkt 6a, który uszczegółowia wymagania konieczne do uzyskania c</w:t>
      </w:r>
      <w:r w:rsidRPr="00DB0372">
        <w:rPr>
          <w:rFonts w:ascii="Times New Roman" w:hAnsi="Times New Roman" w:cs="Times New Roman"/>
          <w:sz w:val="24"/>
          <w:szCs w:val="24"/>
        </w:rPr>
        <w:t>ertyfikatu audytora BRD. Proponuje się zatem aby certyfikat uzyskiwała osoba, która ukończyła szkolenie i jednocześnie zdała egzamin na audytora bezpieczeństwa ruchu drogowego nie później niż 5 lat przed złożeniem wniosku o wydanie certyfikatu audytora bezpieczeństwa ruchu drogowego</w:t>
      </w:r>
      <w:r w:rsidR="00072FFD">
        <w:rPr>
          <w:rFonts w:ascii="Times New Roman" w:hAnsi="Times New Roman" w:cs="Times New Roman"/>
          <w:sz w:val="24"/>
          <w:szCs w:val="24"/>
        </w:rPr>
        <w:t>. Przepis ma na celu zapewnienie</w:t>
      </w:r>
      <w:r w:rsidRPr="00DB0372">
        <w:rPr>
          <w:rFonts w:ascii="Times New Roman" w:hAnsi="Times New Roman" w:cs="Times New Roman"/>
          <w:sz w:val="24"/>
          <w:szCs w:val="24"/>
        </w:rPr>
        <w:t xml:space="preserve"> odpowiedniego szkolenia audytorów BRD zgod</w:t>
      </w:r>
      <w:r w:rsidR="00072FFD">
        <w:rPr>
          <w:rFonts w:ascii="Times New Roman" w:hAnsi="Times New Roman" w:cs="Times New Roman"/>
          <w:sz w:val="24"/>
          <w:szCs w:val="24"/>
        </w:rPr>
        <w:t>nie z aktualną wiedzą wynikającą z</w:t>
      </w:r>
      <w:r w:rsidRPr="00DB0372">
        <w:rPr>
          <w:rFonts w:ascii="Times New Roman" w:hAnsi="Times New Roman" w:cs="Times New Roman"/>
          <w:sz w:val="24"/>
          <w:szCs w:val="24"/>
        </w:rPr>
        <w:t xml:space="preserve"> programu szkoleń </w:t>
      </w:r>
      <w:r w:rsidR="00072FFD">
        <w:rPr>
          <w:rFonts w:ascii="Times New Roman" w:hAnsi="Times New Roman" w:cs="Times New Roman"/>
          <w:sz w:val="24"/>
          <w:szCs w:val="24"/>
        </w:rPr>
        <w:t>dla audytorów BRD</w:t>
      </w:r>
      <w:r w:rsidRPr="00DB0372">
        <w:rPr>
          <w:rFonts w:ascii="Times New Roman" w:hAnsi="Times New Roman" w:cs="Times New Roman"/>
          <w:sz w:val="24"/>
          <w:szCs w:val="24"/>
        </w:rPr>
        <w:t>.</w:t>
      </w:r>
      <w:r w:rsidR="00072FFD">
        <w:rPr>
          <w:rFonts w:ascii="Times New Roman" w:hAnsi="Times New Roman" w:cs="Times New Roman"/>
          <w:sz w:val="24"/>
          <w:szCs w:val="24"/>
        </w:rPr>
        <w:t xml:space="preserve">  Ze względu na zmieniające się warunki, wiedzę techniczną i w zakresie bezpieczeństwa ruchu drogowego jak również przepisy dyrektywy zasadne jest by audytorem zostawał</w:t>
      </w:r>
      <w:r w:rsidR="003F7A37">
        <w:rPr>
          <w:rFonts w:ascii="Times New Roman" w:hAnsi="Times New Roman" w:cs="Times New Roman"/>
          <w:sz w:val="24"/>
          <w:szCs w:val="24"/>
        </w:rPr>
        <w:t>a osoba, która w niedawnym czasie odbyła szkolenie.</w:t>
      </w:r>
    </w:p>
    <w:p w:rsidR="00380A03" w:rsidRPr="00DB0372" w:rsidRDefault="00DA62CC" w:rsidP="00BA22A5">
      <w:pPr>
        <w:pStyle w:val="Akapitzlist"/>
        <w:numPr>
          <w:ilvl w:val="0"/>
          <w:numId w:val="26"/>
        </w:numPr>
        <w:spacing w:after="0" w:line="360" w:lineRule="auto"/>
        <w:jc w:val="both"/>
        <w:rPr>
          <w:rFonts w:ascii="Times New Roman" w:hAnsi="Times New Roman" w:cs="Times New Roman"/>
          <w:spacing w:val="4"/>
          <w:sz w:val="24"/>
          <w:szCs w:val="24"/>
        </w:rPr>
      </w:pPr>
      <w:r>
        <w:rPr>
          <w:rFonts w:ascii="Times New Roman" w:hAnsi="Times New Roman" w:cs="Times New Roman"/>
          <w:sz w:val="24"/>
          <w:szCs w:val="24"/>
        </w:rPr>
        <w:t xml:space="preserve">w lit. b - </w:t>
      </w:r>
      <w:r w:rsidR="003F7A37">
        <w:rPr>
          <w:rFonts w:ascii="Times New Roman" w:hAnsi="Times New Roman" w:cs="Times New Roman"/>
          <w:sz w:val="24"/>
          <w:szCs w:val="24"/>
        </w:rPr>
        <w:t>z</w:t>
      </w:r>
      <w:r w:rsidR="00C57573" w:rsidRPr="00DB0372">
        <w:rPr>
          <w:rFonts w:ascii="Times New Roman" w:hAnsi="Times New Roman" w:cs="Times New Roman"/>
          <w:sz w:val="24"/>
          <w:szCs w:val="24"/>
        </w:rPr>
        <w:t>mianę terminu obowiązkowych szkoleń okresowych dla audytorów BRD z obecnych 3 lat na 5 lat. Należy zauważyć, że dyrektyw</w:t>
      </w:r>
      <w:r w:rsidR="003F7A37">
        <w:rPr>
          <w:rFonts w:ascii="Times New Roman" w:hAnsi="Times New Roman" w:cs="Times New Roman"/>
          <w:sz w:val="24"/>
          <w:szCs w:val="24"/>
        </w:rPr>
        <w:t>a</w:t>
      </w:r>
      <w:r w:rsidR="00C57573" w:rsidRPr="00DB0372">
        <w:rPr>
          <w:rFonts w:ascii="Times New Roman" w:hAnsi="Times New Roman" w:cs="Times New Roman"/>
          <w:sz w:val="24"/>
          <w:szCs w:val="24"/>
        </w:rPr>
        <w:t xml:space="preserve"> BRD nie określa jak często audytorzy BRD powinni brać udział w szkoleniach okresowych. Wskazuje jedynie </w:t>
      </w:r>
      <w:r w:rsidR="00380A03" w:rsidRPr="00DB0372">
        <w:rPr>
          <w:rFonts w:ascii="Times New Roman" w:hAnsi="Times New Roman" w:cs="Times New Roman"/>
          <w:sz w:val="24"/>
          <w:szCs w:val="24"/>
        </w:rPr>
        <w:t>w art. 9 w ust. 2, że</w:t>
      </w:r>
      <w:r w:rsidR="00496E8A" w:rsidRPr="00DB0372">
        <w:rPr>
          <w:rFonts w:ascii="Times New Roman" w:hAnsi="Times New Roman" w:cs="Times New Roman"/>
          <w:sz w:val="24"/>
          <w:szCs w:val="24"/>
        </w:rPr>
        <w:t xml:space="preserve"> Państwa członkowskie zapewniają, aby audytorzy </w:t>
      </w:r>
      <w:r w:rsidR="00380A03" w:rsidRPr="00DB0372">
        <w:rPr>
          <w:rFonts w:ascii="Times New Roman" w:hAnsi="Times New Roman" w:cs="Times New Roman"/>
          <w:sz w:val="24"/>
          <w:szCs w:val="24"/>
        </w:rPr>
        <w:t xml:space="preserve">BRD </w:t>
      </w:r>
      <w:r w:rsidR="00496E8A" w:rsidRPr="00DB0372">
        <w:rPr>
          <w:rFonts w:ascii="Times New Roman" w:hAnsi="Times New Roman" w:cs="Times New Roman"/>
          <w:sz w:val="24"/>
          <w:szCs w:val="24"/>
        </w:rPr>
        <w:t>pełniący swoje funkcje na podstawie niniejszej dyrektywy przeszli szkolenie wstępne zakończone uzyskaniem certyfikatu kompetencji zawodowych, a następnie uczestniczyli w dalszych okresowych kursach szkoleniowych.</w:t>
      </w:r>
      <w:r w:rsidR="00380A03" w:rsidRPr="00DB0372">
        <w:rPr>
          <w:rFonts w:ascii="Times New Roman" w:hAnsi="Times New Roman" w:cs="Times New Roman"/>
          <w:sz w:val="24"/>
          <w:szCs w:val="24"/>
        </w:rPr>
        <w:t xml:space="preserve"> Dotychczasowy termin 3 lat pomięd</w:t>
      </w:r>
      <w:r w:rsidR="0089602F">
        <w:rPr>
          <w:rFonts w:ascii="Times New Roman" w:hAnsi="Times New Roman" w:cs="Times New Roman"/>
          <w:sz w:val="24"/>
          <w:szCs w:val="24"/>
        </w:rPr>
        <w:t>zy szkoleniami jest zbyt krótki</w:t>
      </w:r>
      <w:r w:rsidR="00380A03" w:rsidRPr="00DB0372">
        <w:rPr>
          <w:rFonts w:ascii="Times New Roman" w:hAnsi="Times New Roman" w:cs="Times New Roman"/>
          <w:sz w:val="24"/>
          <w:szCs w:val="24"/>
        </w:rPr>
        <w:t>.</w:t>
      </w:r>
      <w:r w:rsidR="00AD3890">
        <w:rPr>
          <w:rFonts w:ascii="Times New Roman" w:hAnsi="Times New Roman" w:cs="Times New Roman"/>
          <w:sz w:val="24"/>
          <w:szCs w:val="24"/>
        </w:rPr>
        <w:t xml:space="preserve"> Zatem termin 5 lat wydaje się wystarczający w tym zakresie.</w:t>
      </w:r>
    </w:p>
    <w:p w:rsidR="00E8458A" w:rsidRPr="00DB0372" w:rsidRDefault="00AD3890" w:rsidP="00BA22A5">
      <w:pPr>
        <w:pStyle w:val="ARTartustawynprozporzdzenia"/>
        <w:numPr>
          <w:ilvl w:val="0"/>
          <w:numId w:val="26"/>
        </w:numPr>
        <w:rPr>
          <w:rFonts w:ascii="Times New Roman" w:hAnsi="Times New Roman" w:cs="Times New Roman"/>
          <w:szCs w:val="24"/>
        </w:rPr>
      </w:pPr>
      <w:r>
        <w:rPr>
          <w:rFonts w:ascii="Times New Roman" w:hAnsi="Times New Roman" w:cs="Times New Roman"/>
          <w:szCs w:val="24"/>
        </w:rPr>
        <w:t>lit c jest konsekwencją</w:t>
      </w:r>
      <w:r w:rsidR="003403C9" w:rsidRPr="00DB0372">
        <w:rPr>
          <w:rFonts w:ascii="Times New Roman" w:hAnsi="Times New Roman" w:cs="Times New Roman"/>
          <w:szCs w:val="24"/>
        </w:rPr>
        <w:t xml:space="preserve"> zmian wprowadzonych w ww. lit a i b. Nowe brzmienie ust. 6 wynika zatem z wprowadzanych wyżej zmian.</w:t>
      </w:r>
    </w:p>
    <w:p w:rsidR="00E8458A" w:rsidRPr="00DB0372" w:rsidRDefault="00CD2389" w:rsidP="0096553B">
      <w:pPr>
        <w:spacing w:after="0" w:line="360" w:lineRule="auto"/>
        <w:jc w:val="both"/>
        <w:rPr>
          <w:rFonts w:ascii="Times New Roman" w:eastAsia="Times New Roman" w:hAnsi="Times New Roman" w:cs="Times New Roman"/>
          <w:spacing w:val="4"/>
          <w:sz w:val="24"/>
          <w:szCs w:val="24"/>
          <w:lang w:eastAsia="pl-PL"/>
        </w:rPr>
      </w:pPr>
      <w:r w:rsidRPr="00DB0372">
        <w:rPr>
          <w:rFonts w:ascii="Times New Roman" w:eastAsia="Times New Roman" w:hAnsi="Times New Roman" w:cs="Times New Roman"/>
          <w:b/>
          <w:spacing w:val="4"/>
          <w:sz w:val="24"/>
          <w:szCs w:val="24"/>
          <w:lang w:eastAsia="pl-PL"/>
        </w:rPr>
        <w:t xml:space="preserve">W art. 2 – art. 5 </w:t>
      </w:r>
      <w:r w:rsidRPr="00DB0372">
        <w:rPr>
          <w:rFonts w:ascii="Times New Roman" w:eastAsia="Times New Roman" w:hAnsi="Times New Roman" w:cs="Times New Roman"/>
          <w:b/>
          <w:i/>
          <w:spacing w:val="4"/>
          <w:sz w:val="24"/>
          <w:szCs w:val="24"/>
          <w:lang w:eastAsia="pl-PL"/>
        </w:rPr>
        <w:t>projektu ustawy</w:t>
      </w:r>
      <w:r w:rsidRPr="00DB0372">
        <w:rPr>
          <w:rFonts w:ascii="Times New Roman" w:eastAsia="Times New Roman" w:hAnsi="Times New Roman" w:cs="Times New Roman"/>
          <w:spacing w:val="4"/>
          <w:sz w:val="24"/>
          <w:szCs w:val="24"/>
          <w:lang w:eastAsia="pl-PL"/>
        </w:rPr>
        <w:t xml:space="preserve"> przewiduje się zmiany w</w:t>
      </w:r>
      <w:r w:rsidR="003403C9" w:rsidRPr="00DB0372">
        <w:rPr>
          <w:rFonts w:ascii="Times New Roman" w:eastAsia="Times New Roman" w:hAnsi="Times New Roman" w:cs="Times New Roman"/>
          <w:spacing w:val="4"/>
          <w:sz w:val="24"/>
          <w:szCs w:val="24"/>
          <w:lang w:eastAsia="pl-PL"/>
        </w:rPr>
        <w:t xml:space="preserve"> obowiązujących ustawach tj.</w:t>
      </w:r>
      <w:r w:rsidRPr="00DB0372">
        <w:rPr>
          <w:rFonts w:ascii="Times New Roman" w:eastAsia="Times New Roman" w:hAnsi="Times New Roman" w:cs="Times New Roman"/>
          <w:spacing w:val="4"/>
          <w:sz w:val="24"/>
          <w:szCs w:val="24"/>
          <w:lang w:eastAsia="pl-PL"/>
        </w:rPr>
        <w:t>:</w:t>
      </w:r>
    </w:p>
    <w:p w:rsidR="00CD2389" w:rsidRPr="00DB0372" w:rsidRDefault="00CD2389" w:rsidP="00BA22A5">
      <w:pPr>
        <w:numPr>
          <w:ilvl w:val="0"/>
          <w:numId w:val="16"/>
        </w:numPr>
        <w:spacing w:after="0" w:line="360" w:lineRule="auto"/>
        <w:ind w:left="709" w:hanging="283"/>
        <w:jc w:val="both"/>
        <w:rPr>
          <w:rFonts w:ascii="Times New Roman" w:eastAsia="Times New Roman" w:hAnsi="Times New Roman" w:cs="Times New Roman"/>
          <w:spacing w:val="4"/>
          <w:sz w:val="24"/>
          <w:szCs w:val="24"/>
          <w:lang w:eastAsia="pl-PL"/>
        </w:rPr>
      </w:pPr>
      <w:r w:rsidRPr="00DB0372">
        <w:rPr>
          <w:rFonts w:ascii="Times New Roman" w:eastAsia="Times New Roman" w:hAnsi="Times New Roman" w:cs="Times New Roman"/>
          <w:bCs/>
          <w:spacing w:val="4"/>
          <w:sz w:val="24"/>
          <w:szCs w:val="24"/>
          <w:lang w:eastAsia="pl-PL"/>
        </w:rPr>
        <w:t>ustawie</w:t>
      </w:r>
      <w:r w:rsidRPr="00DB0372">
        <w:rPr>
          <w:rFonts w:ascii="Times New Roman" w:eastAsia="Times New Roman" w:hAnsi="Times New Roman" w:cs="Times New Roman"/>
          <w:spacing w:val="4"/>
          <w:sz w:val="24"/>
          <w:szCs w:val="24"/>
          <w:lang w:eastAsia="pl-PL"/>
        </w:rPr>
        <w:t xml:space="preserve"> z dnia 7 lipca 1994 r. </w:t>
      </w:r>
      <w:r w:rsidRPr="00DB0372">
        <w:rPr>
          <w:rFonts w:ascii="Times New Roman" w:eastAsia="Times New Roman" w:hAnsi="Times New Roman" w:cs="Times New Roman"/>
          <w:spacing w:val="4"/>
          <w:sz w:val="24"/>
          <w:szCs w:val="24"/>
          <w:lang w:eastAsia="pl-PL"/>
        </w:rPr>
        <w:sym w:font="Symbol" w:char="F02D"/>
      </w:r>
      <w:r w:rsidRPr="00DB0372">
        <w:rPr>
          <w:rFonts w:ascii="Times New Roman" w:eastAsia="Times New Roman" w:hAnsi="Times New Roman" w:cs="Times New Roman"/>
          <w:spacing w:val="4"/>
          <w:sz w:val="24"/>
          <w:szCs w:val="24"/>
          <w:lang w:eastAsia="pl-PL"/>
        </w:rPr>
        <w:t xml:space="preserve"> </w:t>
      </w:r>
      <w:r w:rsidR="003403C9" w:rsidRPr="00DB0372">
        <w:rPr>
          <w:rFonts w:ascii="Times New Roman" w:eastAsia="Times New Roman" w:hAnsi="Times New Roman" w:cs="Times New Roman"/>
          <w:bCs/>
          <w:spacing w:val="4"/>
          <w:sz w:val="24"/>
          <w:szCs w:val="24"/>
          <w:lang w:eastAsia="pl-PL"/>
        </w:rPr>
        <w:t>Prawo budowlane (art. 2 projektu ustawy),</w:t>
      </w:r>
    </w:p>
    <w:p w:rsidR="00CD2389" w:rsidRPr="00DB0372" w:rsidRDefault="00CD2389" w:rsidP="00BA22A5">
      <w:pPr>
        <w:numPr>
          <w:ilvl w:val="0"/>
          <w:numId w:val="16"/>
        </w:numPr>
        <w:spacing w:after="0" w:line="360" w:lineRule="auto"/>
        <w:ind w:left="709" w:hanging="283"/>
        <w:jc w:val="both"/>
        <w:rPr>
          <w:rFonts w:ascii="Times New Roman" w:hAnsi="Times New Roman" w:cs="Times New Roman"/>
          <w:spacing w:val="4"/>
          <w:sz w:val="24"/>
          <w:szCs w:val="24"/>
        </w:rPr>
      </w:pPr>
      <w:r w:rsidRPr="00DB0372">
        <w:rPr>
          <w:rFonts w:ascii="Times New Roman" w:hAnsi="Times New Roman" w:cs="Times New Roman"/>
          <w:spacing w:val="4"/>
          <w:sz w:val="24"/>
          <w:szCs w:val="24"/>
        </w:rPr>
        <w:t xml:space="preserve">ustawie z dnia 20 czerwca 1997 r. </w:t>
      </w:r>
      <w:r w:rsidRPr="00DB0372">
        <w:rPr>
          <w:rFonts w:ascii="Times New Roman" w:eastAsia="Times New Roman" w:hAnsi="Times New Roman" w:cs="Times New Roman"/>
          <w:spacing w:val="4"/>
          <w:sz w:val="24"/>
          <w:szCs w:val="24"/>
          <w:lang w:eastAsia="pl-PL"/>
        </w:rPr>
        <w:sym w:font="Symbol" w:char="F02D"/>
      </w:r>
      <w:r w:rsidRPr="00DB0372">
        <w:rPr>
          <w:rFonts w:ascii="Times New Roman" w:eastAsia="Times New Roman" w:hAnsi="Times New Roman" w:cs="Times New Roman"/>
          <w:spacing w:val="4"/>
          <w:sz w:val="24"/>
          <w:szCs w:val="24"/>
          <w:lang w:eastAsia="pl-PL"/>
        </w:rPr>
        <w:t xml:space="preserve"> </w:t>
      </w:r>
      <w:r w:rsidRPr="00DB0372">
        <w:rPr>
          <w:rFonts w:ascii="Times New Roman" w:hAnsi="Times New Roman" w:cs="Times New Roman"/>
          <w:spacing w:val="4"/>
          <w:sz w:val="24"/>
          <w:szCs w:val="24"/>
        </w:rPr>
        <w:t xml:space="preserve">Prawo o ruchu drogowym </w:t>
      </w:r>
      <w:r w:rsidR="003403C9" w:rsidRPr="00DB0372">
        <w:rPr>
          <w:rFonts w:ascii="Times New Roman" w:hAnsi="Times New Roman" w:cs="Times New Roman"/>
          <w:spacing w:val="4"/>
          <w:sz w:val="24"/>
          <w:szCs w:val="24"/>
        </w:rPr>
        <w:t>(art. 3 projektu ustawy),</w:t>
      </w:r>
    </w:p>
    <w:p w:rsidR="00CD2389" w:rsidRPr="00DB0372" w:rsidRDefault="00CD2389" w:rsidP="00BA22A5">
      <w:pPr>
        <w:numPr>
          <w:ilvl w:val="0"/>
          <w:numId w:val="16"/>
        </w:numPr>
        <w:spacing w:after="0" w:line="360" w:lineRule="auto"/>
        <w:ind w:left="709" w:hanging="283"/>
        <w:jc w:val="both"/>
        <w:rPr>
          <w:rFonts w:ascii="Times New Roman" w:hAnsi="Times New Roman" w:cs="Times New Roman"/>
          <w:bCs/>
          <w:spacing w:val="4"/>
          <w:sz w:val="24"/>
          <w:szCs w:val="24"/>
        </w:rPr>
      </w:pPr>
      <w:r w:rsidRPr="00DB0372">
        <w:rPr>
          <w:rFonts w:ascii="Times New Roman" w:eastAsia="Times New Roman" w:hAnsi="Times New Roman" w:cs="Times New Roman"/>
          <w:bCs/>
          <w:spacing w:val="4"/>
          <w:sz w:val="24"/>
          <w:szCs w:val="24"/>
          <w:lang w:eastAsia="pl-PL"/>
        </w:rPr>
        <w:t>ustawie</w:t>
      </w:r>
      <w:r w:rsidRPr="00DB0372">
        <w:rPr>
          <w:rFonts w:ascii="Times New Roman" w:eastAsia="Times New Roman" w:hAnsi="Times New Roman" w:cs="Times New Roman"/>
          <w:spacing w:val="4"/>
          <w:sz w:val="24"/>
          <w:szCs w:val="24"/>
          <w:lang w:eastAsia="pl-PL"/>
        </w:rPr>
        <w:t xml:space="preserve"> z dnia 10 kwietnia 2003 r. </w:t>
      </w:r>
      <w:r w:rsidRPr="00DB0372">
        <w:rPr>
          <w:rFonts w:ascii="Times New Roman" w:eastAsia="Times New Roman" w:hAnsi="Times New Roman" w:cs="Times New Roman"/>
          <w:bCs/>
          <w:spacing w:val="4"/>
          <w:sz w:val="24"/>
          <w:szCs w:val="24"/>
          <w:lang w:eastAsia="pl-PL"/>
        </w:rPr>
        <w:t xml:space="preserve">o szczególnych zasadach przygotowania i realizacji inwestycji w zakresie dróg publicznych </w:t>
      </w:r>
      <w:r w:rsidR="003403C9" w:rsidRPr="00DB0372">
        <w:rPr>
          <w:rFonts w:ascii="Times New Roman" w:eastAsia="Times New Roman" w:hAnsi="Times New Roman" w:cs="Times New Roman"/>
          <w:bCs/>
          <w:spacing w:val="4"/>
          <w:sz w:val="24"/>
          <w:szCs w:val="24"/>
          <w:lang w:eastAsia="pl-PL"/>
        </w:rPr>
        <w:t>(art. 4 projektu ustawy),</w:t>
      </w:r>
    </w:p>
    <w:p w:rsidR="00CD2389" w:rsidRPr="00DB0372" w:rsidRDefault="00CD2389" w:rsidP="00BA22A5">
      <w:pPr>
        <w:numPr>
          <w:ilvl w:val="0"/>
          <w:numId w:val="16"/>
        </w:numPr>
        <w:spacing w:after="0" w:line="360" w:lineRule="auto"/>
        <w:ind w:left="709" w:hanging="283"/>
        <w:jc w:val="both"/>
        <w:rPr>
          <w:rFonts w:ascii="Times New Roman" w:hAnsi="Times New Roman" w:cs="Times New Roman"/>
          <w:spacing w:val="4"/>
          <w:sz w:val="24"/>
          <w:szCs w:val="24"/>
        </w:rPr>
      </w:pPr>
      <w:r w:rsidRPr="00DB0372">
        <w:rPr>
          <w:rFonts w:ascii="Times New Roman" w:eastAsia="Times New Roman" w:hAnsi="Times New Roman" w:cs="Times New Roman"/>
          <w:spacing w:val="4"/>
          <w:sz w:val="24"/>
          <w:szCs w:val="24"/>
          <w:lang w:eastAsia="pl-PL"/>
        </w:rPr>
        <w:lastRenderedPageBreak/>
        <w:t>ustawie z dnia 3 października 2008 r.</w:t>
      </w:r>
      <w:r w:rsidRPr="00DB0372">
        <w:rPr>
          <w:rFonts w:ascii="Times New Roman" w:hAnsi="Times New Roman" w:cs="Times New Roman"/>
          <w:spacing w:val="4"/>
          <w:sz w:val="24"/>
          <w:szCs w:val="24"/>
        </w:rPr>
        <w:t xml:space="preserve"> </w:t>
      </w:r>
      <w:r w:rsidRPr="00DB0372">
        <w:rPr>
          <w:rFonts w:ascii="Times New Roman" w:eastAsia="Times New Roman" w:hAnsi="Times New Roman" w:cs="Times New Roman"/>
          <w:bCs/>
          <w:spacing w:val="4"/>
          <w:sz w:val="24"/>
          <w:szCs w:val="24"/>
          <w:lang w:eastAsia="pl-PL"/>
        </w:rPr>
        <w:t xml:space="preserve">o udostępnianiu informacji o środowisku i jego ochronie, udziale społeczeństwa w ochronie środowiska oraz o ocenach oddziaływania na środowisko </w:t>
      </w:r>
      <w:r w:rsidR="003403C9" w:rsidRPr="00DB0372">
        <w:rPr>
          <w:rFonts w:ascii="Times New Roman" w:eastAsia="Times New Roman" w:hAnsi="Times New Roman" w:cs="Times New Roman"/>
          <w:bCs/>
          <w:spacing w:val="4"/>
          <w:sz w:val="24"/>
          <w:szCs w:val="24"/>
          <w:lang w:eastAsia="pl-PL"/>
        </w:rPr>
        <w:t>(art.</w:t>
      </w:r>
      <w:r w:rsidR="005322F8" w:rsidRPr="00DB0372">
        <w:rPr>
          <w:rFonts w:ascii="Times New Roman" w:eastAsia="Times New Roman" w:hAnsi="Times New Roman" w:cs="Times New Roman"/>
          <w:bCs/>
          <w:spacing w:val="4"/>
          <w:sz w:val="24"/>
          <w:szCs w:val="24"/>
          <w:lang w:eastAsia="pl-PL"/>
        </w:rPr>
        <w:t xml:space="preserve"> 5</w:t>
      </w:r>
      <w:r w:rsidR="003403C9" w:rsidRPr="00DB0372">
        <w:rPr>
          <w:rFonts w:ascii="Times New Roman" w:eastAsia="Times New Roman" w:hAnsi="Times New Roman" w:cs="Times New Roman"/>
          <w:bCs/>
          <w:spacing w:val="4"/>
          <w:sz w:val="24"/>
          <w:szCs w:val="24"/>
          <w:lang w:eastAsia="pl-PL"/>
        </w:rPr>
        <w:t xml:space="preserve"> projektu ustawy),</w:t>
      </w:r>
    </w:p>
    <w:p w:rsidR="000226F7" w:rsidRDefault="00CD2389" w:rsidP="0096553B">
      <w:pPr>
        <w:spacing w:after="0" w:line="360" w:lineRule="auto"/>
        <w:jc w:val="both"/>
        <w:rPr>
          <w:rFonts w:ascii="Times New Roman" w:hAnsi="Times New Roman" w:cs="Times New Roman"/>
          <w:spacing w:val="4"/>
          <w:sz w:val="24"/>
          <w:szCs w:val="24"/>
        </w:rPr>
      </w:pPr>
      <w:r w:rsidRPr="00DB0372">
        <w:rPr>
          <w:rFonts w:ascii="Times New Roman" w:hAnsi="Times New Roman" w:cs="Times New Roman"/>
          <w:spacing w:val="4"/>
          <w:sz w:val="24"/>
          <w:szCs w:val="24"/>
        </w:rPr>
        <w:t xml:space="preserve">które wynikają ze zmiany zakresu przedmiotowego </w:t>
      </w:r>
      <w:r w:rsidR="0089602F">
        <w:rPr>
          <w:rFonts w:ascii="Times New Roman" w:hAnsi="Times New Roman" w:cs="Times New Roman"/>
          <w:spacing w:val="4"/>
          <w:sz w:val="24"/>
          <w:szCs w:val="24"/>
        </w:rPr>
        <w:t xml:space="preserve">stosowania dyrektywy 2019/1936 i </w:t>
      </w:r>
      <w:r w:rsidR="005D06A2">
        <w:rPr>
          <w:rFonts w:ascii="Times New Roman" w:hAnsi="Times New Roman" w:cs="Times New Roman"/>
          <w:spacing w:val="4"/>
          <w:sz w:val="24"/>
          <w:szCs w:val="24"/>
        </w:rPr>
        <w:t>związane są z</w:t>
      </w:r>
      <w:r w:rsidR="003403C9" w:rsidRPr="00DB0372">
        <w:rPr>
          <w:rFonts w:ascii="Times New Roman" w:hAnsi="Times New Roman" w:cs="Times New Roman"/>
          <w:spacing w:val="4"/>
          <w:sz w:val="24"/>
          <w:szCs w:val="24"/>
        </w:rPr>
        <w:t xml:space="preserve"> wykreśleniem z obowiązujących przepisó</w:t>
      </w:r>
      <w:r w:rsidR="005322F8" w:rsidRPr="00DB0372">
        <w:rPr>
          <w:rFonts w:ascii="Times New Roman" w:hAnsi="Times New Roman" w:cs="Times New Roman"/>
          <w:spacing w:val="4"/>
          <w:sz w:val="24"/>
          <w:szCs w:val="24"/>
        </w:rPr>
        <w:t>w odniesienia do „</w:t>
      </w:r>
      <w:r w:rsidR="005322F8" w:rsidRPr="00DB0372">
        <w:rPr>
          <w:rFonts w:ascii="Times New Roman" w:hAnsi="Times New Roman" w:cs="Times New Roman"/>
          <w:sz w:val="24"/>
          <w:szCs w:val="24"/>
        </w:rPr>
        <w:t>transeuropejskiej sieci drogowej”</w:t>
      </w:r>
      <w:r w:rsidR="008E0ABA">
        <w:rPr>
          <w:rFonts w:ascii="Times New Roman" w:hAnsi="Times New Roman" w:cs="Times New Roman"/>
          <w:sz w:val="24"/>
          <w:szCs w:val="24"/>
        </w:rPr>
        <w:t xml:space="preserve"> oraz wynikają ze zmian w ustawie o drogach publicznych</w:t>
      </w:r>
      <w:r w:rsidR="005322F8" w:rsidRPr="00DB0372">
        <w:rPr>
          <w:rFonts w:ascii="Times New Roman" w:hAnsi="Times New Roman" w:cs="Times New Roman"/>
          <w:sz w:val="24"/>
          <w:szCs w:val="24"/>
        </w:rPr>
        <w:t>.</w:t>
      </w:r>
      <w:r w:rsidR="005322F8" w:rsidRPr="00DB0372">
        <w:rPr>
          <w:rFonts w:ascii="Times New Roman" w:hAnsi="Times New Roman" w:cs="Times New Roman"/>
          <w:spacing w:val="4"/>
          <w:sz w:val="24"/>
          <w:szCs w:val="24"/>
        </w:rPr>
        <w:t xml:space="preserve"> </w:t>
      </w:r>
      <w:r w:rsidR="00536597" w:rsidRPr="00DB0372">
        <w:rPr>
          <w:rFonts w:ascii="Times New Roman" w:hAnsi="Times New Roman" w:cs="Times New Roman"/>
          <w:spacing w:val="4"/>
          <w:sz w:val="24"/>
          <w:szCs w:val="24"/>
        </w:rPr>
        <w:t>Należy bowiem zauważyć, że d</w:t>
      </w:r>
      <w:r w:rsidRPr="00DB0372">
        <w:rPr>
          <w:rFonts w:ascii="Times New Roman" w:hAnsi="Times New Roman" w:cs="Times New Roman"/>
          <w:spacing w:val="4"/>
          <w:sz w:val="24"/>
          <w:szCs w:val="24"/>
        </w:rPr>
        <w:t xml:space="preserve">otychczasowy zakres </w:t>
      </w:r>
      <w:r w:rsidR="00536597" w:rsidRPr="00DB0372">
        <w:rPr>
          <w:rFonts w:ascii="Times New Roman" w:hAnsi="Times New Roman" w:cs="Times New Roman"/>
          <w:spacing w:val="4"/>
          <w:sz w:val="24"/>
          <w:szCs w:val="24"/>
        </w:rPr>
        <w:t>stosowania</w:t>
      </w:r>
      <w:r w:rsidRPr="00DB0372">
        <w:rPr>
          <w:rFonts w:ascii="Times New Roman" w:hAnsi="Times New Roman" w:cs="Times New Roman"/>
          <w:spacing w:val="4"/>
          <w:sz w:val="24"/>
          <w:szCs w:val="24"/>
        </w:rPr>
        <w:t xml:space="preserve"> przepisó</w:t>
      </w:r>
      <w:r w:rsidR="00536597" w:rsidRPr="00DB0372">
        <w:rPr>
          <w:rFonts w:ascii="Times New Roman" w:hAnsi="Times New Roman" w:cs="Times New Roman"/>
          <w:spacing w:val="4"/>
          <w:sz w:val="24"/>
          <w:szCs w:val="24"/>
        </w:rPr>
        <w:t xml:space="preserve">w </w:t>
      </w:r>
      <w:r w:rsidRPr="00DB0372">
        <w:rPr>
          <w:rFonts w:ascii="Times New Roman" w:hAnsi="Times New Roman" w:cs="Times New Roman"/>
          <w:spacing w:val="4"/>
          <w:sz w:val="24"/>
          <w:szCs w:val="24"/>
        </w:rPr>
        <w:t>dotyczy</w:t>
      </w:r>
      <w:r w:rsidR="005322F8" w:rsidRPr="00DB0372">
        <w:rPr>
          <w:rFonts w:ascii="Times New Roman" w:hAnsi="Times New Roman" w:cs="Times New Roman"/>
          <w:spacing w:val="4"/>
          <w:sz w:val="24"/>
          <w:szCs w:val="24"/>
        </w:rPr>
        <w:t>ł</w:t>
      </w:r>
      <w:r w:rsidRPr="00DB0372">
        <w:rPr>
          <w:rFonts w:ascii="Times New Roman" w:hAnsi="Times New Roman" w:cs="Times New Roman"/>
          <w:spacing w:val="4"/>
          <w:sz w:val="24"/>
          <w:szCs w:val="24"/>
        </w:rPr>
        <w:t xml:space="preserve"> jedynie dróg w transeuropejskiej sieci drogowej, natomiast</w:t>
      </w:r>
      <w:r w:rsidR="00536597" w:rsidRPr="00DB0372">
        <w:rPr>
          <w:rFonts w:ascii="Times New Roman" w:hAnsi="Times New Roman" w:cs="Times New Roman"/>
          <w:spacing w:val="4"/>
          <w:sz w:val="24"/>
          <w:szCs w:val="24"/>
        </w:rPr>
        <w:t xml:space="preserve"> w związku z wdrożeniem dyrektywy</w:t>
      </w:r>
      <w:r w:rsidR="005322F8" w:rsidRPr="00DB0372">
        <w:rPr>
          <w:rFonts w:ascii="Times New Roman" w:hAnsi="Times New Roman" w:cs="Times New Roman"/>
          <w:spacing w:val="4"/>
          <w:sz w:val="24"/>
          <w:szCs w:val="24"/>
        </w:rPr>
        <w:t xml:space="preserve"> 2019/1936</w:t>
      </w:r>
      <w:r w:rsidRPr="00DB0372">
        <w:rPr>
          <w:rFonts w:ascii="Times New Roman" w:hAnsi="Times New Roman" w:cs="Times New Roman"/>
          <w:spacing w:val="4"/>
          <w:sz w:val="24"/>
          <w:szCs w:val="24"/>
        </w:rPr>
        <w:t xml:space="preserve"> zakres </w:t>
      </w:r>
      <w:r w:rsidR="00536597" w:rsidRPr="00DB0372">
        <w:rPr>
          <w:rFonts w:ascii="Times New Roman" w:hAnsi="Times New Roman" w:cs="Times New Roman"/>
          <w:spacing w:val="4"/>
          <w:sz w:val="24"/>
          <w:szCs w:val="24"/>
        </w:rPr>
        <w:t xml:space="preserve">ten </w:t>
      </w:r>
      <w:r w:rsidRPr="00DB0372">
        <w:rPr>
          <w:rFonts w:ascii="Times New Roman" w:hAnsi="Times New Roman" w:cs="Times New Roman"/>
          <w:spacing w:val="4"/>
          <w:sz w:val="24"/>
          <w:szCs w:val="24"/>
        </w:rPr>
        <w:t xml:space="preserve">ulega </w:t>
      </w:r>
      <w:r w:rsidR="00536597" w:rsidRPr="00DB0372">
        <w:rPr>
          <w:rFonts w:ascii="Times New Roman" w:hAnsi="Times New Roman" w:cs="Times New Roman"/>
          <w:spacing w:val="4"/>
          <w:sz w:val="24"/>
          <w:szCs w:val="24"/>
        </w:rPr>
        <w:t>znacznemu</w:t>
      </w:r>
      <w:r w:rsidRPr="00DB0372">
        <w:rPr>
          <w:rFonts w:ascii="Times New Roman" w:hAnsi="Times New Roman" w:cs="Times New Roman"/>
          <w:spacing w:val="4"/>
          <w:sz w:val="24"/>
          <w:szCs w:val="24"/>
        </w:rPr>
        <w:t xml:space="preserve"> rozszerzeniu</w:t>
      </w:r>
      <w:r w:rsidR="00536597" w:rsidRPr="00DB0372">
        <w:rPr>
          <w:rFonts w:ascii="Times New Roman" w:hAnsi="Times New Roman" w:cs="Times New Roman"/>
          <w:spacing w:val="4"/>
          <w:sz w:val="24"/>
          <w:szCs w:val="24"/>
        </w:rPr>
        <w:t>.</w:t>
      </w:r>
      <w:r w:rsidR="001B4697">
        <w:rPr>
          <w:rFonts w:ascii="Times New Roman" w:hAnsi="Times New Roman" w:cs="Times New Roman"/>
          <w:spacing w:val="4"/>
          <w:sz w:val="24"/>
          <w:szCs w:val="24"/>
        </w:rPr>
        <w:t xml:space="preserve"> </w:t>
      </w:r>
    </w:p>
    <w:p w:rsidR="001B4697" w:rsidRDefault="000226F7" w:rsidP="0096553B">
      <w:pPr>
        <w:spacing w:after="0" w:line="36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Przede wszystkim zakres </w:t>
      </w:r>
      <w:r w:rsidR="00E43FC5">
        <w:rPr>
          <w:rFonts w:ascii="Times New Roman" w:hAnsi="Times New Roman" w:cs="Times New Roman"/>
          <w:spacing w:val="4"/>
          <w:sz w:val="24"/>
          <w:szCs w:val="24"/>
        </w:rPr>
        <w:t xml:space="preserve">stosowania przepisów dyrektywy BRD obecnie dodatkowo został uzależniony od faktu dofinansowania bądź nie realizacji danej inwestycji drogowej ze środków UE.  W przypadku </w:t>
      </w:r>
      <w:r w:rsidR="00E43FC5" w:rsidRPr="00DA62CC">
        <w:rPr>
          <w:rFonts w:ascii="Times New Roman" w:hAnsi="Times New Roman" w:cs="Times New Roman"/>
          <w:i/>
          <w:spacing w:val="4"/>
          <w:sz w:val="24"/>
          <w:szCs w:val="24"/>
        </w:rPr>
        <w:t>ustawy Prawo budowlane</w:t>
      </w:r>
      <w:r w:rsidR="00E43FC5">
        <w:rPr>
          <w:rFonts w:ascii="Times New Roman" w:hAnsi="Times New Roman" w:cs="Times New Roman"/>
          <w:spacing w:val="4"/>
          <w:sz w:val="24"/>
          <w:szCs w:val="24"/>
        </w:rPr>
        <w:t xml:space="preserve"> organ </w:t>
      </w:r>
      <w:r w:rsidR="00E43FC5" w:rsidRPr="00E43FC5">
        <w:rPr>
          <w:rFonts w:ascii="Times New Roman" w:hAnsi="Times New Roman" w:cs="Times New Roman"/>
          <w:spacing w:val="4"/>
          <w:sz w:val="24"/>
          <w:szCs w:val="24"/>
        </w:rPr>
        <w:t>a</w:t>
      </w:r>
      <w:r w:rsidR="00E43FC5" w:rsidRPr="00DA62CC">
        <w:rPr>
          <w:rFonts w:ascii="Times New Roman" w:hAnsi="Times New Roman" w:cs="Times New Roman"/>
          <w:sz w:val="24"/>
          <w:szCs w:val="24"/>
        </w:rPr>
        <w:t>dministracji architektoniczno-budowlanej</w:t>
      </w:r>
      <w:r w:rsidR="00E43FC5" w:rsidRPr="00E43FC5">
        <w:rPr>
          <w:rFonts w:ascii="Times New Roman" w:hAnsi="Times New Roman" w:cs="Times New Roman"/>
          <w:spacing w:val="4"/>
          <w:sz w:val="24"/>
          <w:szCs w:val="24"/>
        </w:rPr>
        <w:t xml:space="preserve"> wydają</w:t>
      </w:r>
      <w:r w:rsidR="00E43FC5">
        <w:rPr>
          <w:rFonts w:ascii="Times New Roman" w:hAnsi="Times New Roman" w:cs="Times New Roman"/>
          <w:spacing w:val="4"/>
          <w:sz w:val="24"/>
          <w:szCs w:val="24"/>
        </w:rPr>
        <w:t>cy decyzję</w:t>
      </w:r>
      <w:r w:rsidR="00E43FC5" w:rsidRPr="00E43FC5">
        <w:rPr>
          <w:rFonts w:ascii="Times New Roman" w:hAnsi="Times New Roman" w:cs="Times New Roman"/>
          <w:spacing w:val="4"/>
          <w:sz w:val="24"/>
          <w:szCs w:val="24"/>
        </w:rPr>
        <w:t xml:space="preserve"> inwestycyjne nie będzie wiedział czy inwestor </w:t>
      </w:r>
      <w:r w:rsidR="00E43FC5">
        <w:rPr>
          <w:rFonts w:ascii="Times New Roman" w:hAnsi="Times New Roman" w:cs="Times New Roman"/>
          <w:spacing w:val="4"/>
          <w:sz w:val="24"/>
          <w:szCs w:val="24"/>
        </w:rPr>
        <w:t xml:space="preserve">na realizację danej inwestycji drogowej (zamierzenia budowlanego) </w:t>
      </w:r>
      <w:r w:rsidR="00E43FC5" w:rsidRPr="00E43FC5">
        <w:rPr>
          <w:rFonts w:ascii="Times New Roman" w:hAnsi="Times New Roman" w:cs="Times New Roman"/>
          <w:spacing w:val="4"/>
          <w:sz w:val="24"/>
          <w:szCs w:val="24"/>
        </w:rPr>
        <w:t>uzyskał albo zamierza uzyskać dofinansowanie</w:t>
      </w:r>
      <w:r w:rsidR="00E43FC5">
        <w:rPr>
          <w:rFonts w:ascii="Times New Roman" w:hAnsi="Times New Roman" w:cs="Times New Roman"/>
          <w:spacing w:val="4"/>
          <w:sz w:val="24"/>
          <w:szCs w:val="24"/>
        </w:rPr>
        <w:t xml:space="preserve"> ze środków UE. Zaś od tego faktu uzależniony jest obowiązek dołączania do wniosku o wydanie decyzji inwestycyjnej audytu BRD a także uzasadnienia wynikających z </w:t>
      </w:r>
      <w:r w:rsidR="00E43FC5" w:rsidRPr="00DA62CC">
        <w:rPr>
          <w:rFonts w:ascii="Times New Roman" w:hAnsi="Times New Roman" w:cs="Times New Roman"/>
          <w:i/>
          <w:spacing w:val="4"/>
          <w:sz w:val="24"/>
          <w:szCs w:val="24"/>
        </w:rPr>
        <w:t xml:space="preserve">ustawy o drogach publicznych. </w:t>
      </w:r>
      <w:r w:rsidR="00E43FC5" w:rsidRPr="00DA62CC">
        <w:rPr>
          <w:rFonts w:ascii="Times New Roman" w:hAnsi="Times New Roman" w:cs="Times New Roman"/>
          <w:spacing w:val="4"/>
          <w:sz w:val="24"/>
          <w:szCs w:val="24"/>
        </w:rPr>
        <w:t>Tym samym</w:t>
      </w:r>
      <w:r w:rsidR="00E43FC5">
        <w:rPr>
          <w:rFonts w:ascii="Times New Roman" w:hAnsi="Times New Roman" w:cs="Times New Roman"/>
          <w:i/>
          <w:spacing w:val="4"/>
          <w:sz w:val="24"/>
          <w:szCs w:val="24"/>
        </w:rPr>
        <w:t xml:space="preserve"> </w:t>
      </w:r>
      <w:r w:rsidR="00E43FC5" w:rsidRPr="00DA62CC">
        <w:rPr>
          <w:rFonts w:ascii="Times New Roman" w:hAnsi="Times New Roman" w:cs="Times New Roman"/>
          <w:spacing w:val="4"/>
          <w:sz w:val="24"/>
          <w:szCs w:val="24"/>
        </w:rPr>
        <w:t>proponowane dodatkowe</w:t>
      </w:r>
      <w:r w:rsidR="00E43FC5">
        <w:rPr>
          <w:rFonts w:ascii="Times New Roman" w:hAnsi="Times New Roman" w:cs="Times New Roman"/>
          <w:i/>
          <w:spacing w:val="4"/>
          <w:sz w:val="24"/>
          <w:szCs w:val="24"/>
        </w:rPr>
        <w:t xml:space="preserve"> </w:t>
      </w:r>
      <w:r w:rsidR="001B4697" w:rsidRPr="000226F7">
        <w:rPr>
          <w:rFonts w:ascii="Times New Roman" w:hAnsi="Times New Roman" w:cs="Times New Roman"/>
          <w:spacing w:val="4"/>
          <w:sz w:val="24"/>
          <w:szCs w:val="24"/>
        </w:rPr>
        <w:t xml:space="preserve">zmiany w </w:t>
      </w:r>
      <w:r w:rsidRPr="000226F7">
        <w:rPr>
          <w:rFonts w:ascii="Times New Roman" w:hAnsi="Times New Roman" w:cs="Times New Roman"/>
          <w:spacing w:val="4"/>
          <w:sz w:val="24"/>
          <w:szCs w:val="24"/>
        </w:rPr>
        <w:t xml:space="preserve">projektowanym art. 2 nowelizującym </w:t>
      </w:r>
      <w:r w:rsidRPr="000226F7">
        <w:rPr>
          <w:rFonts w:ascii="Times New Roman" w:hAnsi="Times New Roman" w:cs="Times New Roman"/>
          <w:i/>
          <w:spacing w:val="4"/>
          <w:sz w:val="24"/>
          <w:szCs w:val="24"/>
        </w:rPr>
        <w:t>ustawę</w:t>
      </w:r>
      <w:r w:rsidRPr="00DA62CC">
        <w:rPr>
          <w:rFonts w:ascii="Times New Roman" w:hAnsi="Times New Roman" w:cs="Times New Roman"/>
          <w:i/>
          <w:spacing w:val="4"/>
          <w:sz w:val="24"/>
          <w:szCs w:val="24"/>
        </w:rPr>
        <w:t xml:space="preserve"> Prawo budowlane</w:t>
      </w:r>
      <w:r w:rsidRPr="000226F7">
        <w:rPr>
          <w:rFonts w:ascii="Times New Roman" w:hAnsi="Times New Roman" w:cs="Times New Roman"/>
          <w:spacing w:val="4"/>
          <w:sz w:val="24"/>
          <w:szCs w:val="24"/>
        </w:rPr>
        <w:t xml:space="preserve"> tj. zmiany w </w:t>
      </w:r>
      <w:r w:rsidR="001B4697" w:rsidRPr="000226F7">
        <w:rPr>
          <w:rFonts w:ascii="Times New Roman" w:hAnsi="Times New Roman" w:cs="Times New Roman"/>
          <w:spacing w:val="4"/>
          <w:sz w:val="24"/>
          <w:szCs w:val="24"/>
        </w:rPr>
        <w:t>art.</w:t>
      </w:r>
      <w:r w:rsidRPr="000226F7">
        <w:rPr>
          <w:rFonts w:ascii="Times New Roman" w:hAnsi="Times New Roman" w:cs="Times New Roman"/>
          <w:spacing w:val="4"/>
          <w:sz w:val="24"/>
          <w:szCs w:val="24"/>
        </w:rPr>
        <w:t xml:space="preserve"> 30 ust. 4aa</w:t>
      </w:r>
      <w:r w:rsidR="001B4697" w:rsidRPr="000226F7">
        <w:rPr>
          <w:rFonts w:ascii="Times New Roman" w:hAnsi="Times New Roman" w:cs="Times New Roman"/>
          <w:spacing w:val="4"/>
          <w:sz w:val="24"/>
          <w:szCs w:val="24"/>
        </w:rPr>
        <w:t xml:space="preserve">, w art. 33 ust. 2 </w:t>
      </w:r>
      <w:r w:rsidRPr="000226F7">
        <w:rPr>
          <w:rFonts w:ascii="Times New Roman" w:hAnsi="Times New Roman" w:cs="Times New Roman"/>
          <w:spacing w:val="4"/>
          <w:sz w:val="24"/>
          <w:szCs w:val="24"/>
        </w:rPr>
        <w:t xml:space="preserve">pkt 7aa </w:t>
      </w:r>
      <w:r w:rsidR="001B4697" w:rsidRPr="000226F7">
        <w:rPr>
          <w:rFonts w:ascii="Times New Roman" w:hAnsi="Times New Roman" w:cs="Times New Roman"/>
          <w:spacing w:val="4"/>
          <w:sz w:val="24"/>
          <w:szCs w:val="24"/>
        </w:rPr>
        <w:t xml:space="preserve">oraz w art. 57 ust. 1 </w:t>
      </w:r>
      <w:r w:rsidRPr="000226F7">
        <w:rPr>
          <w:rFonts w:ascii="Times New Roman" w:hAnsi="Times New Roman" w:cs="Times New Roman"/>
          <w:spacing w:val="4"/>
          <w:sz w:val="24"/>
          <w:szCs w:val="24"/>
        </w:rPr>
        <w:t xml:space="preserve">w pkt 9 </w:t>
      </w:r>
      <w:r w:rsidR="001B4697" w:rsidRPr="00DA62CC">
        <w:rPr>
          <w:rFonts w:ascii="Times New Roman" w:hAnsi="Times New Roman" w:cs="Times New Roman"/>
          <w:i/>
          <w:spacing w:val="4"/>
          <w:sz w:val="24"/>
          <w:szCs w:val="24"/>
        </w:rPr>
        <w:t>ustawy Prawo budowlane</w:t>
      </w:r>
      <w:r w:rsidR="001B4697" w:rsidRPr="000226F7">
        <w:rPr>
          <w:rFonts w:ascii="Times New Roman" w:hAnsi="Times New Roman" w:cs="Times New Roman"/>
          <w:spacing w:val="4"/>
          <w:sz w:val="24"/>
          <w:szCs w:val="24"/>
        </w:rPr>
        <w:t xml:space="preserve"> </w:t>
      </w:r>
      <w:r w:rsidRPr="000226F7">
        <w:rPr>
          <w:rFonts w:ascii="Times New Roman" w:hAnsi="Times New Roman" w:cs="Times New Roman"/>
          <w:spacing w:val="4"/>
          <w:sz w:val="24"/>
          <w:szCs w:val="24"/>
        </w:rPr>
        <w:t xml:space="preserve">– polegają na wskazaniu, że w przypadku realizacji inwestycji drogowej polegającej na budowie lub przebudowie drogi </w:t>
      </w:r>
      <w:r w:rsidRPr="00DA62CC">
        <w:rPr>
          <w:rFonts w:ascii="Times New Roman" w:hAnsi="Times New Roman" w:cs="Times New Roman"/>
          <w:sz w:val="24"/>
          <w:szCs w:val="24"/>
        </w:rPr>
        <w:t>krajowej albo drogi wojewódzkiej lub ich odcinka, dla którego inwestor czyli zarządca drogi nie zamierza uzyskiwać albo nie uzyskał dofinansowania ze środków UE</w:t>
      </w:r>
      <w:r w:rsidR="00E43FC5" w:rsidRPr="00E43FC5">
        <w:rPr>
          <w:rFonts w:ascii="Times New Roman" w:hAnsi="Times New Roman" w:cs="Times New Roman"/>
          <w:sz w:val="24"/>
          <w:szCs w:val="24"/>
        </w:rPr>
        <w:t xml:space="preserve"> </w:t>
      </w:r>
      <w:r w:rsidR="00E43FC5">
        <w:rPr>
          <w:rFonts w:ascii="Times New Roman" w:hAnsi="Times New Roman" w:cs="Times New Roman"/>
          <w:sz w:val="24"/>
          <w:szCs w:val="24"/>
        </w:rPr>
        <w:t xml:space="preserve">– </w:t>
      </w:r>
      <w:r w:rsidRPr="00DA62CC">
        <w:rPr>
          <w:rFonts w:ascii="Times New Roman" w:hAnsi="Times New Roman" w:cs="Times New Roman"/>
          <w:sz w:val="24"/>
          <w:szCs w:val="24"/>
        </w:rPr>
        <w:t>wówczas dołącza on oświadczenie zarządcy drogi, że nie ubiega się i nie będzie się ubiegał o dofinansowanie zamierzenie budowlanego z budżetu Unii Europejskiej. Natomiast w przypadku gdy zamierza uzyskać albo już uzyskał dofinansowanie ze środków UE powinien dołączyć wynik audytu bezpieczeństwa ruchu drogowego, o którym mowa w art. 24l ust. 1 ustawy z dnia 21 marca 1985 r. o drogach publicznych, albo jego kopię, a także uzasadnienie zarządcy drogi, o którym mowa w art. 24l ust. 4 tej ustawy, albo jego kopię</w:t>
      </w:r>
      <w:r w:rsidR="00E547E2" w:rsidRPr="00E547E2">
        <w:rPr>
          <w:rFonts w:ascii="Times New Roman" w:hAnsi="Times New Roman" w:cs="Times New Roman"/>
          <w:sz w:val="24"/>
          <w:szCs w:val="24"/>
        </w:rPr>
        <w:t>.</w:t>
      </w:r>
      <w:r w:rsidR="00E547E2" w:rsidRPr="00E547E2">
        <w:rPr>
          <w:rFonts w:ascii="Times New Roman" w:hAnsi="Times New Roman" w:cs="Times New Roman"/>
          <w:i/>
          <w:spacing w:val="4"/>
          <w:sz w:val="24"/>
          <w:szCs w:val="24"/>
        </w:rPr>
        <w:t xml:space="preserve"> </w:t>
      </w:r>
      <w:r w:rsidR="00E547E2" w:rsidRPr="00E547E2">
        <w:rPr>
          <w:rFonts w:ascii="Times New Roman" w:hAnsi="Times New Roman" w:cs="Times New Roman"/>
          <w:spacing w:val="4"/>
          <w:sz w:val="24"/>
          <w:szCs w:val="24"/>
        </w:rPr>
        <w:t xml:space="preserve">Podobny obowiązek załączania przez zarządcę drogi jako inwestora </w:t>
      </w:r>
      <w:r w:rsidR="00E547E2" w:rsidRPr="00DA62CC">
        <w:rPr>
          <w:rFonts w:ascii="Times New Roman" w:hAnsi="Times New Roman" w:cs="Times New Roman"/>
          <w:sz w:val="24"/>
          <w:szCs w:val="24"/>
        </w:rPr>
        <w:t>oświadczenia, że nie ubiega się i nie będzie się ubiegał o dofinansowanie zamierzenia budowlanego z budżetu UE został wprowadzony w art. 4 projektu ustawy nowelizującym specustawę drogową.</w:t>
      </w:r>
      <w:r w:rsidR="00DA62CC">
        <w:rPr>
          <w:rFonts w:ascii="Times New Roman" w:hAnsi="Times New Roman" w:cs="Times New Roman"/>
          <w:sz w:val="24"/>
          <w:szCs w:val="24"/>
        </w:rPr>
        <w:t xml:space="preserve"> </w:t>
      </w:r>
    </w:p>
    <w:p w:rsidR="00536597" w:rsidRPr="00DB0372" w:rsidRDefault="005322F8" w:rsidP="0096553B">
      <w:pPr>
        <w:spacing w:after="0" w:line="360" w:lineRule="auto"/>
        <w:jc w:val="both"/>
        <w:rPr>
          <w:rFonts w:ascii="Times New Roman" w:hAnsi="Times New Roman" w:cs="Times New Roman"/>
          <w:spacing w:val="4"/>
          <w:sz w:val="24"/>
          <w:szCs w:val="24"/>
        </w:rPr>
      </w:pPr>
      <w:r w:rsidRPr="00E547E2">
        <w:rPr>
          <w:rFonts w:ascii="Times New Roman" w:hAnsi="Times New Roman" w:cs="Times New Roman"/>
          <w:spacing w:val="4"/>
          <w:sz w:val="24"/>
          <w:szCs w:val="24"/>
        </w:rPr>
        <w:t>Dodatkowo należy wyjaśnić, że w</w:t>
      </w:r>
      <w:r w:rsidR="00536597" w:rsidRPr="00E547E2">
        <w:rPr>
          <w:rFonts w:ascii="Times New Roman" w:hAnsi="Times New Roman" w:cs="Times New Roman"/>
          <w:spacing w:val="4"/>
          <w:sz w:val="24"/>
          <w:szCs w:val="24"/>
        </w:rPr>
        <w:t xml:space="preserve"> art. 3 projektu ustawy</w:t>
      </w:r>
      <w:r w:rsidR="0089602F" w:rsidRPr="00E547E2">
        <w:rPr>
          <w:rFonts w:ascii="Times New Roman" w:hAnsi="Times New Roman" w:cs="Times New Roman"/>
          <w:spacing w:val="4"/>
          <w:sz w:val="24"/>
          <w:szCs w:val="24"/>
        </w:rPr>
        <w:t>,</w:t>
      </w:r>
      <w:r w:rsidR="00536597" w:rsidRPr="00E547E2">
        <w:rPr>
          <w:rFonts w:ascii="Times New Roman" w:hAnsi="Times New Roman" w:cs="Times New Roman"/>
          <w:spacing w:val="4"/>
          <w:sz w:val="24"/>
          <w:szCs w:val="24"/>
        </w:rPr>
        <w:t xml:space="preserve"> który dokonuje </w:t>
      </w:r>
      <w:r w:rsidR="003403C9" w:rsidRPr="00E547E2">
        <w:rPr>
          <w:rFonts w:ascii="Times New Roman" w:hAnsi="Times New Roman" w:cs="Times New Roman"/>
          <w:spacing w:val="4"/>
          <w:sz w:val="24"/>
          <w:szCs w:val="24"/>
        </w:rPr>
        <w:t>zmian</w:t>
      </w:r>
      <w:r w:rsidR="00536597" w:rsidRPr="00E547E2">
        <w:rPr>
          <w:rFonts w:ascii="Times New Roman" w:hAnsi="Times New Roman" w:cs="Times New Roman"/>
          <w:spacing w:val="4"/>
          <w:sz w:val="24"/>
          <w:szCs w:val="24"/>
        </w:rPr>
        <w:t xml:space="preserve"> w </w:t>
      </w:r>
      <w:r w:rsidR="00536597" w:rsidRPr="00E547E2">
        <w:rPr>
          <w:rFonts w:ascii="Times New Roman" w:hAnsi="Times New Roman" w:cs="Times New Roman"/>
          <w:i/>
          <w:spacing w:val="4"/>
          <w:sz w:val="24"/>
          <w:szCs w:val="24"/>
        </w:rPr>
        <w:t>ustawie Prawo o ruchu drogowym</w:t>
      </w:r>
      <w:r w:rsidR="00536597" w:rsidRPr="00E547E2">
        <w:rPr>
          <w:rFonts w:ascii="Times New Roman" w:hAnsi="Times New Roman" w:cs="Times New Roman"/>
          <w:spacing w:val="4"/>
          <w:sz w:val="24"/>
          <w:szCs w:val="24"/>
        </w:rPr>
        <w:t xml:space="preserve"> wprowadz</w:t>
      </w:r>
      <w:r w:rsidRPr="00E547E2">
        <w:rPr>
          <w:rFonts w:ascii="Times New Roman" w:hAnsi="Times New Roman" w:cs="Times New Roman"/>
          <w:spacing w:val="4"/>
          <w:sz w:val="24"/>
          <w:szCs w:val="24"/>
        </w:rPr>
        <w:t>ono także</w:t>
      </w:r>
      <w:r w:rsidR="00536597" w:rsidRPr="00E547E2">
        <w:rPr>
          <w:rFonts w:ascii="Times New Roman" w:hAnsi="Times New Roman" w:cs="Times New Roman"/>
          <w:spacing w:val="4"/>
          <w:sz w:val="24"/>
          <w:szCs w:val="24"/>
        </w:rPr>
        <w:t xml:space="preserve"> zmiany</w:t>
      </w:r>
      <w:r w:rsidR="00536597" w:rsidRPr="00DB0372">
        <w:rPr>
          <w:rFonts w:ascii="Times New Roman" w:hAnsi="Times New Roman" w:cs="Times New Roman"/>
          <w:spacing w:val="4"/>
          <w:sz w:val="24"/>
          <w:szCs w:val="24"/>
        </w:rPr>
        <w:t xml:space="preserve"> w art. 130b w ust. 2</w:t>
      </w:r>
      <w:r w:rsidRPr="00DB0372">
        <w:rPr>
          <w:rFonts w:ascii="Times New Roman" w:hAnsi="Times New Roman" w:cs="Times New Roman"/>
          <w:spacing w:val="4"/>
          <w:sz w:val="24"/>
          <w:szCs w:val="24"/>
        </w:rPr>
        <w:t>,</w:t>
      </w:r>
      <w:r w:rsidR="00536597" w:rsidRPr="00DB0372">
        <w:rPr>
          <w:rFonts w:ascii="Times New Roman" w:hAnsi="Times New Roman" w:cs="Times New Roman"/>
          <w:spacing w:val="4"/>
          <w:sz w:val="24"/>
          <w:szCs w:val="24"/>
        </w:rPr>
        <w:t xml:space="preserve"> które </w:t>
      </w:r>
      <w:r w:rsidRPr="00DB0372">
        <w:rPr>
          <w:rFonts w:ascii="Times New Roman" w:hAnsi="Times New Roman" w:cs="Times New Roman"/>
          <w:spacing w:val="4"/>
          <w:sz w:val="24"/>
          <w:szCs w:val="24"/>
        </w:rPr>
        <w:t xml:space="preserve">stanowi </w:t>
      </w:r>
      <w:r w:rsidRPr="00DB0372">
        <w:rPr>
          <w:rFonts w:ascii="Times New Roman" w:hAnsi="Times New Roman" w:cs="Times New Roman"/>
          <w:spacing w:val="4"/>
          <w:sz w:val="24"/>
          <w:szCs w:val="24"/>
        </w:rPr>
        <w:lastRenderedPageBreak/>
        <w:t>wdrożenie</w:t>
      </w:r>
      <w:r w:rsidR="00536597" w:rsidRPr="00DB0372">
        <w:rPr>
          <w:rFonts w:ascii="Times New Roman" w:hAnsi="Times New Roman" w:cs="Times New Roman"/>
          <w:spacing w:val="4"/>
          <w:sz w:val="24"/>
          <w:szCs w:val="24"/>
        </w:rPr>
        <w:t xml:space="preserve"> załącznik</w:t>
      </w:r>
      <w:r w:rsidRPr="00DB0372">
        <w:rPr>
          <w:rFonts w:ascii="Times New Roman" w:hAnsi="Times New Roman" w:cs="Times New Roman"/>
          <w:spacing w:val="4"/>
          <w:sz w:val="24"/>
          <w:szCs w:val="24"/>
        </w:rPr>
        <w:t>a</w:t>
      </w:r>
      <w:r w:rsidR="00536597" w:rsidRPr="00DB0372">
        <w:rPr>
          <w:rFonts w:ascii="Times New Roman" w:hAnsi="Times New Roman" w:cs="Times New Roman"/>
          <w:spacing w:val="4"/>
          <w:sz w:val="24"/>
          <w:szCs w:val="24"/>
        </w:rPr>
        <w:t xml:space="preserve"> 1 pkt 5 </w:t>
      </w:r>
      <w:r w:rsidR="003403C9" w:rsidRPr="00DB0372">
        <w:rPr>
          <w:rFonts w:ascii="Times New Roman" w:hAnsi="Times New Roman" w:cs="Times New Roman"/>
          <w:spacing w:val="4"/>
          <w:sz w:val="24"/>
          <w:szCs w:val="24"/>
        </w:rPr>
        <w:t>dyrektywy</w:t>
      </w:r>
      <w:r w:rsidR="00536597" w:rsidRPr="00DB0372">
        <w:rPr>
          <w:rFonts w:ascii="Times New Roman" w:hAnsi="Times New Roman" w:cs="Times New Roman"/>
          <w:spacing w:val="4"/>
          <w:sz w:val="24"/>
          <w:szCs w:val="24"/>
        </w:rPr>
        <w:t xml:space="preserve"> 2019/1936 tzn. </w:t>
      </w:r>
      <w:r w:rsidR="003403C9" w:rsidRPr="00DB0372">
        <w:rPr>
          <w:rFonts w:ascii="Times New Roman" w:hAnsi="Times New Roman" w:cs="Times New Roman"/>
          <w:spacing w:val="4"/>
          <w:sz w:val="24"/>
          <w:szCs w:val="24"/>
        </w:rPr>
        <w:t>Załącznik I</w:t>
      </w:r>
      <w:r w:rsidR="00536597" w:rsidRPr="00DB0372">
        <w:rPr>
          <w:rFonts w:ascii="Times New Roman" w:hAnsi="Times New Roman" w:cs="Times New Roman"/>
          <w:spacing w:val="4"/>
          <w:sz w:val="24"/>
          <w:szCs w:val="24"/>
        </w:rPr>
        <w:t xml:space="preserve"> </w:t>
      </w:r>
      <w:r w:rsidRPr="00DB0372">
        <w:rPr>
          <w:rFonts w:ascii="Times New Roman" w:hAnsi="Times New Roman" w:cs="Times New Roman"/>
          <w:spacing w:val="4"/>
          <w:sz w:val="24"/>
          <w:szCs w:val="24"/>
        </w:rPr>
        <w:t xml:space="preserve">pn. </w:t>
      </w:r>
      <w:r w:rsidR="00536597" w:rsidRPr="00DB0372">
        <w:rPr>
          <w:rFonts w:ascii="Times New Roman" w:hAnsi="Times New Roman" w:cs="Times New Roman"/>
          <w:spacing w:val="4"/>
          <w:sz w:val="24"/>
          <w:szCs w:val="24"/>
        </w:rPr>
        <w:t xml:space="preserve">„Informacje dotyczące wypadków zawarte w sprawozdaniach z </w:t>
      </w:r>
      <w:r w:rsidR="003403C9" w:rsidRPr="00DB0372">
        <w:rPr>
          <w:rFonts w:ascii="Times New Roman" w:hAnsi="Times New Roman" w:cs="Times New Roman"/>
          <w:spacing w:val="4"/>
          <w:sz w:val="24"/>
          <w:szCs w:val="24"/>
        </w:rPr>
        <w:t>wypadków”.</w:t>
      </w:r>
    </w:p>
    <w:p w:rsidR="00715F57" w:rsidRDefault="00536597" w:rsidP="00655A60">
      <w:pPr>
        <w:pStyle w:val="ZUSTzmustartykuempunktem"/>
        <w:ind w:left="0"/>
      </w:pPr>
      <w:r w:rsidRPr="00DB0372">
        <w:rPr>
          <w:rFonts w:ascii="Times New Roman" w:hAnsi="Times New Roman" w:cs="Times New Roman"/>
          <w:b/>
          <w:spacing w:val="4"/>
          <w:szCs w:val="24"/>
        </w:rPr>
        <w:t xml:space="preserve">W </w:t>
      </w:r>
      <w:r w:rsidR="005322F8" w:rsidRPr="00DB0372">
        <w:rPr>
          <w:rFonts w:ascii="Times New Roman" w:hAnsi="Times New Roman" w:cs="Times New Roman"/>
          <w:b/>
          <w:spacing w:val="4"/>
          <w:szCs w:val="24"/>
        </w:rPr>
        <w:t xml:space="preserve">art. 6 </w:t>
      </w:r>
      <w:r w:rsidR="005322F8" w:rsidRPr="003D7502">
        <w:rPr>
          <w:rFonts w:ascii="Times New Roman" w:hAnsi="Times New Roman" w:cs="Times New Roman"/>
          <w:b/>
          <w:i/>
          <w:spacing w:val="4"/>
          <w:szCs w:val="24"/>
        </w:rPr>
        <w:t>projektu ustawy</w:t>
      </w:r>
      <w:r w:rsidR="00DB0372">
        <w:rPr>
          <w:rFonts w:ascii="Times New Roman" w:hAnsi="Times New Roman" w:cs="Times New Roman"/>
          <w:b/>
          <w:spacing w:val="4"/>
          <w:szCs w:val="24"/>
        </w:rPr>
        <w:t xml:space="preserve"> </w:t>
      </w:r>
      <w:r w:rsidR="00DB0372" w:rsidRPr="00DB0372">
        <w:rPr>
          <w:rFonts w:ascii="Times New Roman" w:hAnsi="Times New Roman" w:cs="Times New Roman"/>
          <w:spacing w:val="4"/>
          <w:szCs w:val="24"/>
        </w:rPr>
        <w:t>przewiduje się</w:t>
      </w:r>
      <w:r w:rsidR="00DB0372">
        <w:rPr>
          <w:rFonts w:ascii="Times New Roman" w:hAnsi="Times New Roman" w:cs="Times New Roman"/>
          <w:b/>
          <w:spacing w:val="4"/>
          <w:szCs w:val="24"/>
        </w:rPr>
        <w:t xml:space="preserve"> </w:t>
      </w:r>
      <w:r w:rsidR="00DB0372" w:rsidRPr="00DB0372">
        <w:rPr>
          <w:rFonts w:ascii="Times New Roman" w:hAnsi="Times New Roman" w:cs="Times New Roman"/>
          <w:spacing w:val="4"/>
          <w:szCs w:val="24"/>
        </w:rPr>
        <w:t xml:space="preserve">przepis </w:t>
      </w:r>
      <w:r w:rsidR="00DB0372">
        <w:rPr>
          <w:rFonts w:ascii="Times New Roman" w:hAnsi="Times New Roman" w:cs="Times New Roman"/>
          <w:spacing w:val="4"/>
          <w:szCs w:val="24"/>
        </w:rPr>
        <w:t>przejściowy zgodnie</w:t>
      </w:r>
      <w:r w:rsidR="00063694">
        <w:rPr>
          <w:rFonts w:ascii="Times New Roman" w:hAnsi="Times New Roman" w:cs="Times New Roman"/>
          <w:spacing w:val="4"/>
          <w:szCs w:val="24"/>
        </w:rPr>
        <w:t>,</w:t>
      </w:r>
      <w:r w:rsidR="00DB0372">
        <w:rPr>
          <w:rFonts w:ascii="Times New Roman" w:hAnsi="Times New Roman" w:cs="Times New Roman"/>
          <w:spacing w:val="4"/>
          <w:szCs w:val="24"/>
        </w:rPr>
        <w:t xml:space="preserve"> z którym m</w:t>
      </w:r>
      <w:r w:rsidR="00DB0372" w:rsidRPr="00DB0372">
        <w:rPr>
          <w:rFonts w:ascii="Times New Roman" w:hAnsi="Times New Roman" w:cs="Times New Roman"/>
          <w:szCs w:val="24"/>
        </w:rPr>
        <w:t>inister właściwy do spraw transportu w terminie do dnia 17 grudnia 2021 r. przekazuje Komisji Europejskiej pierwszą informację o</w:t>
      </w:r>
      <w:r w:rsidR="00DB0372">
        <w:rPr>
          <w:rFonts w:ascii="Times New Roman" w:hAnsi="Times New Roman" w:cs="Times New Roman"/>
          <w:szCs w:val="24"/>
        </w:rPr>
        <w:t xml:space="preserve"> drogach </w:t>
      </w:r>
      <w:r w:rsidR="00DB0372" w:rsidRPr="0096553B">
        <w:rPr>
          <w:rFonts w:ascii="Times New Roman" w:hAnsi="Times New Roman" w:cs="Times New Roman"/>
          <w:spacing w:val="4"/>
          <w:szCs w:val="24"/>
        </w:rPr>
        <w:t>publicznych w Polsce, które o</w:t>
      </w:r>
      <w:r w:rsidR="00DB0372">
        <w:rPr>
          <w:rFonts w:ascii="Times New Roman" w:hAnsi="Times New Roman" w:cs="Times New Roman"/>
          <w:spacing w:val="4"/>
          <w:szCs w:val="24"/>
        </w:rPr>
        <w:t xml:space="preserve">bowiązkowo podlegają </w:t>
      </w:r>
      <w:r w:rsidR="00DB0372" w:rsidRPr="00DA62CC">
        <w:rPr>
          <w:rFonts w:ascii="Times New Roman" w:hAnsi="Times New Roman" w:cs="Times New Roman"/>
          <w:i/>
          <w:spacing w:val="4"/>
          <w:szCs w:val="24"/>
        </w:rPr>
        <w:t>dyrektywie 2019/1936</w:t>
      </w:r>
      <w:r w:rsidR="00DB0372">
        <w:rPr>
          <w:rFonts w:ascii="Times New Roman" w:hAnsi="Times New Roman" w:cs="Times New Roman"/>
          <w:spacing w:val="4"/>
          <w:szCs w:val="24"/>
        </w:rPr>
        <w:t>.</w:t>
      </w:r>
      <w:r w:rsidR="00063694">
        <w:rPr>
          <w:rFonts w:ascii="Times New Roman" w:hAnsi="Times New Roman" w:cs="Times New Roman"/>
          <w:spacing w:val="4"/>
          <w:szCs w:val="24"/>
        </w:rPr>
        <w:t xml:space="preserve"> Taki obowiązek wynika bezpośrednio z postanowień wdrażanej </w:t>
      </w:r>
      <w:r w:rsidR="00063694" w:rsidRPr="00063694">
        <w:rPr>
          <w:rFonts w:ascii="Times New Roman" w:hAnsi="Times New Roman" w:cs="Times New Roman"/>
          <w:i/>
          <w:spacing w:val="4"/>
          <w:szCs w:val="24"/>
        </w:rPr>
        <w:t>dyrektywy 2019/1936</w:t>
      </w:r>
      <w:r w:rsidR="00063694">
        <w:rPr>
          <w:rFonts w:ascii="Times New Roman" w:hAnsi="Times New Roman" w:cs="Times New Roman"/>
          <w:i/>
          <w:spacing w:val="4"/>
          <w:szCs w:val="24"/>
        </w:rPr>
        <w:t xml:space="preserve">, </w:t>
      </w:r>
      <w:r w:rsidR="00063694" w:rsidRPr="00063694">
        <w:rPr>
          <w:rFonts w:ascii="Times New Roman" w:hAnsi="Times New Roman" w:cs="Times New Roman"/>
          <w:spacing w:val="4"/>
          <w:szCs w:val="24"/>
        </w:rPr>
        <w:t>która wskazuje, że</w:t>
      </w:r>
      <w:r w:rsidR="00063694">
        <w:rPr>
          <w:rFonts w:ascii="Times New Roman" w:hAnsi="Times New Roman" w:cs="Times New Roman"/>
          <w:i/>
          <w:spacing w:val="4"/>
          <w:szCs w:val="24"/>
        </w:rPr>
        <w:t xml:space="preserve"> </w:t>
      </w:r>
      <w:r w:rsidR="00063694" w:rsidRPr="00063694">
        <w:rPr>
          <w:rFonts w:ascii="Times New Roman" w:hAnsi="Times New Roman" w:cs="Times New Roman"/>
          <w:spacing w:val="4"/>
          <w:szCs w:val="24"/>
        </w:rPr>
        <w:t>d</w:t>
      </w:r>
      <w:r w:rsidR="00063694">
        <w:t xml:space="preserve">o dnia 17 grudnia 2021 r. każde państwo członkowskie przekazuje Komisji wykaz autostrad i dróg głównych na swoim terytorium, </w:t>
      </w:r>
      <w:r w:rsidR="00DA62CC">
        <w:br/>
      </w:r>
      <w:r w:rsidR="00063694">
        <w:t>a następnie wszelkie późniejsze zmiany w tym wykazie.</w:t>
      </w:r>
      <w:r w:rsidR="00063694" w:rsidRPr="00063694">
        <w:t xml:space="preserve"> </w:t>
      </w:r>
      <w:r w:rsidR="00063694">
        <w:t>Ponadto każde państwo członkowskie przekazuje Komisji wykaz dróg wyłączonych z zakresu stosowania niniejszej dyrektywy zgodnie z niniejszym ustępem lub włączonych do zakresu stosowania niniejszej dyrektywy, a następnie wszelkie późniejsze zmiany w tym wykazie. Przy czym projektowane przepisy ustawy nie przewidują w</w:t>
      </w:r>
      <w:r w:rsidR="0089602F">
        <w:t>y</w:t>
      </w:r>
      <w:r w:rsidR="00063694">
        <w:t>łączeń</w:t>
      </w:r>
      <w:r w:rsidR="00715F57">
        <w:t xml:space="preserve"> z</w:t>
      </w:r>
      <w:r w:rsidR="00063694">
        <w:t xml:space="preserve"> </w:t>
      </w:r>
      <w:r w:rsidR="00715F57">
        <w:t xml:space="preserve">obligatoryjnego </w:t>
      </w:r>
      <w:r w:rsidR="00063694">
        <w:t>zakres</w:t>
      </w:r>
      <w:r w:rsidR="00715F57">
        <w:t>u stosowania dyrektywy.</w:t>
      </w:r>
    </w:p>
    <w:p w:rsidR="00DB0372" w:rsidRDefault="00715F57" w:rsidP="00655A60">
      <w:pPr>
        <w:pStyle w:val="ZUSTzmustartykuempunktem"/>
        <w:ind w:left="0"/>
        <w:rPr>
          <w:rFonts w:ascii="Times New Roman" w:hAnsi="Times New Roman" w:cs="Times New Roman"/>
          <w:szCs w:val="24"/>
        </w:rPr>
      </w:pPr>
      <w:r>
        <w:t xml:space="preserve">W kolejnym przepisie przejściowym tj. </w:t>
      </w:r>
      <w:r w:rsidRPr="003D7502">
        <w:rPr>
          <w:b/>
        </w:rPr>
        <w:t xml:space="preserve">art. 7 </w:t>
      </w:r>
      <w:r w:rsidRPr="003D7502">
        <w:rPr>
          <w:b/>
          <w:i/>
        </w:rPr>
        <w:t>projektu ustawy</w:t>
      </w:r>
      <w:r>
        <w:t xml:space="preserve"> przewiduje się, że m</w:t>
      </w:r>
      <w:r w:rsidR="00DB0372" w:rsidRPr="00DB0372">
        <w:rPr>
          <w:rFonts w:ascii="Times New Roman" w:hAnsi="Times New Roman" w:cs="Times New Roman"/>
          <w:szCs w:val="24"/>
        </w:rPr>
        <w:t>inister właściwy do spraw transportu przekazuje Komisji Europejskiej pierwsze sprawozdanie</w:t>
      </w:r>
      <w:r w:rsidRPr="00715F57">
        <w:t xml:space="preserve"> </w:t>
      </w:r>
      <w:r w:rsidRPr="003B1587">
        <w:t>zawierające informację o klasyfikacji</w:t>
      </w:r>
      <w:r>
        <w:t xml:space="preserve"> bezpieczeństwa dróg w Polsce </w:t>
      </w:r>
      <w:r w:rsidR="00DB0372" w:rsidRPr="00DB0372">
        <w:rPr>
          <w:rFonts w:ascii="Times New Roman" w:hAnsi="Times New Roman" w:cs="Times New Roman"/>
          <w:szCs w:val="24"/>
        </w:rPr>
        <w:t>w terminie do dnia 31 października 2025 r.</w:t>
      </w:r>
      <w:r>
        <w:rPr>
          <w:rFonts w:ascii="Times New Roman" w:hAnsi="Times New Roman" w:cs="Times New Roman"/>
          <w:szCs w:val="24"/>
        </w:rPr>
        <w:t xml:space="preserve"> Taki obowiązek wynika bezpośrednio z </w:t>
      </w:r>
      <w:r>
        <w:rPr>
          <w:rFonts w:ascii="Times New Roman" w:hAnsi="Times New Roman" w:cs="Times New Roman"/>
          <w:spacing w:val="4"/>
          <w:szCs w:val="24"/>
        </w:rPr>
        <w:t xml:space="preserve">postanowień wdrażanej </w:t>
      </w:r>
      <w:r w:rsidRPr="00063694">
        <w:rPr>
          <w:rFonts w:ascii="Times New Roman" w:hAnsi="Times New Roman" w:cs="Times New Roman"/>
          <w:i/>
          <w:spacing w:val="4"/>
          <w:szCs w:val="24"/>
        </w:rPr>
        <w:t>dyrektywy 2019/1936</w:t>
      </w:r>
      <w:r>
        <w:rPr>
          <w:rFonts w:ascii="Times New Roman" w:hAnsi="Times New Roman" w:cs="Times New Roman"/>
          <w:i/>
          <w:spacing w:val="4"/>
          <w:szCs w:val="24"/>
        </w:rPr>
        <w:t xml:space="preserve">, </w:t>
      </w:r>
      <w:r w:rsidRPr="00063694">
        <w:rPr>
          <w:rFonts w:ascii="Times New Roman" w:hAnsi="Times New Roman" w:cs="Times New Roman"/>
          <w:spacing w:val="4"/>
          <w:szCs w:val="24"/>
        </w:rPr>
        <w:t>która wskazuje</w:t>
      </w:r>
      <w:r>
        <w:rPr>
          <w:rFonts w:ascii="Times New Roman" w:hAnsi="Times New Roman" w:cs="Times New Roman"/>
          <w:spacing w:val="4"/>
          <w:szCs w:val="24"/>
        </w:rPr>
        <w:t xml:space="preserve"> w swoim art. 11 ust. 5, że d</w:t>
      </w:r>
      <w:r>
        <w:t>o dnia 31 października 2025 r. państwa członkowskie składają Komisji sprawozdanie dotyczące klasyfikacji bezpieczeństwa całej ocenianej sieci.</w:t>
      </w:r>
    </w:p>
    <w:p w:rsidR="00DB0372" w:rsidRPr="00E547E2" w:rsidRDefault="00B933E5" w:rsidP="00655A60">
      <w:pPr>
        <w:pStyle w:val="ZUSTzmustartykuempunktem"/>
        <w:ind w:left="0"/>
        <w:rPr>
          <w:rFonts w:ascii="Times New Roman" w:hAnsi="Times New Roman" w:cs="Times New Roman"/>
          <w:szCs w:val="24"/>
        </w:rPr>
      </w:pPr>
      <w:r>
        <w:rPr>
          <w:rFonts w:ascii="Times New Roman" w:hAnsi="Times New Roman" w:cs="Times New Roman"/>
          <w:szCs w:val="24"/>
        </w:rPr>
        <w:t xml:space="preserve">W projektowanym </w:t>
      </w:r>
      <w:r w:rsidRPr="00B933E5">
        <w:rPr>
          <w:rFonts w:ascii="Times New Roman" w:hAnsi="Times New Roman" w:cs="Times New Roman"/>
          <w:b/>
          <w:szCs w:val="24"/>
        </w:rPr>
        <w:t xml:space="preserve">art. 8 </w:t>
      </w:r>
      <w:r w:rsidRPr="00B933E5">
        <w:rPr>
          <w:rFonts w:ascii="Times New Roman" w:hAnsi="Times New Roman" w:cs="Times New Roman"/>
          <w:b/>
          <w:i/>
          <w:szCs w:val="24"/>
        </w:rPr>
        <w:t>projektu ustawy</w:t>
      </w:r>
      <w:r>
        <w:rPr>
          <w:rFonts w:ascii="Times New Roman" w:hAnsi="Times New Roman" w:cs="Times New Roman"/>
          <w:b/>
          <w:i/>
          <w:szCs w:val="24"/>
        </w:rPr>
        <w:t xml:space="preserve"> </w:t>
      </w:r>
      <w:r w:rsidRPr="00B933E5">
        <w:rPr>
          <w:rFonts w:ascii="Times New Roman" w:hAnsi="Times New Roman" w:cs="Times New Roman"/>
          <w:szCs w:val="24"/>
        </w:rPr>
        <w:t>przewiduje się przepis przejściowy</w:t>
      </w:r>
      <w:r>
        <w:rPr>
          <w:rFonts w:ascii="Times New Roman" w:hAnsi="Times New Roman" w:cs="Times New Roman"/>
          <w:szCs w:val="24"/>
        </w:rPr>
        <w:t xml:space="preserve"> zgodnie, </w:t>
      </w:r>
      <w:r w:rsidR="00DA62CC">
        <w:rPr>
          <w:rFonts w:ascii="Times New Roman" w:hAnsi="Times New Roman" w:cs="Times New Roman"/>
          <w:szCs w:val="24"/>
        </w:rPr>
        <w:br/>
      </w:r>
      <w:r>
        <w:rPr>
          <w:rFonts w:ascii="Times New Roman" w:hAnsi="Times New Roman" w:cs="Times New Roman"/>
          <w:szCs w:val="24"/>
        </w:rPr>
        <w:t>z którym w</w:t>
      </w:r>
      <w:r w:rsidRPr="00DB0372">
        <w:rPr>
          <w:rFonts w:ascii="Times New Roman" w:hAnsi="Times New Roman" w:cs="Times New Roman"/>
          <w:szCs w:val="24"/>
        </w:rPr>
        <w:t xml:space="preserve"> przypadku gdy wniosek o wydanie certyfikatu audytora bezpieczeństwa ruchu drogowego</w:t>
      </w:r>
      <w:r w:rsidR="00294B15">
        <w:rPr>
          <w:rFonts w:ascii="Times New Roman" w:hAnsi="Times New Roman" w:cs="Times New Roman"/>
          <w:szCs w:val="24"/>
        </w:rPr>
        <w:t>, o </w:t>
      </w:r>
      <w:r w:rsidRPr="00DB0372">
        <w:rPr>
          <w:rFonts w:ascii="Times New Roman" w:hAnsi="Times New Roman" w:cs="Times New Roman"/>
          <w:szCs w:val="24"/>
        </w:rPr>
        <w:t>którym mowa w art. 24n ust. 6 ustawy zmienianej w art. 1 w brzmieniu dotychczasowym  lub wniosek o przedłużenie ważności certyfikatu audytora bezpieczeństwa ruchu drogowego</w:t>
      </w:r>
      <w:r w:rsidR="00294B15">
        <w:rPr>
          <w:rFonts w:ascii="Times New Roman" w:hAnsi="Times New Roman" w:cs="Times New Roman"/>
          <w:szCs w:val="24"/>
        </w:rPr>
        <w:t>, o </w:t>
      </w:r>
      <w:r w:rsidR="00DA62CC">
        <w:rPr>
          <w:rFonts w:ascii="Times New Roman" w:hAnsi="Times New Roman" w:cs="Times New Roman"/>
          <w:szCs w:val="24"/>
        </w:rPr>
        <w:t>którym mowa w art. 24n ust. 7</w:t>
      </w:r>
      <w:r w:rsidRPr="00DB0372">
        <w:rPr>
          <w:rFonts w:ascii="Times New Roman" w:hAnsi="Times New Roman" w:cs="Times New Roman"/>
          <w:szCs w:val="24"/>
        </w:rPr>
        <w:t xml:space="preserve"> ustawy zmienianej w art. 1 w brzmieniu dotychczasowym złożony został przed dniem wejścia w życie niniejszej ustawy oraz na podstawie tych wniosków nie został wydany </w:t>
      </w:r>
      <w:r w:rsidR="00F46DF4">
        <w:rPr>
          <w:rFonts w:ascii="Times New Roman" w:hAnsi="Times New Roman" w:cs="Times New Roman"/>
          <w:szCs w:val="24"/>
        </w:rPr>
        <w:t xml:space="preserve">albo przedłużony </w:t>
      </w:r>
      <w:r w:rsidRPr="00DB0372">
        <w:rPr>
          <w:rFonts w:ascii="Times New Roman" w:hAnsi="Times New Roman" w:cs="Times New Roman"/>
          <w:szCs w:val="24"/>
        </w:rPr>
        <w:t>certyfikat audytora bezpieczeństwa r</w:t>
      </w:r>
      <w:r w:rsidRPr="005A12E3">
        <w:t>uchu drogowego</w:t>
      </w:r>
      <w:r>
        <w:t xml:space="preserve"> przez tym dniem, c</w:t>
      </w:r>
      <w:r w:rsidR="00DA62CC">
        <w:t>ertyfikat wydaje się na okres 5</w:t>
      </w:r>
      <w:r>
        <w:t xml:space="preserve"> lat.</w:t>
      </w:r>
      <w:r>
        <w:rPr>
          <w:rFonts w:ascii="Times New Roman" w:hAnsi="Times New Roman" w:cs="Times New Roman"/>
          <w:szCs w:val="24"/>
        </w:rPr>
        <w:t xml:space="preserve"> W ust. 2 proponuje się dodatkowo jednoznaczne wskazanie, że </w:t>
      </w:r>
      <w:r>
        <w:t xml:space="preserve">do </w:t>
      </w:r>
      <w:r w:rsidRPr="005D5043">
        <w:t xml:space="preserve">wydanych </w:t>
      </w:r>
      <w:r w:rsidR="00E269D2">
        <w:t xml:space="preserve">albo przedłużonych </w:t>
      </w:r>
      <w:r w:rsidRPr="005D5043">
        <w:t>przed dniem wejścia w życie niniejszej ustawy certyfikatów audytora bezpieczeństwa ruchu drogowego stosuje się przepisy dotychczasowe</w:t>
      </w:r>
      <w:r>
        <w:rPr>
          <w:rFonts w:ascii="Times New Roman" w:hAnsi="Times New Roman" w:cs="Times New Roman"/>
          <w:szCs w:val="24"/>
        </w:rPr>
        <w:t xml:space="preserve">. Konieczność wprowadzenia przepisu przejściowego wynika, </w:t>
      </w:r>
      <w:r w:rsidR="00DA62CC">
        <w:rPr>
          <w:rFonts w:ascii="Times New Roman" w:hAnsi="Times New Roman" w:cs="Times New Roman"/>
          <w:szCs w:val="24"/>
        </w:rPr>
        <w:br/>
      </w:r>
      <w:r>
        <w:rPr>
          <w:rFonts w:ascii="Times New Roman" w:hAnsi="Times New Roman" w:cs="Times New Roman"/>
          <w:szCs w:val="24"/>
        </w:rPr>
        <w:t xml:space="preserve">z zaprojektowanych w art. </w:t>
      </w:r>
      <w:r w:rsidRPr="00B933E5">
        <w:rPr>
          <w:rFonts w:ascii="Times New Roman" w:hAnsi="Times New Roman" w:cs="Times New Roman"/>
          <w:szCs w:val="24"/>
        </w:rPr>
        <w:t xml:space="preserve">24n </w:t>
      </w:r>
      <w:r w:rsidRPr="00B933E5">
        <w:rPr>
          <w:rFonts w:ascii="Times New Roman" w:hAnsi="Times New Roman" w:cs="Times New Roman"/>
          <w:i/>
          <w:szCs w:val="24"/>
        </w:rPr>
        <w:t>ustawy o drogach publicznych</w:t>
      </w:r>
      <w:r>
        <w:rPr>
          <w:rFonts w:ascii="Times New Roman" w:hAnsi="Times New Roman" w:cs="Times New Roman"/>
          <w:i/>
          <w:szCs w:val="24"/>
        </w:rPr>
        <w:t xml:space="preserve"> </w:t>
      </w:r>
      <w:r w:rsidRPr="00B933E5">
        <w:rPr>
          <w:rFonts w:ascii="Times New Roman" w:hAnsi="Times New Roman" w:cs="Times New Roman"/>
          <w:szCs w:val="24"/>
        </w:rPr>
        <w:t>zmian w</w:t>
      </w:r>
      <w:r>
        <w:rPr>
          <w:rFonts w:ascii="Times New Roman" w:hAnsi="Times New Roman" w:cs="Times New Roman"/>
          <w:i/>
          <w:szCs w:val="24"/>
        </w:rPr>
        <w:t xml:space="preserve"> </w:t>
      </w:r>
      <w:r w:rsidRPr="00B933E5">
        <w:rPr>
          <w:rFonts w:ascii="Times New Roman" w:hAnsi="Times New Roman" w:cs="Times New Roman"/>
          <w:szCs w:val="24"/>
        </w:rPr>
        <w:t>zakresie długości</w:t>
      </w:r>
      <w:r>
        <w:rPr>
          <w:rFonts w:ascii="Times New Roman" w:hAnsi="Times New Roman" w:cs="Times New Roman"/>
          <w:i/>
          <w:szCs w:val="24"/>
        </w:rPr>
        <w:t xml:space="preserve"> </w:t>
      </w:r>
      <w:r>
        <w:rPr>
          <w:rFonts w:ascii="Times New Roman" w:hAnsi="Times New Roman" w:cs="Times New Roman"/>
          <w:szCs w:val="24"/>
        </w:rPr>
        <w:t xml:space="preserve">pomiędzy szkoleniami okresowymi jak i wydłużenia obowiązywania </w:t>
      </w:r>
      <w:r w:rsidRPr="00E547E2">
        <w:rPr>
          <w:rFonts w:ascii="Times New Roman" w:hAnsi="Times New Roman" w:cs="Times New Roman"/>
          <w:szCs w:val="24"/>
        </w:rPr>
        <w:t>certyfikatu audytora BRD.</w:t>
      </w:r>
    </w:p>
    <w:p w:rsidR="00E24E2D" w:rsidRDefault="001378A6" w:rsidP="00DA62CC">
      <w:pPr>
        <w:suppressAutoHyphens/>
        <w:autoSpaceDE w:val="0"/>
        <w:autoSpaceDN w:val="0"/>
        <w:adjustRightInd w:val="0"/>
        <w:spacing w:after="0" w:line="360" w:lineRule="auto"/>
        <w:ind w:firstLine="510"/>
        <w:jc w:val="both"/>
        <w:rPr>
          <w:rFonts w:ascii="Times New Roman" w:hAnsi="Times New Roman" w:cs="Times New Roman"/>
          <w:szCs w:val="24"/>
        </w:rPr>
      </w:pPr>
      <w:r w:rsidRPr="00DA62CC">
        <w:rPr>
          <w:rFonts w:ascii="Times New Roman" w:hAnsi="Times New Roman" w:cs="Times New Roman"/>
          <w:b/>
          <w:sz w:val="24"/>
          <w:szCs w:val="24"/>
        </w:rPr>
        <w:lastRenderedPageBreak/>
        <w:t>W a</w:t>
      </w:r>
      <w:r w:rsidR="00DB0372" w:rsidRPr="00DA62CC">
        <w:rPr>
          <w:rFonts w:ascii="Times New Roman" w:hAnsi="Times New Roman" w:cs="Times New Roman"/>
          <w:b/>
          <w:sz w:val="24"/>
          <w:szCs w:val="24"/>
        </w:rPr>
        <w:t>rt. 9</w:t>
      </w:r>
      <w:r w:rsidRPr="00DA62CC">
        <w:rPr>
          <w:rFonts w:ascii="Times New Roman" w:hAnsi="Times New Roman" w:cs="Times New Roman"/>
          <w:b/>
          <w:sz w:val="24"/>
          <w:szCs w:val="24"/>
        </w:rPr>
        <w:t xml:space="preserve"> </w:t>
      </w:r>
      <w:r w:rsidRPr="00DA62CC">
        <w:rPr>
          <w:rFonts w:ascii="Times New Roman" w:hAnsi="Times New Roman" w:cs="Times New Roman"/>
          <w:b/>
          <w:i/>
          <w:sz w:val="24"/>
          <w:szCs w:val="24"/>
        </w:rPr>
        <w:t>projektu ustawy</w:t>
      </w:r>
      <w:r w:rsidRPr="00DA62CC">
        <w:rPr>
          <w:rFonts w:ascii="Times New Roman" w:hAnsi="Times New Roman" w:cs="Times New Roman"/>
          <w:sz w:val="24"/>
          <w:szCs w:val="24"/>
        </w:rPr>
        <w:t xml:space="preserve"> przewiduje się kolejny przepis przejściowy </w:t>
      </w:r>
      <w:r w:rsidR="00E24E2D">
        <w:rPr>
          <w:rFonts w:ascii="Times New Roman" w:hAnsi="Times New Roman" w:cs="Times New Roman"/>
          <w:sz w:val="24"/>
          <w:szCs w:val="24"/>
        </w:rPr>
        <w:t>podzielony na 2 ustępy regulujące dwie odrębne sytuacje:</w:t>
      </w:r>
    </w:p>
    <w:p w:rsidR="00E547E2" w:rsidRPr="00DA62CC" w:rsidRDefault="00E24E2D" w:rsidP="00DA62CC">
      <w:pPr>
        <w:suppressAutoHyphens/>
        <w:autoSpaceDE w:val="0"/>
        <w:autoSpaceDN w:val="0"/>
        <w:adjustRightInd w:val="0"/>
        <w:spacing w:after="0" w:line="360" w:lineRule="auto"/>
        <w:jc w:val="both"/>
        <w:rPr>
          <w:rFonts w:ascii="Times New Roman" w:eastAsia="Times New Roman" w:hAnsi="Times New Roman" w:cs="Times New Roman"/>
          <w:szCs w:val="24"/>
        </w:rPr>
      </w:pPr>
      <w:r>
        <w:rPr>
          <w:rFonts w:ascii="Times New Roman" w:hAnsi="Times New Roman" w:cs="Times New Roman"/>
          <w:sz w:val="24"/>
          <w:szCs w:val="24"/>
        </w:rPr>
        <w:t>1) Projektowany art. 9 ust. 1 dotyczy nowych dróg publicznych</w:t>
      </w:r>
      <w:r w:rsidR="00525E6E">
        <w:rPr>
          <w:rFonts w:ascii="Times New Roman" w:hAnsi="Times New Roman" w:cs="Times New Roman"/>
          <w:sz w:val="24"/>
          <w:szCs w:val="24"/>
        </w:rPr>
        <w:t>,</w:t>
      </w:r>
      <w:r>
        <w:rPr>
          <w:rFonts w:ascii="Times New Roman" w:hAnsi="Times New Roman" w:cs="Times New Roman"/>
          <w:sz w:val="24"/>
          <w:szCs w:val="24"/>
        </w:rPr>
        <w:t xml:space="preserve"> które do tej pory nie były objęte zakresem dyrektywy BRD i tym samym procedurami z niej wynikającymi</w:t>
      </w:r>
      <w:r w:rsidR="00525E6E">
        <w:rPr>
          <w:rFonts w:ascii="Times New Roman" w:hAnsi="Times New Roman" w:cs="Times New Roman"/>
          <w:sz w:val="24"/>
          <w:szCs w:val="24"/>
        </w:rPr>
        <w:t xml:space="preserve"> i dla których proces przygotowania i realizacji inwestycji drogowej został rozpoczęty przed wejściem w życie nowych przepisów</w:t>
      </w:r>
      <w:r>
        <w:rPr>
          <w:rFonts w:ascii="Times New Roman" w:hAnsi="Times New Roman" w:cs="Times New Roman"/>
          <w:sz w:val="24"/>
          <w:szCs w:val="24"/>
        </w:rPr>
        <w:t xml:space="preserve">. Zgodnie zatem z projektowanym art. 9 ust. 1 </w:t>
      </w:r>
      <w:r w:rsidR="00E547E2" w:rsidRPr="00DA62CC">
        <w:rPr>
          <w:rFonts w:ascii="Times New Roman" w:hAnsi="Times New Roman" w:cs="Times New Roman"/>
          <w:sz w:val="24"/>
          <w:szCs w:val="24"/>
        </w:rPr>
        <w:t>w przypadku inwestycji na drogach krajowych znajdujących się poza transeuropejską siecią drogową oraz na drogach wojewódzkich, dla których przed dniem wejścia w życie ustawy:</w:t>
      </w:r>
    </w:p>
    <w:p w:rsidR="00E547E2" w:rsidRPr="00DA62CC" w:rsidRDefault="00E547E2" w:rsidP="00E547E2">
      <w:pPr>
        <w:pStyle w:val="PKTpunkt"/>
        <w:rPr>
          <w:rFonts w:ascii="Times New Roman" w:hAnsi="Times New Roman" w:cs="Times New Roman"/>
          <w:szCs w:val="24"/>
        </w:rPr>
      </w:pPr>
      <w:r w:rsidRPr="00DA62CC">
        <w:rPr>
          <w:rFonts w:ascii="Times New Roman" w:hAnsi="Times New Roman" w:cs="Times New Roman"/>
          <w:szCs w:val="24"/>
        </w:rPr>
        <w:t>1) ogłoszono postępowanie przetargowe na opracowanie karty informacyjnej przedsięwzięcia lub raportu o oddziaływaniu przedsięwzięcia na środowisko na potrzeby decyzji o środowiskowych uwarunkowaniach,</w:t>
      </w:r>
    </w:p>
    <w:p w:rsidR="00E547E2" w:rsidRPr="00DA62CC" w:rsidRDefault="00E547E2" w:rsidP="00E547E2">
      <w:pPr>
        <w:pStyle w:val="PKTpunkt"/>
        <w:rPr>
          <w:rFonts w:ascii="Times New Roman" w:hAnsi="Times New Roman" w:cs="Times New Roman"/>
          <w:szCs w:val="24"/>
        </w:rPr>
      </w:pPr>
      <w:r w:rsidRPr="00DA62CC">
        <w:rPr>
          <w:rFonts w:ascii="Times New Roman" w:hAnsi="Times New Roman" w:cs="Times New Roman"/>
          <w:szCs w:val="24"/>
        </w:rPr>
        <w:t>2) złożony został wniosek o wydanie decyzji o zezwoleniu na realizację inwestycji drogowej,</w:t>
      </w:r>
    </w:p>
    <w:p w:rsidR="00E547E2" w:rsidRPr="00DA62CC" w:rsidRDefault="00E547E2" w:rsidP="00E547E2">
      <w:pPr>
        <w:pStyle w:val="PKTpunkt"/>
        <w:rPr>
          <w:rFonts w:ascii="Times New Roman" w:hAnsi="Times New Roman" w:cs="Times New Roman"/>
          <w:szCs w:val="24"/>
        </w:rPr>
      </w:pPr>
      <w:r w:rsidRPr="00DA62CC">
        <w:rPr>
          <w:rFonts w:ascii="Times New Roman" w:hAnsi="Times New Roman" w:cs="Times New Roman"/>
          <w:szCs w:val="24"/>
        </w:rPr>
        <w:t>3) złożony został wniosek o wydanie decyzji o pozwoleniu na budowę,</w:t>
      </w:r>
    </w:p>
    <w:p w:rsidR="00E547E2" w:rsidRPr="00DA62CC" w:rsidRDefault="00E547E2" w:rsidP="00DA62CC">
      <w:pPr>
        <w:pStyle w:val="PKTpunkt"/>
        <w:ind w:left="284" w:hanging="284"/>
        <w:rPr>
          <w:rFonts w:ascii="Times New Roman" w:hAnsi="Times New Roman" w:cs="Times New Roman"/>
          <w:szCs w:val="24"/>
        </w:rPr>
      </w:pPr>
      <w:r w:rsidRPr="00DA62CC">
        <w:rPr>
          <w:rFonts w:ascii="Times New Roman" w:hAnsi="Times New Roman" w:cs="Times New Roman"/>
          <w:szCs w:val="24"/>
        </w:rPr>
        <w:t xml:space="preserve">4) złożony został wniosek o wydanie decyzji o pozwoleniu na użytkowanie do czasu wydania tej decyzji lub zgłoszono prowadzenie robót budowlanych lub zawiadomiono o zakończeniu budowy obiektu budowlanego </w:t>
      </w:r>
    </w:p>
    <w:p w:rsidR="00E24E2D" w:rsidRDefault="00E547E2" w:rsidP="00525E6E">
      <w:pPr>
        <w:pStyle w:val="CZWSPPKTczwsplnapunktw"/>
      </w:pPr>
      <w:r w:rsidRPr="00DA62CC">
        <w:rPr>
          <w:rFonts w:ascii="Times New Roman" w:hAnsi="Times New Roman" w:cs="Times New Roman"/>
          <w:szCs w:val="24"/>
        </w:rPr>
        <w:t>- nie stosuje się przepisów art. 24i i art. 24j ustawy zmienianej w art. 1</w:t>
      </w:r>
      <w:r w:rsidR="00525E6E">
        <w:rPr>
          <w:rFonts w:ascii="Times New Roman" w:hAnsi="Times New Roman" w:cs="Times New Roman"/>
          <w:szCs w:val="24"/>
        </w:rPr>
        <w:t xml:space="preserve"> (</w:t>
      </w:r>
      <w:r w:rsidR="00525E6E" w:rsidRPr="00DA62CC">
        <w:rPr>
          <w:rFonts w:ascii="Times New Roman" w:hAnsi="Times New Roman" w:cs="Times New Roman"/>
          <w:i/>
          <w:szCs w:val="24"/>
        </w:rPr>
        <w:t>ustawy o drogach publicznych</w:t>
      </w:r>
      <w:r w:rsidR="00525E6E">
        <w:rPr>
          <w:rFonts w:ascii="Times New Roman" w:hAnsi="Times New Roman" w:cs="Times New Roman"/>
          <w:szCs w:val="24"/>
        </w:rPr>
        <w:t>)</w:t>
      </w:r>
      <w:r w:rsidRPr="00DA62CC">
        <w:rPr>
          <w:rFonts w:ascii="Times New Roman" w:hAnsi="Times New Roman" w:cs="Times New Roman"/>
          <w:szCs w:val="24"/>
        </w:rPr>
        <w:t>, art. 30 ust. 4a i 4aa, art. 33 ust. 2 pkt 7 i 7a oraz art. 57 ust. 1 pkt 8 i 9 ustawy zmienianej w art. 2</w:t>
      </w:r>
      <w:r w:rsidR="00525E6E">
        <w:rPr>
          <w:rFonts w:ascii="Times New Roman" w:hAnsi="Times New Roman" w:cs="Times New Roman"/>
          <w:szCs w:val="24"/>
        </w:rPr>
        <w:t xml:space="preserve"> (</w:t>
      </w:r>
      <w:r w:rsidR="00525E6E" w:rsidRPr="00DA62CC">
        <w:rPr>
          <w:rFonts w:ascii="Times New Roman" w:hAnsi="Times New Roman" w:cs="Times New Roman"/>
          <w:i/>
          <w:szCs w:val="24"/>
        </w:rPr>
        <w:t xml:space="preserve">ustawy Prawo </w:t>
      </w:r>
      <w:r w:rsidR="002B6562" w:rsidRPr="00DA62CC">
        <w:rPr>
          <w:rFonts w:ascii="Times New Roman" w:hAnsi="Times New Roman" w:cs="Times New Roman"/>
          <w:i/>
          <w:szCs w:val="24"/>
        </w:rPr>
        <w:t>budowlane</w:t>
      </w:r>
      <w:r w:rsidR="00525E6E">
        <w:rPr>
          <w:rFonts w:ascii="Times New Roman" w:hAnsi="Times New Roman" w:cs="Times New Roman"/>
          <w:szCs w:val="24"/>
        </w:rPr>
        <w:t>)</w:t>
      </w:r>
      <w:r w:rsidRPr="00DA62CC">
        <w:rPr>
          <w:rFonts w:ascii="Times New Roman" w:hAnsi="Times New Roman" w:cs="Times New Roman"/>
          <w:szCs w:val="24"/>
        </w:rPr>
        <w:t xml:space="preserve">, </w:t>
      </w:r>
      <w:hyperlink r:id="rId9" w:history="1">
        <w:r w:rsidRPr="00DA62CC">
          <w:rPr>
            <w:rFonts w:ascii="Times New Roman" w:hAnsi="Times New Roman" w:cs="Times New Roman"/>
            <w:szCs w:val="24"/>
          </w:rPr>
          <w:t>art. 11d</w:t>
        </w:r>
      </w:hyperlink>
      <w:r w:rsidRPr="00DA62CC">
        <w:rPr>
          <w:rFonts w:ascii="Times New Roman" w:hAnsi="Times New Roman" w:cs="Times New Roman"/>
          <w:szCs w:val="24"/>
        </w:rPr>
        <w:t xml:space="preserve"> ust. 1 pkt 7a i 7aa ustawy zmienianej w art. 4</w:t>
      </w:r>
      <w:r w:rsidR="00525E6E">
        <w:rPr>
          <w:rFonts w:ascii="Times New Roman" w:hAnsi="Times New Roman" w:cs="Times New Roman"/>
          <w:szCs w:val="24"/>
        </w:rPr>
        <w:t xml:space="preserve"> (</w:t>
      </w:r>
      <w:r w:rsidR="002B6562" w:rsidRPr="00DA62CC">
        <w:rPr>
          <w:rFonts w:ascii="Times New Roman" w:hAnsi="Times New Roman" w:cs="Times New Roman"/>
          <w:i/>
          <w:szCs w:val="24"/>
        </w:rPr>
        <w:t>ustawy</w:t>
      </w:r>
      <w:r w:rsidR="00525E6E" w:rsidRPr="00DA62CC">
        <w:rPr>
          <w:rFonts w:ascii="Times New Roman" w:hAnsi="Times New Roman" w:cs="Times New Roman"/>
          <w:i/>
          <w:szCs w:val="24"/>
        </w:rPr>
        <w:t xml:space="preserve"> </w:t>
      </w:r>
      <w:r w:rsidR="00525E6E" w:rsidRPr="00DA62CC">
        <w:rPr>
          <w:i/>
        </w:rPr>
        <w:t>o szczególnych zasadach przygotowania i realizacji inwestycji w zakresie dróg publicznych</w:t>
      </w:r>
      <w:r w:rsidR="00525E6E">
        <w:rPr>
          <w:rFonts w:ascii="Times New Roman" w:hAnsi="Times New Roman" w:cs="Times New Roman"/>
          <w:szCs w:val="24"/>
        </w:rPr>
        <w:t>)</w:t>
      </w:r>
      <w:r w:rsidRPr="00DA62CC">
        <w:rPr>
          <w:rFonts w:ascii="Times New Roman" w:hAnsi="Times New Roman" w:cs="Times New Roman"/>
          <w:szCs w:val="24"/>
        </w:rPr>
        <w:t xml:space="preserve">, a także </w:t>
      </w:r>
      <w:hyperlink r:id="rId10" w:history="1">
        <w:r w:rsidRPr="00DA62CC">
          <w:rPr>
            <w:rFonts w:ascii="Times New Roman" w:hAnsi="Times New Roman" w:cs="Times New Roman"/>
            <w:szCs w:val="24"/>
          </w:rPr>
          <w:t>art.</w:t>
        </w:r>
      </w:hyperlink>
      <w:r w:rsidRPr="00DA62CC">
        <w:rPr>
          <w:rFonts w:ascii="Times New Roman" w:hAnsi="Times New Roman" w:cs="Times New Roman"/>
          <w:szCs w:val="24"/>
        </w:rPr>
        <w:t xml:space="preserve"> 62a ust. 1 pkt 4 i 10 oraz art. 66 ust. 1 pkt 6 i ust. 1a  ustawy zmienianej w art. 5</w:t>
      </w:r>
      <w:r w:rsidR="00525E6E">
        <w:rPr>
          <w:rFonts w:ascii="Times New Roman" w:hAnsi="Times New Roman" w:cs="Times New Roman"/>
          <w:szCs w:val="24"/>
        </w:rPr>
        <w:t xml:space="preserve"> (</w:t>
      </w:r>
      <w:r w:rsidR="00525E6E" w:rsidRPr="00DA62CC">
        <w:rPr>
          <w:rFonts w:ascii="Times New Roman" w:hAnsi="Times New Roman" w:cs="Times New Roman"/>
          <w:i/>
          <w:szCs w:val="24"/>
        </w:rPr>
        <w:t xml:space="preserve">ustawy </w:t>
      </w:r>
      <w:r w:rsidR="00525E6E" w:rsidRPr="00DA62CC">
        <w:rPr>
          <w:i/>
        </w:rPr>
        <w:t>o udostępnianiu informacji o środowisku i jego ochronie, udziale społeczeństwa w ochronie środowiska oraz o ocenach oddziaływania na środowisko</w:t>
      </w:r>
      <w:r w:rsidR="00525E6E">
        <w:t>)</w:t>
      </w:r>
      <w:r w:rsidRPr="00DA62CC">
        <w:rPr>
          <w:rFonts w:ascii="Times New Roman" w:hAnsi="Times New Roman" w:cs="Times New Roman"/>
          <w:szCs w:val="24"/>
        </w:rPr>
        <w:t>.</w:t>
      </w:r>
      <w:r w:rsidR="00525E6E">
        <w:rPr>
          <w:rFonts w:ascii="Times New Roman" w:hAnsi="Times New Roman" w:cs="Times New Roman"/>
          <w:szCs w:val="24"/>
        </w:rPr>
        <w:t xml:space="preserve"> W tych </w:t>
      </w:r>
      <w:r w:rsidR="00525E6E">
        <w:t xml:space="preserve">sytuacjach </w:t>
      </w:r>
      <w:r w:rsidR="00E24E2D">
        <w:t>przepis</w:t>
      </w:r>
      <w:r w:rsidR="00525E6E">
        <w:t xml:space="preserve"> przejściowy</w:t>
      </w:r>
      <w:r w:rsidR="00E24E2D">
        <w:t xml:space="preserve"> wyłącza </w:t>
      </w:r>
      <w:r w:rsidR="00525E6E">
        <w:t>obowiązek stosowania wprowadzanych nowych regulacji prawnych.</w:t>
      </w:r>
    </w:p>
    <w:p w:rsidR="00E547E2" w:rsidRPr="00AA48E0" w:rsidRDefault="00E547E2" w:rsidP="00AA48E0">
      <w:pPr>
        <w:pStyle w:val="USTustnpkodeksu"/>
        <w:ind w:firstLine="0"/>
        <w:rPr>
          <w:rFonts w:ascii="Times New Roman" w:hAnsi="Times New Roman" w:cs="Times New Roman"/>
          <w:szCs w:val="24"/>
        </w:rPr>
      </w:pPr>
      <w:r>
        <w:rPr>
          <w:rFonts w:ascii="Times New Roman" w:hAnsi="Times New Roman" w:cs="Times New Roman"/>
          <w:szCs w:val="24"/>
        </w:rPr>
        <w:t>N</w:t>
      </w:r>
      <w:r w:rsidR="00525E6E">
        <w:rPr>
          <w:rFonts w:ascii="Times New Roman" w:hAnsi="Times New Roman" w:cs="Times New Roman"/>
          <w:szCs w:val="24"/>
        </w:rPr>
        <w:t xml:space="preserve">atomiast projektowany </w:t>
      </w:r>
      <w:r>
        <w:rPr>
          <w:rFonts w:ascii="Times New Roman" w:hAnsi="Times New Roman" w:cs="Times New Roman"/>
          <w:szCs w:val="24"/>
        </w:rPr>
        <w:t>art. 9</w:t>
      </w:r>
      <w:r w:rsidR="00525E6E">
        <w:rPr>
          <w:rFonts w:ascii="Times New Roman" w:hAnsi="Times New Roman" w:cs="Times New Roman"/>
          <w:szCs w:val="24"/>
        </w:rPr>
        <w:t xml:space="preserve"> w ust. 2 reguluje kwestie </w:t>
      </w:r>
      <w:r w:rsidR="00525E6E" w:rsidRPr="00956F4E">
        <w:rPr>
          <w:rFonts w:ascii="Times New Roman" w:hAnsi="Times New Roman" w:cs="Times New Roman"/>
          <w:szCs w:val="24"/>
        </w:rPr>
        <w:t>dróg znajdujących się w transeuropejskiej sieci drogowej</w:t>
      </w:r>
      <w:r w:rsidR="00525E6E">
        <w:rPr>
          <w:rFonts w:ascii="Times New Roman" w:hAnsi="Times New Roman" w:cs="Times New Roman"/>
          <w:szCs w:val="24"/>
        </w:rPr>
        <w:t>, a zatem</w:t>
      </w:r>
      <w:r w:rsidR="002B6562">
        <w:rPr>
          <w:rFonts w:ascii="Times New Roman" w:hAnsi="Times New Roman" w:cs="Times New Roman"/>
          <w:szCs w:val="24"/>
        </w:rPr>
        <w:t xml:space="preserve"> dróg publicznych</w:t>
      </w:r>
      <w:r w:rsidR="00525E6E">
        <w:rPr>
          <w:rFonts w:ascii="Times New Roman" w:hAnsi="Times New Roman" w:cs="Times New Roman"/>
          <w:szCs w:val="24"/>
        </w:rPr>
        <w:t xml:space="preserve"> dotychczas już objętych procedurami dyrektywy BRD.</w:t>
      </w:r>
      <w:r w:rsidR="002B6562">
        <w:rPr>
          <w:rFonts w:ascii="Times New Roman" w:hAnsi="Times New Roman" w:cs="Times New Roman"/>
          <w:szCs w:val="24"/>
        </w:rPr>
        <w:t xml:space="preserve"> W tym przypadku </w:t>
      </w:r>
      <w:r>
        <w:rPr>
          <w:rFonts w:ascii="Times New Roman" w:hAnsi="Times New Roman" w:cs="Times New Roman"/>
          <w:szCs w:val="24"/>
        </w:rPr>
        <w:t>proponuje się wprowadzenie przepisu w myśl którego</w:t>
      </w:r>
      <w:r w:rsidR="002B6562">
        <w:rPr>
          <w:rFonts w:ascii="Times New Roman" w:hAnsi="Times New Roman" w:cs="Times New Roman"/>
          <w:szCs w:val="24"/>
        </w:rPr>
        <w:t>,</w:t>
      </w:r>
      <w:r>
        <w:rPr>
          <w:rFonts w:ascii="Times New Roman" w:hAnsi="Times New Roman" w:cs="Times New Roman"/>
          <w:szCs w:val="24"/>
        </w:rPr>
        <w:t xml:space="preserve"> d</w:t>
      </w:r>
      <w:r w:rsidRPr="00AA48E0">
        <w:rPr>
          <w:rFonts w:ascii="Times New Roman" w:hAnsi="Times New Roman" w:cs="Times New Roman"/>
          <w:szCs w:val="24"/>
        </w:rPr>
        <w:t>la dróg znajdujących się w transeuropejskiej sieci drogowej, dla których przed dniem wejścia w życie ustawy:</w:t>
      </w:r>
    </w:p>
    <w:p w:rsidR="00E547E2" w:rsidRPr="00AA48E0" w:rsidRDefault="00E547E2" w:rsidP="00DA62CC">
      <w:pPr>
        <w:pStyle w:val="PKTpunkt"/>
        <w:ind w:left="284" w:hanging="284"/>
        <w:rPr>
          <w:rFonts w:ascii="Times New Roman" w:hAnsi="Times New Roman" w:cs="Times New Roman"/>
          <w:szCs w:val="24"/>
        </w:rPr>
      </w:pPr>
      <w:r w:rsidRPr="00AA48E0">
        <w:rPr>
          <w:rFonts w:ascii="Times New Roman" w:hAnsi="Times New Roman" w:cs="Times New Roman"/>
          <w:szCs w:val="24"/>
        </w:rPr>
        <w:t>1) ogłoszono postępowanie przetargowe na opracowanie karty informacyjnej przedsięwzięcia lub raportu o oddziaływaniu przedsięwzięcia na środowisko na potrzeby decyzji o środowiskowych uwarunkowaniach,</w:t>
      </w:r>
    </w:p>
    <w:p w:rsidR="00E547E2" w:rsidRPr="00AA48E0" w:rsidRDefault="00E547E2" w:rsidP="00E547E2">
      <w:pPr>
        <w:pStyle w:val="PKTpunkt"/>
        <w:rPr>
          <w:rFonts w:ascii="Times New Roman" w:hAnsi="Times New Roman" w:cs="Times New Roman"/>
          <w:szCs w:val="24"/>
        </w:rPr>
      </w:pPr>
      <w:r w:rsidRPr="00AA48E0">
        <w:rPr>
          <w:rFonts w:ascii="Times New Roman" w:hAnsi="Times New Roman" w:cs="Times New Roman"/>
          <w:szCs w:val="24"/>
        </w:rPr>
        <w:t>2) złożony został wniosek o wydanie decyzji o zezwoleniu na realizację inwestycji drogowej,</w:t>
      </w:r>
    </w:p>
    <w:p w:rsidR="00E547E2" w:rsidRPr="00AA48E0" w:rsidRDefault="00E547E2" w:rsidP="00E547E2">
      <w:pPr>
        <w:pStyle w:val="PKTpunkt"/>
        <w:rPr>
          <w:rFonts w:ascii="Times New Roman" w:hAnsi="Times New Roman" w:cs="Times New Roman"/>
          <w:szCs w:val="24"/>
        </w:rPr>
      </w:pPr>
      <w:r w:rsidRPr="00AA48E0">
        <w:rPr>
          <w:rFonts w:ascii="Times New Roman" w:hAnsi="Times New Roman" w:cs="Times New Roman"/>
          <w:szCs w:val="24"/>
        </w:rPr>
        <w:t>3) złożony został wniosek o wydanie decyzji o pozwoleniu na budowę,</w:t>
      </w:r>
    </w:p>
    <w:p w:rsidR="00E547E2" w:rsidRPr="00DA62CC" w:rsidRDefault="00E547E2" w:rsidP="00DA62CC">
      <w:pPr>
        <w:pStyle w:val="PKTpunkt"/>
        <w:ind w:left="284" w:hanging="284"/>
        <w:rPr>
          <w:rFonts w:ascii="Times New Roman" w:hAnsi="Times New Roman" w:cs="Times New Roman"/>
          <w:szCs w:val="24"/>
        </w:rPr>
      </w:pPr>
      <w:r w:rsidRPr="00DA62CC">
        <w:rPr>
          <w:rFonts w:ascii="Times New Roman" w:hAnsi="Times New Roman" w:cs="Times New Roman"/>
          <w:szCs w:val="24"/>
        </w:rPr>
        <w:lastRenderedPageBreak/>
        <w:t>4) złożony został wniosek o wydanie decyzji o pozwoleniu na użytkowanie do czasu wydania tej decyzji lub zgłoszono prowadzenie robót budowlanych lub zawiadomiono o zakończeniu budowy obiektu budowlanego</w:t>
      </w:r>
    </w:p>
    <w:p w:rsidR="00E547E2" w:rsidRDefault="00E547E2" w:rsidP="00DA62CC">
      <w:pPr>
        <w:pStyle w:val="ZUSTzmustartykuempunktem"/>
        <w:ind w:left="0" w:firstLine="0"/>
        <w:rPr>
          <w:rFonts w:ascii="Times New Roman" w:hAnsi="Times New Roman" w:cs="Times New Roman"/>
          <w:szCs w:val="24"/>
        </w:rPr>
      </w:pPr>
      <w:r w:rsidRPr="00DA62CC">
        <w:rPr>
          <w:rFonts w:ascii="Times New Roman" w:hAnsi="Times New Roman" w:cs="Times New Roman"/>
          <w:szCs w:val="24"/>
        </w:rPr>
        <w:t>- stosuje się przepisy art. 24i i art. 24j ustawy zmienianej w art. 1 w brzmieniu dotychczasowym.</w:t>
      </w:r>
    </w:p>
    <w:p w:rsidR="00E547E2" w:rsidRPr="00DA62CC" w:rsidRDefault="00E547E2" w:rsidP="00DA62CC">
      <w:pPr>
        <w:pStyle w:val="ZUSTzmustartykuempunktem"/>
        <w:ind w:left="0" w:firstLine="0"/>
        <w:rPr>
          <w:rFonts w:ascii="Times New Roman" w:hAnsi="Times New Roman" w:cs="Times New Roman"/>
          <w:szCs w:val="24"/>
        </w:rPr>
      </w:pPr>
      <w:r>
        <w:rPr>
          <w:rFonts w:ascii="Times New Roman" w:hAnsi="Times New Roman" w:cs="Times New Roman"/>
          <w:szCs w:val="24"/>
        </w:rPr>
        <w:t xml:space="preserve">W tym przypadku </w:t>
      </w:r>
      <w:r w:rsidR="002B6562">
        <w:rPr>
          <w:rFonts w:ascii="Times New Roman" w:hAnsi="Times New Roman" w:cs="Times New Roman"/>
          <w:szCs w:val="24"/>
        </w:rPr>
        <w:t xml:space="preserve">nie będą miały zastosowania jedynie </w:t>
      </w:r>
      <w:r>
        <w:rPr>
          <w:rFonts w:ascii="Times New Roman" w:hAnsi="Times New Roman" w:cs="Times New Roman"/>
          <w:szCs w:val="24"/>
        </w:rPr>
        <w:t>nowe przepisy w zakresie oceny wpływu planowanej drogi na BRD (art. 24i) oraz przeprowadzania audytu BRD (art. 24j)</w:t>
      </w:r>
      <w:r w:rsidR="002B6562">
        <w:rPr>
          <w:rFonts w:ascii="Times New Roman" w:hAnsi="Times New Roman" w:cs="Times New Roman"/>
          <w:szCs w:val="24"/>
        </w:rPr>
        <w:t>.</w:t>
      </w:r>
      <w:r>
        <w:rPr>
          <w:rFonts w:ascii="Times New Roman" w:hAnsi="Times New Roman" w:cs="Times New Roman"/>
          <w:szCs w:val="24"/>
        </w:rPr>
        <w:t xml:space="preserve"> </w:t>
      </w:r>
    </w:p>
    <w:p w:rsidR="001378A6" w:rsidRPr="00294B15" w:rsidRDefault="001378A6" w:rsidP="00655A60">
      <w:pPr>
        <w:spacing w:after="0" w:line="360" w:lineRule="auto"/>
        <w:ind w:firstLine="510"/>
        <w:jc w:val="both"/>
        <w:rPr>
          <w:rFonts w:ascii="Times New Roman" w:hAnsi="Times New Roman" w:cs="Times New Roman"/>
          <w:spacing w:val="4"/>
          <w:sz w:val="24"/>
          <w:szCs w:val="24"/>
        </w:rPr>
      </w:pPr>
      <w:r w:rsidRPr="00294B15">
        <w:rPr>
          <w:rFonts w:ascii="Times New Roman" w:hAnsi="Times New Roman" w:cs="Times New Roman"/>
          <w:b/>
          <w:spacing w:val="4"/>
          <w:sz w:val="24"/>
          <w:szCs w:val="24"/>
        </w:rPr>
        <w:t xml:space="preserve">W art. 10 </w:t>
      </w:r>
      <w:r w:rsidRPr="00294B15">
        <w:rPr>
          <w:rFonts w:ascii="Times New Roman" w:hAnsi="Times New Roman" w:cs="Times New Roman"/>
          <w:b/>
          <w:i/>
          <w:spacing w:val="4"/>
          <w:sz w:val="24"/>
          <w:szCs w:val="24"/>
        </w:rPr>
        <w:t>projektu ustawy</w:t>
      </w:r>
      <w:r w:rsidRPr="00294B15">
        <w:rPr>
          <w:rFonts w:ascii="Times New Roman" w:hAnsi="Times New Roman" w:cs="Times New Roman"/>
          <w:spacing w:val="4"/>
          <w:sz w:val="24"/>
          <w:szCs w:val="24"/>
        </w:rPr>
        <w:t xml:space="preserve"> </w:t>
      </w:r>
      <w:r w:rsidRPr="00294B15">
        <w:rPr>
          <w:rFonts w:ascii="Times New Roman" w:eastAsiaTheme="minorEastAsia" w:hAnsi="Times New Roman" w:cs="Times New Roman"/>
          <w:sz w:val="24"/>
          <w:szCs w:val="24"/>
          <w:lang w:eastAsia="pl-PL"/>
        </w:rPr>
        <w:t xml:space="preserve">proponuje się określenie reguły wydatkowej. </w:t>
      </w:r>
      <w:r w:rsidR="005A5957" w:rsidRPr="00294B15">
        <w:rPr>
          <w:rFonts w:ascii="Times New Roman" w:hAnsi="Times New Roman" w:cs="Times New Roman"/>
          <w:spacing w:val="4"/>
          <w:sz w:val="24"/>
          <w:szCs w:val="24"/>
        </w:rPr>
        <w:t xml:space="preserve">W </w:t>
      </w:r>
      <w:r w:rsidRPr="00294B15">
        <w:rPr>
          <w:rFonts w:ascii="Times New Roman" w:hAnsi="Times New Roman" w:cs="Times New Roman"/>
          <w:spacing w:val="4"/>
          <w:sz w:val="24"/>
          <w:szCs w:val="24"/>
        </w:rPr>
        <w:t xml:space="preserve">ust. 1 </w:t>
      </w:r>
      <w:r w:rsidR="005A5957" w:rsidRPr="00294B15">
        <w:rPr>
          <w:rFonts w:ascii="Times New Roman" w:hAnsi="Times New Roman" w:cs="Times New Roman"/>
          <w:spacing w:val="4"/>
          <w:sz w:val="24"/>
          <w:szCs w:val="24"/>
        </w:rPr>
        <w:t xml:space="preserve">określono maksymalny limit wydatków z budżetu państwa </w:t>
      </w:r>
      <w:r w:rsidRPr="00294B15">
        <w:rPr>
          <w:rFonts w:ascii="Times New Roman" w:hAnsi="Times New Roman" w:cs="Times New Roman"/>
          <w:spacing w:val="4"/>
          <w:sz w:val="24"/>
          <w:szCs w:val="24"/>
        </w:rPr>
        <w:t xml:space="preserve">będących skutkiem finansowym ustawy w podziale na limity przeznaczone dla ministra właściwego do spraw transportu i Generalnego Dyrektora Dróg Krajowych i Autostrad. W ust. 2 określono maksymalny limit wydatków </w:t>
      </w:r>
      <w:r w:rsidR="00DA62CC">
        <w:rPr>
          <w:rFonts w:ascii="Times New Roman" w:hAnsi="Times New Roman" w:cs="Times New Roman"/>
          <w:spacing w:val="4"/>
          <w:sz w:val="24"/>
          <w:szCs w:val="24"/>
        </w:rPr>
        <w:br/>
      </w:r>
      <w:r w:rsidRPr="00294B15">
        <w:rPr>
          <w:rFonts w:ascii="Times New Roman" w:hAnsi="Times New Roman" w:cs="Times New Roman"/>
          <w:spacing w:val="4"/>
          <w:sz w:val="24"/>
          <w:szCs w:val="24"/>
        </w:rPr>
        <w:t>z budżetu województw przeznaczonych na realizację ustawy, zaś w ust. 3 maksymalny limit wydatków budżetów miast na prawach powiatu.</w:t>
      </w:r>
    </w:p>
    <w:p w:rsidR="0017097B" w:rsidRPr="00E90DE6" w:rsidRDefault="001378A6" w:rsidP="00655A60">
      <w:pPr>
        <w:spacing w:after="0" w:line="360" w:lineRule="auto"/>
        <w:ind w:firstLine="510"/>
        <w:jc w:val="both"/>
        <w:rPr>
          <w:rFonts w:ascii="Times New Roman" w:hAnsi="Times New Roman" w:cs="Times New Roman"/>
          <w:spacing w:val="4"/>
          <w:sz w:val="24"/>
          <w:szCs w:val="24"/>
        </w:rPr>
      </w:pPr>
      <w:r w:rsidRPr="00294B15">
        <w:rPr>
          <w:rFonts w:ascii="Times New Roman" w:hAnsi="Times New Roman" w:cs="Times New Roman"/>
          <w:spacing w:val="4"/>
          <w:sz w:val="24"/>
          <w:szCs w:val="24"/>
        </w:rPr>
        <w:t xml:space="preserve">Dodatkowo </w:t>
      </w:r>
      <w:r w:rsidRPr="009B2D7C">
        <w:rPr>
          <w:rFonts w:ascii="Times New Roman" w:hAnsi="Times New Roman" w:cs="Times New Roman"/>
          <w:b/>
          <w:spacing w:val="4"/>
          <w:sz w:val="24"/>
          <w:szCs w:val="24"/>
        </w:rPr>
        <w:t xml:space="preserve">w </w:t>
      </w:r>
      <w:r w:rsidRPr="00E90DE6">
        <w:rPr>
          <w:rFonts w:ascii="Times New Roman" w:hAnsi="Times New Roman" w:cs="Times New Roman"/>
          <w:b/>
          <w:spacing w:val="4"/>
          <w:sz w:val="24"/>
          <w:szCs w:val="24"/>
        </w:rPr>
        <w:t xml:space="preserve">art. 11 </w:t>
      </w:r>
      <w:r w:rsidRPr="00E90DE6">
        <w:rPr>
          <w:rFonts w:ascii="Times New Roman" w:hAnsi="Times New Roman" w:cs="Times New Roman"/>
          <w:b/>
          <w:i/>
          <w:spacing w:val="4"/>
          <w:sz w:val="24"/>
          <w:szCs w:val="24"/>
        </w:rPr>
        <w:t>projektu ustawy</w:t>
      </w:r>
      <w:r w:rsidR="0017097B" w:rsidRPr="00E90DE6">
        <w:rPr>
          <w:rFonts w:ascii="Times New Roman" w:hAnsi="Times New Roman" w:cs="Times New Roman"/>
          <w:spacing w:val="4"/>
          <w:sz w:val="24"/>
          <w:szCs w:val="24"/>
        </w:rPr>
        <w:t xml:space="preserve"> przewiduje się</w:t>
      </w:r>
      <w:r w:rsidR="00E90DE6" w:rsidRPr="00E90DE6">
        <w:rPr>
          <w:rFonts w:ascii="Times New Roman" w:hAnsi="Times New Roman" w:cs="Times New Roman"/>
          <w:spacing w:val="4"/>
          <w:sz w:val="24"/>
          <w:szCs w:val="24"/>
        </w:rPr>
        <w:t>, że o</w:t>
      </w:r>
      <w:r w:rsidR="009B2D7C" w:rsidRPr="00E90DE6">
        <w:rPr>
          <w:rFonts w:ascii="Times New Roman" w:hAnsi="Times New Roman" w:cs="Times New Roman"/>
          <w:sz w:val="24"/>
          <w:szCs w:val="24"/>
        </w:rPr>
        <w:t xml:space="preserve">d roku 2024 w budżecie państwa tworzy się rezerwę celową z przeznaczeniem na finansowanie zadań, o których mowa w art. 20 pkt 20 ustawy zmienianej w art. 1 w brzmieniu nadanym niniejszą ustawą realizowanych przez zarządy województw. </w:t>
      </w:r>
      <w:r w:rsidR="00E90DE6">
        <w:rPr>
          <w:rFonts w:ascii="Times New Roman" w:hAnsi="Times New Roman" w:cs="Times New Roman"/>
          <w:sz w:val="24"/>
          <w:szCs w:val="24"/>
        </w:rPr>
        <w:t>Rezerwą tą dysponować będzie</w:t>
      </w:r>
      <w:r w:rsidR="009B2D7C" w:rsidRPr="00E90DE6">
        <w:rPr>
          <w:rFonts w:ascii="Times New Roman" w:hAnsi="Times New Roman" w:cs="Times New Roman"/>
          <w:sz w:val="24"/>
          <w:szCs w:val="24"/>
        </w:rPr>
        <w:t xml:space="preserve"> minister właściwy do spraw finansów publicznych w porozumieniu z ministrem właściwym do spraw transportu</w:t>
      </w:r>
      <w:r w:rsidR="00E90DE6">
        <w:rPr>
          <w:rFonts w:ascii="Times New Roman" w:hAnsi="Times New Roman" w:cs="Times New Roman"/>
          <w:sz w:val="24"/>
          <w:szCs w:val="24"/>
        </w:rPr>
        <w:t>.</w:t>
      </w:r>
    </w:p>
    <w:p w:rsidR="005A5957" w:rsidRPr="00E90DE6" w:rsidRDefault="001378A6" w:rsidP="00655A60">
      <w:pPr>
        <w:pStyle w:val="ARTartustawynprozporzdzenia"/>
        <w:spacing w:before="0"/>
        <w:rPr>
          <w:rFonts w:ascii="Times New Roman" w:hAnsi="Times New Roman" w:cs="Times New Roman"/>
          <w:i/>
          <w:spacing w:val="4"/>
          <w:szCs w:val="24"/>
        </w:rPr>
      </w:pPr>
      <w:r w:rsidRPr="00E90DE6">
        <w:rPr>
          <w:rFonts w:ascii="Times New Roman" w:hAnsi="Times New Roman" w:cs="Times New Roman"/>
          <w:b/>
          <w:spacing w:val="4"/>
          <w:szCs w:val="24"/>
        </w:rPr>
        <w:t>W art. 12</w:t>
      </w:r>
      <w:r w:rsidR="00E90DE6" w:rsidRPr="00E90DE6">
        <w:rPr>
          <w:rFonts w:ascii="Times New Roman" w:hAnsi="Times New Roman" w:cs="Times New Roman"/>
          <w:b/>
          <w:spacing w:val="4"/>
          <w:szCs w:val="24"/>
        </w:rPr>
        <w:t xml:space="preserve"> </w:t>
      </w:r>
      <w:r w:rsidR="00E90DE6" w:rsidRPr="00E90DE6">
        <w:rPr>
          <w:rFonts w:ascii="Times New Roman" w:hAnsi="Times New Roman" w:cs="Times New Roman"/>
          <w:b/>
          <w:i/>
          <w:spacing w:val="4"/>
          <w:szCs w:val="24"/>
        </w:rPr>
        <w:t>projektu ustawy</w:t>
      </w:r>
      <w:r w:rsidR="00D21869" w:rsidRPr="00E90DE6">
        <w:rPr>
          <w:rFonts w:ascii="Times New Roman" w:hAnsi="Times New Roman" w:cs="Times New Roman"/>
          <w:spacing w:val="4"/>
          <w:szCs w:val="24"/>
        </w:rPr>
        <w:t xml:space="preserve"> przewiduje się, że </w:t>
      </w:r>
      <w:r w:rsidR="005A5957" w:rsidRPr="00E90DE6">
        <w:rPr>
          <w:rFonts w:ascii="Times New Roman" w:hAnsi="Times New Roman" w:cs="Times New Roman"/>
          <w:spacing w:val="4"/>
          <w:szCs w:val="24"/>
        </w:rPr>
        <w:t xml:space="preserve">ustawa wejdzie w </w:t>
      </w:r>
      <w:r w:rsidR="0089602F">
        <w:rPr>
          <w:rFonts w:ascii="Times New Roman" w:hAnsi="Times New Roman" w:cs="Times New Roman"/>
          <w:spacing w:val="4"/>
          <w:szCs w:val="24"/>
        </w:rPr>
        <w:t xml:space="preserve">życie </w:t>
      </w:r>
      <w:r w:rsidRPr="00E90DE6">
        <w:rPr>
          <w:rFonts w:ascii="Times New Roman" w:hAnsi="Times New Roman" w:cs="Times New Roman"/>
          <w:spacing w:val="4"/>
          <w:szCs w:val="24"/>
        </w:rPr>
        <w:t>z dnie</w:t>
      </w:r>
      <w:r w:rsidR="0089602F">
        <w:rPr>
          <w:rFonts w:ascii="Times New Roman" w:hAnsi="Times New Roman" w:cs="Times New Roman"/>
          <w:spacing w:val="4"/>
          <w:szCs w:val="24"/>
        </w:rPr>
        <w:t>m</w:t>
      </w:r>
      <w:r w:rsidRPr="00E90DE6">
        <w:rPr>
          <w:rFonts w:ascii="Times New Roman" w:hAnsi="Times New Roman" w:cs="Times New Roman"/>
          <w:spacing w:val="4"/>
          <w:szCs w:val="24"/>
        </w:rPr>
        <w:t xml:space="preserve"> 17 grudnia 2021</w:t>
      </w:r>
      <w:r w:rsidR="008E0ABA">
        <w:rPr>
          <w:rFonts w:ascii="Times New Roman" w:hAnsi="Times New Roman" w:cs="Times New Roman"/>
          <w:spacing w:val="4"/>
          <w:szCs w:val="24"/>
        </w:rPr>
        <w:t>,</w:t>
      </w:r>
      <w:r w:rsidRPr="00E90DE6">
        <w:rPr>
          <w:rFonts w:ascii="Times New Roman" w:hAnsi="Times New Roman" w:cs="Times New Roman"/>
          <w:spacing w:val="4"/>
          <w:szCs w:val="24"/>
        </w:rPr>
        <w:t xml:space="preserve"> gdyż taki jest termin</w:t>
      </w:r>
      <w:r w:rsidR="00D21869" w:rsidRPr="00E90DE6">
        <w:rPr>
          <w:rFonts w:ascii="Times New Roman" w:hAnsi="Times New Roman" w:cs="Times New Roman"/>
          <w:spacing w:val="4"/>
          <w:szCs w:val="24"/>
        </w:rPr>
        <w:t xml:space="preserve"> wdrożenia wynika bezpośrednio z postanowień </w:t>
      </w:r>
      <w:r w:rsidR="00D21869" w:rsidRPr="00E90DE6">
        <w:rPr>
          <w:rFonts w:ascii="Times New Roman" w:hAnsi="Times New Roman" w:cs="Times New Roman"/>
          <w:i/>
          <w:spacing w:val="4"/>
          <w:szCs w:val="24"/>
        </w:rPr>
        <w:t>dyrektywy 2019/1936.</w:t>
      </w:r>
    </w:p>
    <w:p w:rsidR="00E73AA1" w:rsidRDefault="00E73AA1" w:rsidP="00E73AA1">
      <w:pPr>
        <w:spacing w:after="0" w:line="360" w:lineRule="auto"/>
        <w:jc w:val="both"/>
        <w:rPr>
          <w:rFonts w:ascii="Times New Roman" w:hAnsi="Times New Roman" w:cs="Times New Roman"/>
          <w:sz w:val="24"/>
          <w:szCs w:val="24"/>
        </w:rPr>
      </w:pPr>
    </w:p>
    <w:p w:rsidR="00E73AA1" w:rsidRDefault="00E73AA1" w:rsidP="00655A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Projekt ustawy nie zawiera przepisów technicznych i nie podlega notyfikacji Komisji Europejskiej z</w:t>
      </w:r>
      <w:r w:rsidRPr="00FB531C">
        <w:rPr>
          <w:rFonts w:ascii="Times New Roman" w:hAnsi="Times New Roman" w:cs="Times New Roman"/>
          <w:sz w:val="24"/>
          <w:szCs w:val="24"/>
        </w:rPr>
        <w:t>g</w:t>
      </w:r>
      <w:r>
        <w:rPr>
          <w:rFonts w:ascii="Times New Roman" w:hAnsi="Times New Roman" w:cs="Times New Roman"/>
          <w:sz w:val="24"/>
          <w:szCs w:val="24"/>
        </w:rPr>
        <w:t>odnie z trybem przewidzianym w rozporządzeniu Rady Ministrów z dnia 23 grudnia 2002 r. w</w:t>
      </w:r>
      <w:r w:rsidRPr="00FB531C">
        <w:rPr>
          <w:rFonts w:ascii="Times New Roman" w:hAnsi="Times New Roman" w:cs="Times New Roman"/>
          <w:sz w:val="24"/>
          <w:szCs w:val="24"/>
        </w:rPr>
        <w:t xml:space="preserve"> s</w:t>
      </w:r>
      <w:r>
        <w:rPr>
          <w:rFonts w:ascii="Times New Roman" w:hAnsi="Times New Roman" w:cs="Times New Roman"/>
          <w:sz w:val="24"/>
          <w:szCs w:val="24"/>
        </w:rPr>
        <w:t>prawie sposobu funkcjonowania krajowego</w:t>
      </w:r>
      <w:r w:rsidRPr="00FB531C">
        <w:rPr>
          <w:rFonts w:ascii="Times New Roman" w:hAnsi="Times New Roman" w:cs="Times New Roman"/>
          <w:sz w:val="24"/>
          <w:szCs w:val="24"/>
        </w:rPr>
        <w:t xml:space="preserve"> sy</w:t>
      </w:r>
      <w:r>
        <w:rPr>
          <w:rFonts w:ascii="Times New Roman" w:hAnsi="Times New Roman" w:cs="Times New Roman"/>
          <w:sz w:val="24"/>
          <w:szCs w:val="24"/>
        </w:rPr>
        <w:t>stemu notyfikacji</w:t>
      </w:r>
      <w:r w:rsidRPr="00FB531C">
        <w:rPr>
          <w:rFonts w:ascii="Times New Roman" w:hAnsi="Times New Roman" w:cs="Times New Roman"/>
          <w:sz w:val="24"/>
          <w:szCs w:val="24"/>
        </w:rPr>
        <w:t xml:space="preserve"> norm i</w:t>
      </w:r>
      <w:r>
        <w:rPr>
          <w:rFonts w:ascii="Times New Roman" w:hAnsi="Times New Roman" w:cs="Times New Roman"/>
          <w:sz w:val="24"/>
          <w:szCs w:val="24"/>
        </w:rPr>
        <w:t xml:space="preserve"> </w:t>
      </w:r>
      <w:r w:rsidRPr="00FB531C">
        <w:rPr>
          <w:rFonts w:ascii="Times New Roman" w:hAnsi="Times New Roman" w:cs="Times New Roman"/>
          <w:sz w:val="24"/>
          <w:szCs w:val="24"/>
        </w:rPr>
        <w:t>aktów prawnych (Dz. U. poz. 2039, z późn. zm.).</w:t>
      </w:r>
      <w:r>
        <w:rPr>
          <w:rFonts w:ascii="Times New Roman" w:hAnsi="Times New Roman" w:cs="Times New Roman"/>
          <w:sz w:val="24"/>
          <w:szCs w:val="24"/>
        </w:rPr>
        <w:t xml:space="preserve"> </w:t>
      </w:r>
    </w:p>
    <w:p w:rsidR="00E73AA1" w:rsidRDefault="00E73AA1" w:rsidP="00655A60">
      <w:pPr>
        <w:spacing w:after="0" w:line="360" w:lineRule="auto"/>
        <w:ind w:firstLine="510"/>
        <w:jc w:val="both"/>
        <w:rPr>
          <w:rFonts w:ascii="Times New Roman" w:hAnsi="Times New Roman" w:cs="Times New Roman"/>
          <w:sz w:val="24"/>
          <w:szCs w:val="24"/>
        </w:rPr>
      </w:pPr>
      <w:r w:rsidRPr="00FB531C">
        <w:rPr>
          <w:rFonts w:ascii="Times New Roman" w:hAnsi="Times New Roman" w:cs="Times New Roman"/>
          <w:sz w:val="24"/>
          <w:szCs w:val="24"/>
        </w:rPr>
        <w:t>Zgodnie z ustawą z dnia 7 lipca 2005 r. o działalności lobbingowej w p</w:t>
      </w:r>
      <w:r>
        <w:rPr>
          <w:rFonts w:ascii="Times New Roman" w:hAnsi="Times New Roman" w:cs="Times New Roman"/>
          <w:sz w:val="24"/>
          <w:szCs w:val="24"/>
        </w:rPr>
        <w:t>rocesie stanowienia prawa (Dz.</w:t>
      </w:r>
      <w:r w:rsidRPr="00FB531C">
        <w:rPr>
          <w:rFonts w:ascii="Times New Roman" w:hAnsi="Times New Roman" w:cs="Times New Roman"/>
          <w:sz w:val="24"/>
          <w:szCs w:val="24"/>
        </w:rPr>
        <w:t xml:space="preserve"> U.</w:t>
      </w:r>
      <w:r>
        <w:rPr>
          <w:rFonts w:ascii="Times New Roman" w:hAnsi="Times New Roman" w:cs="Times New Roman"/>
          <w:sz w:val="24"/>
          <w:szCs w:val="24"/>
        </w:rPr>
        <w:t xml:space="preserve"> z 2017 r. poz. 248) projekt zostanie udostępniony na stronach</w:t>
      </w:r>
      <w:r w:rsidRPr="00FB531C">
        <w:rPr>
          <w:rFonts w:ascii="Times New Roman" w:hAnsi="Times New Roman" w:cs="Times New Roman"/>
          <w:sz w:val="24"/>
          <w:szCs w:val="24"/>
        </w:rPr>
        <w:t xml:space="preserve"> urzędowego informatora teleinformatycznego </w:t>
      </w:r>
      <w:r>
        <w:rPr>
          <w:rFonts w:ascii="Times New Roman" w:hAnsi="Times New Roman" w:cs="Times New Roman"/>
          <w:sz w:val="24"/>
          <w:szCs w:val="24"/>
        </w:rPr>
        <w:t xml:space="preserve">Biuletyn Informacji Publicznej. </w:t>
      </w:r>
    </w:p>
    <w:p w:rsidR="00E73AA1" w:rsidRDefault="00E73AA1" w:rsidP="00655A60">
      <w:pPr>
        <w:spacing w:after="0" w:line="360" w:lineRule="auto"/>
        <w:ind w:firstLine="510"/>
        <w:jc w:val="both"/>
        <w:rPr>
          <w:rFonts w:ascii="Times New Roman" w:hAnsi="Times New Roman" w:cs="Times New Roman"/>
          <w:sz w:val="24"/>
          <w:szCs w:val="24"/>
        </w:rPr>
      </w:pPr>
      <w:r w:rsidRPr="00FB531C">
        <w:rPr>
          <w:rFonts w:ascii="Times New Roman" w:hAnsi="Times New Roman" w:cs="Times New Roman"/>
          <w:sz w:val="24"/>
          <w:szCs w:val="24"/>
        </w:rPr>
        <w:t>Mając na uwadze § 52 uchwały nr 190 Rady Ministrów z dnia 29 paździe</w:t>
      </w:r>
      <w:r>
        <w:rPr>
          <w:rFonts w:ascii="Times New Roman" w:hAnsi="Times New Roman" w:cs="Times New Roman"/>
          <w:sz w:val="24"/>
          <w:szCs w:val="24"/>
        </w:rPr>
        <w:t>rnika 2013 r. –Regulamin pracy Rady</w:t>
      </w:r>
      <w:r w:rsidRPr="00FB531C">
        <w:rPr>
          <w:rFonts w:ascii="Times New Roman" w:hAnsi="Times New Roman" w:cs="Times New Roman"/>
          <w:sz w:val="24"/>
          <w:szCs w:val="24"/>
        </w:rPr>
        <w:t xml:space="preserve"> Ministrów (M.P. z 2016 r. </w:t>
      </w:r>
      <w:r>
        <w:rPr>
          <w:rFonts w:ascii="Times New Roman" w:hAnsi="Times New Roman" w:cs="Times New Roman"/>
          <w:sz w:val="24"/>
          <w:szCs w:val="24"/>
        </w:rPr>
        <w:t>poz. 1006, z późn. zm.) projekt</w:t>
      </w:r>
      <w:r w:rsidRPr="00FB531C">
        <w:rPr>
          <w:rFonts w:ascii="Times New Roman" w:hAnsi="Times New Roman" w:cs="Times New Roman"/>
          <w:sz w:val="24"/>
          <w:szCs w:val="24"/>
        </w:rPr>
        <w:t xml:space="preserve"> </w:t>
      </w:r>
      <w:r>
        <w:rPr>
          <w:rFonts w:ascii="Times New Roman" w:hAnsi="Times New Roman" w:cs="Times New Roman"/>
          <w:sz w:val="24"/>
          <w:szCs w:val="24"/>
        </w:rPr>
        <w:t xml:space="preserve">ustawy </w:t>
      </w:r>
      <w:r w:rsidRPr="00FB531C">
        <w:rPr>
          <w:rFonts w:ascii="Times New Roman" w:hAnsi="Times New Roman" w:cs="Times New Roman"/>
          <w:sz w:val="24"/>
          <w:szCs w:val="24"/>
        </w:rPr>
        <w:t>został</w:t>
      </w:r>
      <w:r>
        <w:rPr>
          <w:rFonts w:ascii="Times New Roman" w:hAnsi="Times New Roman" w:cs="Times New Roman"/>
          <w:sz w:val="24"/>
          <w:szCs w:val="24"/>
        </w:rPr>
        <w:t xml:space="preserve"> </w:t>
      </w:r>
      <w:r w:rsidRPr="00FB531C">
        <w:rPr>
          <w:rFonts w:ascii="Times New Roman" w:hAnsi="Times New Roman" w:cs="Times New Roman"/>
          <w:sz w:val="24"/>
          <w:szCs w:val="24"/>
        </w:rPr>
        <w:t>zamieszczony w Biuletynie Informacji Publicznej na stronie</w:t>
      </w:r>
      <w:r>
        <w:rPr>
          <w:rFonts w:ascii="Times New Roman" w:hAnsi="Times New Roman" w:cs="Times New Roman"/>
          <w:sz w:val="24"/>
          <w:szCs w:val="24"/>
        </w:rPr>
        <w:t xml:space="preserve"> podmiotowej Rządowego Centrum Legislacji</w:t>
      </w:r>
      <w:r w:rsidRPr="00FB531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FB531C">
        <w:rPr>
          <w:rFonts w:ascii="Times New Roman" w:hAnsi="Times New Roman" w:cs="Times New Roman"/>
          <w:sz w:val="24"/>
          <w:szCs w:val="24"/>
        </w:rPr>
        <w:t>serwisie</w:t>
      </w:r>
      <w:r>
        <w:rPr>
          <w:rFonts w:ascii="Times New Roman" w:hAnsi="Times New Roman" w:cs="Times New Roman"/>
          <w:sz w:val="24"/>
          <w:szCs w:val="24"/>
        </w:rPr>
        <w:t xml:space="preserve"> Rządowy Proces Legislacyjny z dniem skierowania projektu </w:t>
      </w:r>
      <w:r w:rsidRPr="00FB531C">
        <w:rPr>
          <w:rFonts w:ascii="Times New Roman" w:hAnsi="Times New Roman" w:cs="Times New Roman"/>
          <w:sz w:val="24"/>
          <w:szCs w:val="24"/>
        </w:rPr>
        <w:t xml:space="preserve">do uzgodnień i </w:t>
      </w:r>
      <w:r w:rsidRPr="005F0E67">
        <w:rPr>
          <w:rFonts w:ascii="Times New Roman" w:hAnsi="Times New Roman" w:cs="Times New Roman"/>
          <w:sz w:val="24"/>
          <w:szCs w:val="24"/>
        </w:rPr>
        <w:t>konsultacji publicznych.</w:t>
      </w:r>
    </w:p>
    <w:p w:rsidR="00E73AA1" w:rsidRPr="00E73AA1" w:rsidRDefault="00E73AA1" w:rsidP="00655A60">
      <w:pPr>
        <w:spacing w:after="0" w:line="360" w:lineRule="auto"/>
        <w:ind w:firstLine="510"/>
        <w:jc w:val="both"/>
        <w:rPr>
          <w:rFonts w:ascii="Times New Roman" w:hAnsi="Times New Roman" w:cs="Times New Roman"/>
          <w:sz w:val="24"/>
          <w:szCs w:val="24"/>
        </w:rPr>
      </w:pPr>
      <w:r w:rsidRPr="00E73AA1">
        <w:rPr>
          <w:rFonts w:ascii="Times New Roman" w:hAnsi="Times New Roman" w:cs="Times New Roman"/>
          <w:sz w:val="24"/>
          <w:szCs w:val="24"/>
        </w:rPr>
        <w:lastRenderedPageBreak/>
        <w:t>Zgodnie z art. 2 ust. 1 decyzji Rady 98/415/WE z dnia 29</w:t>
      </w:r>
      <w:r w:rsidR="00DA62CC">
        <w:rPr>
          <w:rFonts w:ascii="Times New Roman" w:hAnsi="Times New Roman" w:cs="Times New Roman"/>
          <w:sz w:val="24"/>
          <w:szCs w:val="24"/>
        </w:rPr>
        <w:t xml:space="preserve"> czerwca 1998</w:t>
      </w:r>
      <w:r w:rsidRPr="00E73AA1">
        <w:rPr>
          <w:rFonts w:ascii="Times New Roman" w:hAnsi="Times New Roman" w:cs="Times New Roman"/>
          <w:sz w:val="24"/>
          <w:szCs w:val="24"/>
        </w:rPr>
        <w:t xml:space="preserve"> r. w sprawie konsultacji  Europejskiego Banku Centralnego udzielanych władzom krajowym w sprawie projektów przepisów prawnych (Dz. Urz. WE L 189 z 03.07.1998, str. 42; Dz. Urz. UE Polskie Wydanie Specjalne rozdz. 1, t. 1, str. 446) projekt ustawy nie wymaga konsultacji z Europejskim Bankiem Centralnym.</w:t>
      </w:r>
    </w:p>
    <w:p w:rsidR="00E73AA1" w:rsidRPr="00E73AA1" w:rsidRDefault="005A5957" w:rsidP="00E73AA1">
      <w:pPr>
        <w:spacing w:after="0" w:line="360" w:lineRule="auto"/>
        <w:ind w:firstLine="510"/>
        <w:jc w:val="both"/>
        <w:rPr>
          <w:rFonts w:ascii="Times New Roman" w:hAnsi="Times New Roman" w:cs="Times New Roman"/>
          <w:spacing w:val="4"/>
          <w:sz w:val="24"/>
          <w:szCs w:val="24"/>
        </w:rPr>
      </w:pPr>
      <w:r w:rsidRPr="00E73AA1">
        <w:rPr>
          <w:rFonts w:ascii="Times New Roman" w:hAnsi="Times New Roman" w:cs="Times New Roman"/>
          <w:spacing w:val="4"/>
          <w:sz w:val="24"/>
          <w:szCs w:val="24"/>
        </w:rPr>
        <w:t>Przedmiot niniejszej regulacji jest objęty prawem Unii Europejskiej i stanowi</w:t>
      </w:r>
      <w:r w:rsidR="00E73AA1" w:rsidRPr="00E73AA1">
        <w:rPr>
          <w:rFonts w:ascii="Times New Roman" w:hAnsi="Times New Roman" w:cs="Times New Roman"/>
          <w:spacing w:val="4"/>
          <w:sz w:val="24"/>
          <w:szCs w:val="24"/>
        </w:rPr>
        <w:t xml:space="preserve"> wdroż</w:t>
      </w:r>
      <w:r w:rsidR="00E73AA1">
        <w:rPr>
          <w:rFonts w:ascii="Times New Roman" w:hAnsi="Times New Roman" w:cs="Times New Roman"/>
          <w:spacing w:val="4"/>
          <w:sz w:val="24"/>
          <w:szCs w:val="24"/>
        </w:rPr>
        <w:t xml:space="preserve">enie </w:t>
      </w:r>
      <w:r w:rsidR="00E73AA1">
        <w:rPr>
          <w:rFonts w:ascii="Times New Roman" w:hAnsi="Times New Roman" w:cs="Times New Roman"/>
          <w:sz w:val="24"/>
          <w:szCs w:val="24"/>
        </w:rPr>
        <w:t xml:space="preserve">dyrektywy </w:t>
      </w:r>
      <w:r w:rsidR="00E73AA1" w:rsidRPr="00E73AA1">
        <w:rPr>
          <w:rFonts w:ascii="Times New Roman" w:hAnsi="Times New Roman" w:cs="Times New Roman"/>
          <w:sz w:val="24"/>
          <w:szCs w:val="24"/>
        </w:rPr>
        <w:t>Parlamentu Europejskiego i Rady (UE) 2019/1936 z dnia 23 października 2019 r. zmieniająca dyrektywę 2008/96/WE w sprawie zarządzania bezpieczeństwem infrastruktury drogowej (Dz. Urz. UE. L Nr 305 z 26.11.2019, str. 1).</w:t>
      </w:r>
    </w:p>
    <w:p w:rsidR="005A5957" w:rsidRPr="0096553B" w:rsidRDefault="005A5957" w:rsidP="0096553B">
      <w:pPr>
        <w:spacing w:after="0" w:line="360" w:lineRule="auto"/>
        <w:ind w:firstLine="510"/>
        <w:jc w:val="both"/>
        <w:rPr>
          <w:rFonts w:ascii="Times New Roman" w:hAnsi="Times New Roman" w:cs="Times New Roman"/>
          <w:spacing w:val="4"/>
          <w:sz w:val="24"/>
          <w:szCs w:val="24"/>
        </w:rPr>
      </w:pPr>
      <w:r w:rsidRPr="0096553B">
        <w:rPr>
          <w:rFonts w:ascii="Times New Roman" w:hAnsi="Times New Roman" w:cs="Times New Roman"/>
          <w:spacing w:val="4"/>
          <w:sz w:val="24"/>
          <w:szCs w:val="24"/>
        </w:rPr>
        <w:t>Projekt ustawy nie jest sprzeczny z prawem Unii Europejskiej.</w:t>
      </w:r>
    </w:p>
    <w:p w:rsidR="005A5957" w:rsidRPr="0096553B" w:rsidRDefault="005A5957" w:rsidP="0096553B">
      <w:pPr>
        <w:spacing w:after="0" w:line="360" w:lineRule="auto"/>
        <w:jc w:val="both"/>
        <w:rPr>
          <w:rFonts w:ascii="Times New Roman" w:hAnsi="Times New Roman" w:cs="Times New Roman"/>
          <w:spacing w:val="4"/>
          <w:sz w:val="24"/>
          <w:szCs w:val="24"/>
        </w:rPr>
      </w:pPr>
    </w:p>
    <w:p w:rsidR="00F87304" w:rsidRPr="0096553B" w:rsidRDefault="00F87304" w:rsidP="0096553B">
      <w:pPr>
        <w:spacing w:after="0" w:line="360" w:lineRule="auto"/>
        <w:jc w:val="both"/>
        <w:rPr>
          <w:rFonts w:ascii="Times New Roman" w:hAnsi="Times New Roman" w:cs="Times New Roman"/>
          <w:spacing w:val="4"/>
          <w:sz w:val="24"/>
          <w:szCs w:val="24"/>
        </w:rPr>
      </w:pPr>
    </w:p>
    <w:sectPr w:rsidR="00F87304" w:rsidRPr="0096553B" w:rsidSect="00226B23">
      <w:footerReference w:type="default" r:id="rId11"/>
      <w:pgSz w:w="11906" w:h="16838"/>
      <w:pgMar w:top="1417"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28" w:rsidRDefault="00003128" w:rsidP="00F26C9B">
      <w:pPr>
        <w:spacing w:after="0" w:line="240" w:lineRule="auto"/>
      </w:pPr>
      <w:r>
        <w:separator/>
      </w:r>
    </w:p>
  </w:endnote>
  <w:endnote w:type="continuationSeparator" w:id="0">
    <w:p w:rsidR="00003128" w:rsidRDefault="00003128" w:rsidP="00F2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獉裯Ľ賀⺒翑"/>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82604"/>
      <w:docPartObj>
        <w:docPartGallery w:val="Page Numbers (Bottom of Page)"/>
        <w:docPartUnique/>
      </w:docPartObj>
    </w:sdtPr>
    <w:sdtEndPr/>
    <w:sdtContent>
      <w:p w:rsidR="00E269D2" w:rsidRDefault="00E269D2">
        <w:pPr>
          <w:pStyle w:val="Stopka"/>
          <w:jc w:val="center"/>
        </w:pPr>
        <w:r>
          <w:fldChar w:fldCharType="begin"/>
        </w:r>
        <w:r>
          <w:instrText>PAGE   \* MERGEFORMAT</w:instrText>
        </w:r>
        <w:r>
          <w:fldChar w:fldCharType="separate"/>
        </w:r>
        <w:r w:rsidR="00B84E90">
          <w:rPr>
            <w:noProof/>
          </w:rPr>
          <w:t>1</w:t>
        </w:r>
        <w:r>
          <w:fldChar w:fldCharType="end"/>
        </w:r>
      </w:p>
    </w:sdtContent>
  </w:sdt>
  <w:p w:rsidR="00E269D2" w:rsidRDefault="00E269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28" w:rsidRDefault="00003128" w:rsidP="00F26C9B">
      <w:pPr>
        <w:spacing w:after="0" w:line="240" w:lineRule="auto"/>
      </w:pPr>
      <w:r>
        <w:separator/>
      </w:r>
    </w:p>
  </w:footnote>
  <w:footnote w:type="continuationSeparator" w:id="0">
    <w:p w:rsidR="00003128" w:rsidRDefault="00003128" w:rsidP="00F26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487"/>
    <w:multiLevelType w:val="hybridMultilevel"/>
    <w:tmpl w:val="BC442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A4DED"/>
    <w:multiLevelType w:val="hybridMultilevel"/>
    <w:tmpl w:val="81E8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93470D"/>
    <w:multiLevelType w:val="hybridMultilevel"/>
    <w:tmpl w:val="1F905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67357"/>
    <w:multiLevelType w:val="hybridMultilevel"/>
    <w:tmpl w:val="2C88E9FA"/>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18797C77"/>
    <w:multiLevelType w:val="hybridMultilevel"/>
    <w:tmpl w:val="8A902822"/>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D2552E5"/>
    <w:multiLevelType w:val="hybridMultilevel"/>
    <w:tmpl w:val="35C663D8"/>
    <w:lvl w:ilvl="0" w:tplc="04150017">
      <w:start w:val="1"/>
      <w:numFmt w:val="lowerLetter"/>
      <w:lvlText w:val="%1)"/>
      <w:lvlJc w:val="left"/>
      <w:pPr>
        <w:ind w:left="720" w:hanging="360"/>
      </w:pPr>
    </w:lvl>
    <w:lvl w:ilvl="1" w:tplc="D2C6A1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30204"/>
    <w:multiLevelType w:val="hybridMultilevel"/>
    <w:tmpl w:val="00A87EF4"/>
    <w:lvl w:ilvl="0" w:tplc="04150001">
      <w:start w:val="1"/>
      <w:numFmt w:val="bullet"/>
      <w:lvlText w:val=""/>
      <w:lvlJc w:val="left"/>
      <w:pPr>
        <w:ind w:left="2285" w:hanging="360"/>
      </w:pPr>
      <w:rPr>
        <w:rFonts w:ascii="Symbol" w:hAnsi="Symbol" w:hint="default"/>
      </w:rPr>
    </w:lvl>
    <w:lvl w:ilvl="1" w:tplc="04150003" w:tentative="1">
      <w:start w:val="1"/>
      <w:numFmt w:val="bullet"/>
      <w:lvlText w:val="o"/>
      <w:lvlJc w:val="left"/>
      <w:pPr>
        <w:ind w:left="3005" w:hanging="360"/>
      </w:pPr>
      <w:rPr>
        <w:rFonts w:ascii="Courier New" w:hAnsi="Courier New" w:cs="Courier New" w:hint="default"/>
      </w:rPr>
    </w:lvl>
    <w:lvl w:ilvl="2" w:tplc="04150005" w:tentative="1">
      <w:start w:val="1"/>
      <w:numFmt w:val="bullet"/>
      <w:lvlText w:val=""/>
      <w:lvlJc w:val="left"/>
      <w:pPr>
        <w:ind w:left="3725" w:hanging="360"/>
      </w:pPr>
      <w:rPr>
        <w:rFonts w:ascii="Wingdings" w:hAnsi="Wingdings" w:hint="default"/>
      </w:rPr>
    </w:lvl>
    <w:lvl w:ilvl="3" w:tplc="04150001" w:tentative="1">
      <w:start w:val="1"/>
      <w:numFmt w:val="bullet"/>
      <w:lvlText w:val=""/>
      <w:lvlJc w:val="left"/>
      <w:pPr>
        <w:ind w:left="4445" w:hanging="360"/>
      </w:pPr>
      <w:rPr>
        <w:rFonts w:ascii="Symbol" w:hAnsi="Symbol" w:hint="default"/>
      </w:rPr>
    </w:lvl>
    <w:lvl w:ilvl="4" w:tplc="04150003" w:tentative="1">
      <w:start w:val="1"/>
      <w:numFmt w:val="bullet"/>
      <w:lvlText w:val="o"/>
      <w:lvlJc w:val="left"/>
      <w:pPr>
        <w:ind w:left="5165" w:hanging="360"/>
      </w:pPr>
      <w:rPr>
        <w:rFonts w:ascii="Courier New" w:hAnsi="Courier New" w:cs="Courier New" w:hint="default"/>
      </w:rPr>
    </w:lvl>
    <w:lvl w:ilvl="5" w:tplc="04150005" w:tentative="1">
      <w:start w:val="1"/>
      <w:numFmt w:val="bullet"/>
      <w:lvlText w:val=""/>
      <w:lvlJc w:val="left"/>
      <w:pPr>
        <w:ind w:left="5885" w:hanging="360"/>
      </w:pPr>
      <w:rPr>
        <w:rFonts w:ascii="Wingdings" w:hAnsi="Wingdings" w:hint="default"/>
      </w:rPr>
    </w:lvl>
    <w:lvl w:ilvl="6" w:tplc="04150001" w:tentative="1">
      <w:start w:val="1"/>
      <w:numFmt w:val="bullet"/>
      <w:lvlText w:val=""/>
      <w:lvlJc w:val="left"/>
      <w:pPr>
        <w:ind w:left="6605" w:hanging="360"/>
      </w:pPr>
      <w:rPr>
        <w:rFonts w:ascii="Symbol" w:hAnsi="Symbol" w:hint="default"/>
      </w:rPr>
    </w:lvl>
    <w:lvl w:ilvl="7" w:tplc="04150003" w:tentative="1">
      <w:start w:val="1"/>
      <w:numFmt w:val="bullet"/>
      <w:lvlText w:val="o"/>
      <w:lvlJc w:val="left"/>
      <w:pPr>
        <w:ind w:left="7325" w:hanging="360"/>
      </w:pPr>
      <w:rPr>
        <w:rFonts w:ascii="Courier New" w:hAnsi="Courier New" w:cs="Courier New" w:hint="default"/>
      </w:rPr>
    </w:lvl>
    <w:lvl w:ilvl="8" w:tplc="04150005" w:tentative="1">
      <w:start w:val="1"/>
      <w:numFmt w:val="bullet"/>
      <w:lvlText w:val=""/>
      <w:lvlJc w:val="left"/>
      <w:pPr>
        <w:ind w:left="8045" w:hanging="360"/>
      </w:pPr>
      <w:rPr>
        <w:rFonts w:ascii="Wingdings" w:hAnsi="Wingdings" w:hint="default"/>
      </w:rPr>
    </w:lvl>
  </w:abstractNum>
  <w:abstractNum w:abstractNumId="7" w15:restartNumberingAfterBreak="0">
    <w:nsid w:val="23FE7268"/>
    <w:multiLevelType w:val="hybridMultilevel"/>
    <w:tmpl w:val="8BD61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054D7"/>
    <w:multiLevelType w:val="hybridMultilevel"/>
    <w:tmpl w:val="F6720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8780F"/>
    <w:multiLevelType w:val="hybridMultilevel"/>
    <w:tmpl w:val="56A69D14"/>
    <w:lvl w:ilvl="0" w:tplc="04150001">
      <w:start w:val="1"/>
      <w:numFmt w:val="bullet"/>
      <w:lvlText w:val=""/>
      <w:lvlJc w:val="left"/>
      <w:pPr>
        <w:ind w:left="928" w:hanging="360"/>
      </w:pPr>
      <w:rPr>
        <w:rFonts w:ascii="Symbol" w:hAnsi="Symbol" w:hint="default"/>
      </w:rPr>
    </w:lvl>
    <w:lvl w:ilvl="1" w:tplc="04150001">
      <w:start w:val="1"/>
      <w:numFmt w:val="bullet"/>
      <w:lvlText w:val=""/>
      <w:lvlJc w:val="left"/>
      <w:pPr>
        <w:ind w:left="1648" w:hanging="360"/>
      </w:pPr>
      <w:rPr>
        <w:rFonts w:ascii="Symbol" w:hAnsi="Symbol"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 w15:restartNumberingAfterBreak="0">
    <w:nsid w:val="2C16044C"/>
    <w:multiLevelType w:val="hybridMultilevel"/>
    <w:tmpl w:val="F146C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26E4C"/>
    <w:multiLevelType w:val="hybridMultilevel"/>
    <w:tmpl w:val="25FEF32E"/>
    <w:lvl w:ilvl="0" w:tplc="1318EF5C">
      <w:start w:val="1"/>
      <w:numFmt w:val="decimal"/>
      <w:lvlText w:val="%1)"/>
      <w:lvlJc w:val="left"/>
      <w:pPr>
        <w:ind w:left="720" w:hanging="360"/>
      </w:pPr>
      <w:rPr>
        <w:rFonts w:eastAsiaTheme="minorHAns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693517"/>
    <w:multiLevelType w:val="hybridMultilevel"/>
    <w:tmpl w:val="BD063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63E7C"/>
    <w:multiLevelType w:val="hybridMultilevel"/>
    <w:tmpl w:val="C1BCFE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BB7805"/>
    <w:multiLevelType w:val="hybridMultilevel"/>
    <w:tmpl w:val="72D84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650E4F"/>
    <w:multiLevelType w:val="hybridMultilevel"/>
    <w:tmpl w:val="44049A46"/>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 w15:restartNumberingAfterBreak="0">
    <w:nsid w:val="4C6B69E3"/>
    <w:multiLevelType w:val="hybridMultilevel"/>
    <w:tmpl w:val="07E89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04253C"/>
    <w:multiLevelType w:val="hybridMultilevel"/>
    <w:tmpl w:val="26B0800E"/>
    <w:lvl w:ilvl="0" w:tplc="526A2AE6">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E0C62"/>
    <w:multiLevelType w:val="hybridMultilevel"/>
    <w:tmpl w:val="79CAD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037400"/>
    <w:multiLevelType w:val="hybridMultilevel"/>
    <w:tmpl w:val="185CC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84635"/>
    <w:multiLevelType w:val="hybridMultilevel"/>
    <w:tmpl w:val="2A4AC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8B2E3F"/>
    <w:multiLevelType w:val="hybridMultilevel"/>
    <w:tmpl w:val="CDEEBB1A"/>
    <w:lvl w:ilvl="0" w:tplc="04150011">
      <w:start w:val="1"/>
      <w:numFmt w:val="decimal"/>
      <w:lvlText w:val="%1)"/>
      <w:lvlJc w:val="left"/>
      <w:pPr>
        <w:ind w:left="720" w:hanging="360"/>
      </w:pPr>
      <w:rPr>
        <w:rFonts w:hint="default"/>
      </w:rPr>
    </w:lvl>
    <w:lvl w:ilvl="1" w:tplc="7812C1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3B553B"/>
    <w:multiLevelType w:val="hybridMultilevel"/>
    <w:tmpl w:val="47F01C2E"/>
    <w:lvl w:ilvl="0" w:tplc="12AA4BFC">
      <w:start w:val="1"/>
      <w:numFmt w:val="bullet"/>
      <w:lvlText w:val=""/>
      <w:lvlJc w:val="left"/>
      <w:pPr>
        <w:ind w:left="644" w:hanging="360"/>
      </w:pPr>
      <w:rPr>
        <w:rFonts w:ascii="Symbol" w:hAnsi="Symbol" w:hint="default"/>
        <w:i w:val="0"/>
      </w:rPr>
    </w:lvl>
    <w:lvl w:ilvl="1" w:tplc="04150001">
      <w:start w:val="1"/>
      <w:numFmt w:val="bullet"/>
      <w:lvlText w:val=""/>
      <w:lvlJc w:val="left"/>
      <w:pPr>
        <w:tabs>
          <w:tab w:val="num" w:pos="1364"/>
        </w:tabs>
        <w:ind w:left="1364" w:hanging="360"/>
      </w:pPr>
      <w:rPr>
        <w:rFonts w:ascii="Symbol" w:hAnsi="Symbol" w:hint="default"/>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FB66C20"/>
    <w:multiLevelType w:val="hybridMultilevel"/>
    <w:tmpl w:val="D02493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FC32CD"/>
    <w:multiLevelType w:val="hybridMultilevel"/>
    <w:tmpl w:val="282474FE"/>
    <w:lvl w:ilvl="0" w:tplc="FF5892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5B15F2"/>
    <w:multiLevelType w:val="hybridMultilevel"/>
    <w:tmpl w:val="17B86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num>
  <w:num w:numId="2">
    <w:abstractNumId w:val="1"/>
  </w:num>
  <w:num w:numId="3">
    <w:abstractNumId w:val="25"/>
  </w:num>
  <w:num w:numId="4">
    <w:abstractNumId w:val="17"/>
  </w:num>
  <w:num w:numId="5">
    <w:abstractNumId w:val="3"/>
  </w:num>
  <w:num w:numId="6">
    <w:abstractNumId w:val="19"/>
  </w:num>
  <w:num w:numId="7">
    <w:abstractNumId w:val="26"/>
  </w:num>
  <w:num w:numId="8">
    <w:abstractNumId w:val="0"/>
  </w:num>
  <w:num w:numId="9">
    <w:abstractNumId w:val="12"/>
  </w:num>
  <w:num w:numId="10">
    <w:abstractNumId w:val="2"/>
  </w:num>
  <w:num w:numId="11">
    <w:abstractNumId w:val="14"/>
  </w:num>
  <w:num w:numId="12">
    <w:abstractNumId w:val="5"/>
  </w:num>
  <w:num w:numId="13">
    <w:abstractNumId w:val="8"/>
  </w:num>
  <w:num w:numId="14">
    <w:abstractNumId w:val="10"/>
  </w:num>
  <w:num w:numId="15">
    <w:abstractNumId w:val="20"/>
  </w:num>
  <w:num w:numId="16">
    <w:abstractNumId w:val="22"/>
  </w:num>
  <w:num w:numId="17">
    <w:abstractNumId w:val="11"/>
  </w:num>
  <w:num w:numId="18">
    <w:abstractNumId w:val="7"/>
  </w:num>
  <w:num w:numId="19">
    <w:abstractNumId w:val="18"/>
  </w:num>
  <w:num w:numId="20">
    <w:abstractNumId w:val="13"/>
  </w:num>
  <w:num w:numId="21">
    <w:abstractNumId w:val="24"/>
  </w:num>
  <w:num w:numId="22">
    <w:abstractNumId w:val="4"/>
  </w:num>
  <w:num w:numId="23">
    <w:abstractNumId w:val="21"/>
  </w:num>
  <w:num w:numId="24">
    <w:abstractNumId w:val="15"/>
  </w:num>
  <w:num w:numId="25">
    <w:abstractNumId w:val="6"/>
  </w:num>
  <w:num w:numId="26">
    <w:abstractNumId w:val="16"/>
  </w:num>
  <w:num w:numId="27">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46"/>
    <w:rsid w:val="00003128"/>
    <w:rsid w:val="00012DE1"/>
    <w:rsid w:val="000226F7"/>
    <w:rsid w:val="00025E73"/>
    <w:rsid w:val="000344EF"/>
    <w:rsid w:val="000467F1"/>
    <w:rsid w:val="00052973"/>
    <w:rsid w:val="00056818"/>
    <w:rsid w:val="00063694"/>
    <w:rsid w:val="00072FFD"/>
    <w:rsid w:val="000843A6"/>
    <w:rsid w:val="00086F92"/>
    <w:rsid w:val="00090538"/>
    <w:rsid w:val="000A04EE"/>
    <w:rsid w:val="000B545B"/>
    <w:rsid w:val="000C384C"/>
    <w:rsid w:val="000C497E"/>
    <w:rsid w:val="000D0025"/>
    <w:rsid w:val="000D214F"/>
    <w:rsid w:val="00112E8A"/>
    <w:rsid w:val="00117703"/>
    <w:rsid w:val="00130BBD"/>
    <w:rsid w:val="001378A6"/>
    <w:rsid w:val="00142445"/>
    <w:rsid w:val="0014526E"/>
    <w:rsid w:val="00147C1C"/>
    <w:rsid w:val="00156D53"/>
    <w:rsid w:val="00165331"/>
    <w:rsid w:val="0017097B"/>
    <w:rsid w:val="00173A92"/>
    <w:rsid w:val="00185511"/>
    <w:rsid w:val="0019186C"/>
    <w:rsid w:val="001A0705"/>
    <w:rsid w:val="001B4697"/>
    <w:rsid w:val="001B5187"/>
    <w:rsid w:val="001B6E50"/>
    <w:rsid w:val="001E0242"/>
    <w:rsid w:val="001E3C02"/>
    <w:rsid w:val="001F50D4"/>
    <w:rsid w:val="0020144D"/>
    <w:rsid w:val="00211198"/>
    <w:rsid w:val="00226B23"/>
    <w:rsid w:val="0024686C"/>
    <w:rsid w:val="0025758C"/>
    <w:rsid w:val="00266306"/>
    <w:rsid w:val="0026784D"/>
    <w:rsid w:val="00292F6C"/>
    <w:rsid w:val="00294B15"/>
    <w:rsid w:val="002A686C"/>
    <w:rsid w:val="002B6562"/>
    <w:rsid w:val="002C53C9"/>
    <w:rsid w:val="002C6218"/>
    <w:rsid w:val="002D164F"/>
    <w:rsid w:val="002D4B60"/>
    <w:rsid w:val="002D60D1"/>
    <w:rsid w:val="002D670F"/>
    <w:rsid w:val="002F1213"/>
    <w:rsid w:val="002F7B80"/>
    <w:rsid w:val="00320526"/>
    <w:rsid w:val="003271FD"/>
    <w:rsid w:val="00333405"/>
    <w:rsid w:val="003403C9"/>
    <w:rsid w:val="0035117A"/>
    <w:rsid w:val="00353FB5"/>
    <w:rsid w:val="003567FC"/>
    <w:rsid w:val="003776C7"/>
    <w:rsid w:val="00380287"/>
    <w:rsid w:val="00380A03"/>
    <w:rsid w:val="00394F3D"/>
    <w:rsid w:val="00395B8B"/>
    <w:rsid w:val="003A549E"/>
    <w:rsid w:val="003A7A37"/>
    <w:rsid w:val="003C21DA"/>
    <w:rsid w:val="003C7792"/>
    <w:rsid w:val="003D406A"/>
    <w:rsid w:val="003D7502"/>
    <w:rsid w:val="003E0888"/>
    <w:rsid w:val="003F29D7"/>
    <w:rsid w:val="003F5AA9"/>
    <w:rsid w:val="003F7041"/>
    <w:rsid w:val="003F7A37"/>
    <w:rsid w:val="0040572F"/>
    <w:rsid w:val="004130CB"/>
    <w:rsid w:val="0042716A"/>
    <w:rsid w:val="00437083"/>
    <w:rsid w:val="004438B1"/>
    <w:rsid w:val="00445146"/>
    <w:rsid w:val="0044695E"/>
    <w:rsid w:val="0046073C"/>
    <w:rsid w:val="00476B89"/>
    <w:rsid w:val="00482543"/>
    <w:rsid w:val="00491128"/>
    <w:rsid w:val="00496E8A"/>
    <w:rsid w:val="004A4091"/>
    <w:rsid w:val="004B31FA"/>
    <w:rsid w:val="004B5B21"/>
    <w:rsid w:val="004C5309"/>
    <w:rsid w:val="004D036F"/>
    <w:rsid w:val="004D7CD3"/>
    <w:rsid w:val="004E1FF3"/>
    <w:rsid w:val="004E7410"/>
    <w:rsid w:val="00522A45"/>
    <w:rsid w:val="00523E40"/>
    <w:rsid w:val="005256E7"/>
    <w:rsid w:val="00525E6E"/>
    <w:rsid w:val="00527CC9"/>
    <w:rsid w:val="005322F8"/>
    <w:rsid w:val="005347DC"/>
    <w:rsid w:val="00534F3F"/>
    <w:rsid w:val="00536597"/>
    <w:rsid w:val="00573669"/>
    <w:rsid w:val="00591D5F"/>
    <w:rsid w:val="005A5957"/>
    <w:rsid w:val="005B1C40"/>
    <w:rsid w:val="005D06A2"/>
    <w:rsid w:val="006076D4"/>
    <w:rsid w:val="00611E72"/>
    <w:rsid w:val="00613200"/>
    <w:rsid w:val="00616450"/>
    <w:rsid w:val="00624D9D"/>
    <w:rsid w:val="0065489F"/>
    <w:rsid w:val="00655A60"/>
    <w:rsid w:val="00656B42"/>
    <w:rsid w:val="006831C4"/>
    <w:rsid w:val="006A253C"/>
    <w:rsid w:val="006B1625"/>
    <w:rsid w:val="006B7FBD"/>
    <w:rsid w:val="006C399F"/>
    <w:rsid w:val="006D5765"/>
    <w:rsid w:val="006D5FB4"/>
    <w:rsid w:val="006E0315"/>
    <w:rsid w:val="006F01FF"/>
    <w:rsid w:val="006F559C"/>
    <w:rsid w:val="00711297"/>
    <w:rsid w:val="00711574"/>
    <w:rsid w:val="007141FC"/>
    <w:rsid w:val="00715F57"/>
    <w:rsid w:val="00731D70"/>
    <w:rsid w:val="00752331"/>
    <w:rsid w:val="00752E32"/>
    <w:rsid w:val="00762F2F"/>
    <w:rsid w:val="00773BDB"/>
    <w:rsid w:val="00776549"/>
    <w:rsid w:val="0079445C"/>
    <w:rsid w:val="00794920"/>
    <w:rsid w:val="00797111"/>
    <w:rsid w:val="0079741E"/>
    <w:rsid w:val="007A3BCB"/>
    <w:rsid w:val="007B41E2"/>
    <w:rsid w:val="007C411E"/>
    <w:rsid w:val="007D759B"/>
    <w:rsid w:val="007D7C48"/>
    <w:rsid w:val="007E5C67"/>
    <w:rsid w:val="007F3DF0"/>
    <w:rsid w:val="007F3E30"/>
    <w:rsid w:val="007F4289"/>
    <w:rsid w:val="00813354"/>
    <w:rsid w:val="0083711C"/>
    <w:rsid w:val="008445F4"/>
    <w:rsid w:val="0084740F"/>
    <w:rsid w:val="00852612"/>
    <w:rsid w:val="0085326F"/>
    <w:rsid w:val="00854D1B"/>
    <w:rsid w:val="00862544"/>
    <w:rsid w:val="008650E4"/>
    <w:rsid w:val="00887679"/>
    <w:rsid w:val="008903B0"/>
    <w:rsid w:val="0089602F"/>
    <w:rsid w:val="008E0570"/>
    <w:rsid w:val="008E0ABA"/>
    <w:rsid w:val="008F3225"/>
    <w:rsid w:val="008F558E"/>
    <w:rsid w:val="008F6F3C"/>
    <w:rsid w:val="00900D87"/>
    <w:rsid w:val="009014AF"/>
    <w:rsid w:val="00901AAC"/>
    <w:rsid w:val="0091444C"/>
    <w:rsid w:val="00920818"/>
    <w:rsid w:val="00932A83"/>
    <w:rsid w:val="00940624"/>
    <w:rsid w:val="00945935"/>
    <w:rsid w:val="00956328"/>
    <w:rsid w:val="0096553B"/>
    <w:rsid w:val="0096625A"/>
    <w:rsid w:val="009832D7"/>
    <w:rsid w:val="00983B86"/>
    <w:rsid w:val="009A1652"/>
    <w:rsid w:val="009A4266"/>
    <w:rsid w:val="009B2D7C"/>
    <w:rsid w:val="009C266E"/>
    <w:rsid w:val="009D65FB"/>
    <w:rsid w:val="009E10F4"/>
    <w:rsid w:val="00A06AFF"/>
    <w:rsid w:val="00A073FB"/>
    <w:rsid w:val="00A074AD"/>
    <w:rsid w:val="00A12A4E"/>
    <w:rsid w:val="00A17AF1"/>
    <w:rsid w:val="00A271EC"/>
    <w:rsid w:val="00A53E07"/>
    <w:rsid w:val="00A62AC4"/>
    <w:rsid w:val="00A647C7"/>
    <w:rsid w:val="00A72F03"/>
    <w:rsid w:val="00A7491A"/>
    <w:rsid w:val="00A77EBD"/>
    <w:rsid w:val="00A90DE5"/>
    <w:rsid w:val="00A91B6C"/>
    <w:rsid w:val="00A93371"/>
    <w:rsid w:val="00AA035D"/>
    <w:rsid w:val="00AA48E0"/>
    <w:rsid w:val="00AB577B"/>
    <w:rsid w:val="00AC280C"/>
    <w:rsid w:val="00AC42B6"/>
    <w:rsid w:val="00AD3890"/>
    <w:rsid w:val="00AD64C3"/>
    <w:rsid w:val="00AE7DCA"/>
    <w:rsid w:val="00B01E18"/>
    <w:rsid w:val="00B03C34"/>
    <w:rsid w:val="00B07EE4"/>
    <w:rsid w:val="00B21F58"/>
    <w:rsid w:val="00B330C1"/>
    <w:rsid w:val="00B33406"/>
    <w:rsid w:val="00B334BA"/>
    <w:rsid w:val="00B34F46"/>
    <w:rsid w:val="00B54E22"/>
    <w:rsid w:val="00B64131"/>
    <w:rsid w:val="00B84E90"/>
    <w:rsid w:val="00B933E5"/>
    <w:rsid w:val="00BA22A5"/>
    <w:rsid w:val="00BA27D2"/>
    <w:rsid w:val="00BA4F6E"/>
    <w:rsid w:val="00BB6ADA"/>
    <w:rsid w:val="00BD3265"/>
    <w:rsid w:val="00BF3783"/>
    <w:rsid w:val="00BF73EA"/>
    <w:rsid w:val="00C002F1"/>
    <w:rsid w:val="00C008A2"/>
    <w:rsid w:val="00C17CA6"/>
    <w:rsid w:val="00C20906"/>
    <w:rsid w:val="00C33855"/>
    <w:rsid w:val="00C37F00"/>
    <w:rsid w:val="00C42928"/>
    <w:rsid w:val="00C4718D"/>
    <w:rsid w:val="00C47A53"/>
    <w:rsid w:val="00C57573"/>
    <w:rsid w:val="00C62582"/>
    <w:rsid w:val="00C76203"/>
    <w:rsid w:val="00C77C3E"/>
    <w:rsid w:val="00C8474A"/>
    <w:rsid w:val="00CA7BDB"/>
    <w:rsid w:val="00CB07A4"/>
    <w:rsid w:val="00CB2521"/>
    <w:rsid w:val="00CC3C51"/>
    <w:rsid w:val="00CC5927"/>
    <w:rsid w:val="00CD2389"/>
    <w:rsid w:val="00CD53B3"/>
    <w:rsid w:val="00CE3E73"/>
    <w:rsid w:val="00CF47F4"/>
    <w:rsid w:val="00CF4BFF"/>
    <w:rsid w:val="00D16646"/>
    <w:rsid w:val="00D21869"/>
    <w:rsid w:val="00D22382"/>
    <w:rsid w:val="00D35F8A"/>
    <w:rsid w:val="00D47DA8"/>
    <w:rsid w:val="00D52B0F"/>
    <w:rsid w:val="00D663FF"/>
    <w:rsid w:val="00D8048D"/>
    <w:rsid w:val="00D8449C"/>
    <w:rsid w:val="00DA62CC"/>
    <w:rsid w:val="00DB0372"/>
    <w:rsid w:val="00DB56C1"/>
    <w:rsid w:val="00DC04D0"/>
    <w:rsid w:val="00DC7D2B"/>
    <w:rsid w:val="00DD2D4E"/>
    <w:rsid w:val="00DD363B"/>
    <w:rsid w:val="00E023D8"/>
    <w:rsid w:val="00E24E2D"/>
    <w:rsid w:val="00E269D2"/>
    <w:rsid w:val="00E37FDD"/>
    <w:rsid w:val="00E43FC5"/>
    <w:rsid w:val="00E547E2"/>
    <w:rsid w:val="00E57E38"/>
    <w:rsid w:val="00E64EBD"/>
    <w:rsid w:val="00E72671"/>
    <w:rsid w:val="00E73AA1"/>
    <w:rsid w:val="00E8458A"/>
    <w:rsid w:val="00E90DE6"/>
    <w:rsid w:val="00E91B63"/>
    <w:rsid w:val="00EE0A3D"/>
    <w:rsid w:val="00F02BEF"/>
    <w:rsid w:val="00F1015B"/>
    <w:rsid w:val="00F10162"/>
    <w:rsid w:val="00F16BED"/>
    <w:rsid w:val="00F26C9B"/>
    <w:rsid w:val="00F404E8"/>
    <w:rsid w:val="00F46DF4"/>
    <w:rsid w:val="00F77FD2"/>
    <w:rsid w:val="00F87304"/>
    <w:rsid w:val="00F93081"/>
    <w:rsid w:val="00F96050"/>
    <w:rsid w:val="00FA1559"/>
    <w:rsid w:val="00FB2ECC"/>
    <w:rsid w:val="00FD42D3"/>
    <w:rsid w:val="00FE4CA9"/>
    <w:rsid w:val="00FE5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405C-BB38-4A7F-8391-132EED78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B1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D16646"/>
  </w:style>
  <w:style w:type="character" w:styleId="Hipercze">
    <w:name w:val="Hyperlink"/>
    <w:basedOn w:val="Domylnaczcionkaakapitu"/>
    <w:uiPriority w:val="99"/>
    <w:semiHidden/>
    <w:unhideWhenUsed/>
    <w:rsid w:val="00D16646"/>
    <w:rPr>
      <w:color w:val="0000FF"/>
      <w:u w:val="single"/>
    </w:rPr>
  </w:style>
  <w:style w:type="paragraph" w:customStyle="1" w:styleId="parinner">
    <w:name w:val="parinner"/>
    <w:basedOn w:val="Normalny"/>
    <w:rsid w:val="00D166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Normalny"/>
    <w:uiPriority w:val="31"/>
    <w:qFormat/>
    <w:rsid w:val="00E8458A"/>
    <w:pPr>
      <w:spacing w:after="0" w:line="360" w:lineRule="auto"/>
      <w:ind w:left="1020" w:hanging="510"/>
      <w:jc w:val="both"/>
    </w:pPr>
    <w:rPr>
      <w:rFonts w:ascii="Times" w:eastAsia="Times New Roman" w:hAnsi="Times" w:cs="Arial"/>
      <w:bCs/>
      <w:sz w:val="24"/>
      <w:szCs w:val="20"/>
      <w:lang w:eastAsia="pl-PL"/>
    </w:rPr>
  </w:style>
  <w:style w:type="character" w:styleId="Odwoaniedokomentarza">
    <w:name w:val="annotation reference"/>
    <w:uiPriority w:val="99"/>
    <w:semiHidden/>
    <w:rsid w:val="00E8458A"/>
    <w:rPr>
      <w:sz w:val="16"/>
      <w:szCs w:val="16"/>
    </w:rPr>
  </w:style>
  <w:style w:type="paragraph" w:styleId="Tekstkomentarza">
    <w:name w:val="annotation text"/>
    <w:basedOn w:val="Normalny"/>
    <w:link w:val="TekstkomentarzaZnak"/>
    <w:uiPriority w:val="99"/>
    <w:semiHidden/>
    <w:rsid w:val="00E8458A"/>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E8458A"/>
    <w:rPr>
      <w:rFonts w:ascii="Times" w:eastAsia="Times New Roman" w:hAnsi="Times" w:cs="Times New Roman"/>
      <w:szCs w:val="24"/>
    </w:rPr>
  </w:style>
  <w:style w:type="paragraph" w:styleId="Tekstdymka">
    <w:name w:val="Balloon Text"/>
    <w:basedOn w:val="Normalny"/>
    <w:link w:val="TekstdymkaZnak"/>
    <w:uiPriority w:val="99"/>
    <w:semiHidden/>
    <w:unhideWhenUsed/>
    <w:rsid w:val="00E84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58A"/>
    <w:rPr>
      <w:rFonts w:ascii="Segoe UI" w:hAnsi="Segoe UI" w:cs="Segoe UI"/>
      <w:sz w:val="18"/>
      <w:szCs w:val="18"/>
    </w:rPr>
  </w:style>
  <w:style w:type="paragraph" w:customStyle="1" w:styleId="ZLITwPKTzmlitwpktartykuempunktem">
    <w:name w:val="Z/LIT_w_PKT – zm. lit. w pkt artykułem (punktem)"/>
    <w:basedOn w:val="Normalny"/>
    <w:uiPriority w:val="32"/>
    <w:qFormat/>
    <w:rsid w:val="00573669"/>
    <w:pPr>
      <w:spacing w:after="0" w:line="360" w:lineRule="auto"/>
      <w:ind w:left="1497" w:hanging="476"/>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0"/>
    <w:qFormat/>
    <w:rsid w:val="00573669"/>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573669"/>
    <w:rPr>
      <w:b/>
    </w:rPr>
  </w:style>
  <w:style w:type="paragraph" w:customStyle="1" w:styleId="Tiret0">
    <w:name w:val="Tiret 0"/>
    <w:basedOn w:val="Normalny"/>
    <w:rsid w:val="009D65FB"/>
    <w:pPr>
      <w:numPr>
        <w:numId w:val="1"/>
      </w:numPr>
      <w:spacing w:before="120" w:after="120" w:line="240" w:lineRule="auto"/>
      <w:jc w:val="both"/>
    </w:pPr>
    <w:rPr>
      <w:rFonts w:ascii="Times New Roman" w:hAnsi="Times New Roman" w:cs="Times New Roman"/>
      <w:sz w:val="24"/>
      <w:lang w:eastAsia="pl-PL" w:bidi="pl-PL"/>
    </w:rPr>
  </w:style>
  <w:style w:type="paragraph" w:styleId="Akapitzlist">
    <w:name w:val="List Paragraph"/>
    <w:aliases w:val="Dot pt,F5 List Paragraph,List Paragraph1,Recommendation,List Paragraph11,List Paragraph,Numerowanie,Kolorowa lista — akcent 11,Listaszerű bekezdés1,List Paragraph à moi,Akapit z listą1,Akapit z listą11,Numbered Para 1,No Spacing1,2"/>
    <w:basedOn w:val="Normalny"/>
    <w:uiPriority w:val="34"/>
    <w:qFormat/>
    <w:rsid w:val="00086F92"/>
    <w:pPr>
      <w:ind w:left="720"/>
      <w:contextualSpacing/>
    </w:pPr>
  </w:style>
  <w:style w:type="paragraph" w:customStyle="1" w:styleId="ZARTzmartartykuempunktem">
    <w:name w:val="Z/ART(§) – zm. art. (§) artykułem (punktem)"/>
    <w:basedOn w:val="Normalny"/>
    <w:uiPriority w:val="30"/>
    <w:qFormat/>
    <w:rsid w:val="00211198"/>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ARTartustawynprozporzdzenia">
    <w:name w:val="ART(§) – art. ustawy (§ np. rozporządzenia)"/>
    <w:uiPriority w:val="11"/>
    <w:qFormat/>
    <w:rsid w:val="005A595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highlight">
    <w:name w:val="highlight"/>
    <w:basedOn w:val="Domylnaczcionkaakapitu"/>
    <w:rsid w:val="005A5957"/>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A5957"/>
    <w:rPr>
      <w:bCs/>
    </w:rPr>
  </w:style>
  <w:style w:type="character" w:customStyle="1" w:styleId="Nagwek1Znak">
    <w:name w:val="Nagłówek 1 Znak"/>
    <w:basedOn w:val="Domylnaczcionkaakapitu"/>
    <w:link w:val="Nagwek1"/>
    <w:uiPriority w:val="9"/>
    <w:rsid w:val="005B1C40"/>
    <w:rPr>
      <w:rFonts w:ascii="Times New Roman" w:eastAsia="Times New Roman" w:hAnsi="Times New Roman" w:cs="Times New Roman"/>
      <w:b/>
      <w:bCs/>
      <w:kern w:val="36"/>
      <w:sz w:val="48"/>
      <w:szCs w:val="48"/>
      <w:lang w:eastAsia="pl-PL"/>
    </w:rPr>
  </w:style>
  <w:style w:type="character" w:customStyle="1" w:styleId="articletitle">
    <w:name w:val="articletitle"/>
    <w:basedOn w:val="Domylnaczcionkaakapitu"/>
    <w:rsid w:val="00854D1B"/>
  </w:style>
  <w:style w:type="character" w:customStyle="1" w:styleId="PKpogrubieniekursywa">
    <w:name w:val="_P_K_ – pogrubienie kursywa"/>
    <w:basedOn w:val="Domylnaczcionkaakapitu"/>
    <w:uiPriority w:val="1"/>
    <w:qFormat/>
    <w:rsid w:val="0065489F"/>
    <w:rPr>
      <w:b/>
      <w:i/>
    </w:rPr>
  </w:style>
  <w:style w:type="paragraph" w:customStyle="1" w:styleId="PKTpunkt">
    <w:name w:val="PKT – punkt"/>
    <w:uiPriority w:val="13"/>
    <w:qFormat/>
    <w:rsid w:val="003567FC"/>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156D53"/>
    <w:pPr>
      <w:ind w:left="986" w:hanging="476"/>
    </w:pPr>
  </w:style>
  <w:style w:type="paragraph" w:styleId="Nagwek">
    <w:name w:val="header"/>
    <w:basedOn w:val="Normalny"/>
    <w:link w:val="NagwekZnak"/>
    <w:uiPriority w:val="99"/>
    <w:unhideWhenUsed/>
    <w:rsid w:val="00F26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6C9B"/>
  </w:style>
  <w:style w:type="paragraph" w:styleId="Stopka">
    <w:name w:val="footer"/>
    <w:basedOn w:val="Normalny"/>
    <w:link w:val="StopkaZnak"/>
    <w:uiPriority w:val="99"/>
    <w:unhideWhenUsed/>
    <w:rsid w:val="00F26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C9B"/>
  </w:style>
  <w:style w:type="paragraph" w:styleId="Tekstprzypisukocowego">
    <w:name w:val="endnote text"/>
    <w:basedOn w:val="Normalny"/>
    <w:link w:val="TekstprzypisukocowegoZnak"/>
    <w:uiPriority w:val="99"/>
    <w:semiHidden/>
    <w:unhideWhenUsed/>
    <w:rsid w:val="00E64E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BD"/>
    <w:rPr>
      <w:sz w:val="20"/>
      <w:szCs w:val="20"/>
    </w:rPr>
  </w:style>
  <w:style w:type="character" w:styleId="Odwoanieprzypisukocowego">
    <w:name w:val="endnote reference"/>
    <w:basedOn w:val="Domylnaczcionkaakapitu"/>
    <w:uiPriority w:val="99"/>
    <w:semiHidden/>
    <w:unhideWhenUsed/>
    <w:rsid w:val="00E64EBD"/>
    <w:rPr>
      <w:vertAlign w:val="superscript"/>
    </w:rPr>
  </w:style>
  <w:style w:type="paragraph" w:customStyle="1" w:styleId="ZCZWSPPKTzmczciwsppktartykuempunktem">
    <w:name w:val="Z/CZ_WSP_PKT – zm. części wsp. pkt artykułem (punktem)"/>
    <w:basedOn w:val="Normalny"/>
    <w:next w:val="ZARTzmartartykuempunktem"/>
    <w:uiPriority w:val="34"/>
    <w:qFormat/>
    <w:rsid w:val="00A073FB"/>
    <w:pPr>
      <w:spacing w:after="0" w:line="360" w:lineRule="auto"/>
      <w:ind w:left="510"/>
      <w:jc w:val="both"/>
    </w:pPr>
    <w:rPr>
      <w:rFonts w:ascii="Times" w:eastAsia="Times New Roman" w:hAnsi="Times" w:cs="Arial"/>
      <w:bCs/>
      <w:sz w:val="24"/>
      <w:szCs w:val="20"/>
      <w:lang w:eastAsia="pl-PL"/>
    </w:rPr>
  </w:style>
  <w:style w:type="paragraph" w:customStyle="1" w:styleId="USTustnpkodeksu">
    <w:name w:val="UST(§) – ust. (§ np. kodeksu)"/>
    <w:basedOn w:val="ARTartustawynprozporzdzenia"/>
    <w:uiPriority w:val="12"/>
    <w:qFormat/>
    <w:rsid w:val="00E547E2"/>
    <w:pPr>
      <w:spacing w:before="0"/>
    </w:pPr>
    <w:rPr>
      <w:rFonts w:eastAsia="Times New Roman"/>
      <w:bCs/>
    </w:rPr>
  </w:style>
  <w:style w:type="paragraph" w:customStyle="1" w:styleId="CZWSPPKTczwsplnapunktw">
    <w:name w:val="CZ_WSP_PKT – część wspólna punktów"/>
    <w:basedOn w:val="PKTpunkt"/>
    <w:next w:val="USTustnpkodeksu"/>
    <w:uiPriority w:val="16"/>
    <w:qFormat/>
    <w:rsid w:val="00E547E2"/>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8942">
      <w:bodyDiv w:val="1"/>
      <w:marLeft w:val="0"/>
      <w:marRight w:val="0"/>
      <w:marTop w:val="0"/>
      <w:marBottom w:val="0"/>
      <w:divBdr>
        <w:top w:val="none" w:sz="0" w:space="0" w:color="auto"/>
        <w:left w:val="none" w:sz="0" w:space="0" w:color="auto"/>
        <w:bottom w:val="none" w:sz="0" w:space="0" w:color="auto"/>
        <w:right w:val="none" w:sz="0" w:space="0" w:color="auto"/>
      </w:divBdr>
      <w:divsChild>
        <w:div w:id="1369599294">
          <w:marLeft w:val="0"/>
          <w:marRight w:val="0"/>
          <w:marTop w:val="0"/>
          <w:marBottom w:val="0"/>
          <w:divBdr>
            <w:top w:val="none" w:sz="0" w:space="0" w:color="auto"/>
            <w:left w:val="none" w:sz="0" w:space="0" w:color="auto"/>
            <w:bottom w:val="none" w:sz="0" w:space="0" w:color="auto"/>
            <w:right w:val="none" w:sz="0" w:space="0" w:color="auto"/>
          </w:divBdr>
          <w:divsChild>
            <w:div w:id="930502617">
              <w:marLeft w:val="0"/>
              <w:marRight w:val="0"/>
              <w:marTop w:val="0"/>
              <w:marBottom w:val="0"/>
              <w:divBdr>
                <w:top w:val="none" w:sz="0" w:space="0" w:color="auto"/>
                <w:left w:val="none" w:sz="0" w:space="0" w:color="auto"/>
                <w:bottom w:val="none" w:sz="0" w:space="0" w:color="auto"/>
                <w:right w:val="none" w:sz="0" w:space="0" w:color="auto"/>
              </w:divBdr>
              <w:divsChild>
                <w:div w:id="1918443603">
                  <w:marLeft w:val="0"/>
                  <w:marRight w:val="0"/>
                  <w:marTop w:val="0"/>
                  <w:marBottom w:val="0"/>
                  <w:divBdr>
                    <w:top w:val="none" w:sz="0" w:space="0" w:color="auto"/>
                    <w:left w:val="none" w:sz="0" w:space="0" w:color="auto"/>
                    <w:bottom w:val="none" w:sz="0" w:space="0" w:color="auto"/>
                    <w:right w:val="none" w:sz="0" w:space="0" w:color="auto"/>
                  </w:divBdr>
                </w:div>
                <w:div w:id="1370960115">
                  <w:marLeft w:val="0"/>
                  <w:marRight w:val="0"/>
                  <w:marTop w:val="0"/>
                  <w:marBottom w:val="0"/>
                  <w:divBdr>
                    <w:top w:val="none" w:sz="0" w:space="0" w:color="auto"/>
                    <w:left w:val="none" w:sz="0" w:space="0" w:color="auto"/>
                    <w:bottom w:val="none" w:sz="0" w:space="0" w:color="auto"/>
                    <w:right w:val="none" w:sz="0" w:space="0" w:color="auto"/>
                  </w:divBdr>
                  <w:divsChild>
                    <w:div w:id="698242913">
                      <w:marLeft w:val="0"/>
                      <w:marRight w:val="0"/>
                      <w:marTop w:val="0"/>
                      <w:marBottom w:val="0"/>
                      <w:divBdr>
                        <w:top w:val="none" w:sz="0" w:space="0" w:color="auto"/>
                        <w:left w:val="none" w:sz="0" w:space="0" w:color="auto"/>
                        <w:bottom w:val="none" w:sz="0" w:space="0" w:color="auto"/>
                        <w:right w:val="none" w:sz="0" w:space="0" w:color="auto"/>
                      </w:divBdr>
                    </w:div>
                  </w:divsChild>
                </w:div>
                <w:div w:id="1478306297">
                  <w:marLeft w:val="0"/>
                  <w:marRight w:val="0"/>
                  <w:marTop w:val="0"/>
                  <w:marBottom w:val="0"/>
                  <w:divBdr>
                    <w:top w:val="none" w:sz="0" w:space="0" w:color="auto"/>
                    <w:left w:val="none" w:sz="0" w:space="0" w:color="auto"/>
                    <w:bottom w:val="none" w:sz="0" w:space="0" w:color="auto"/>
                    <w:right w:val="none" w:sz="0" w:space="0" w:color="auto"/>
                  </w:divBdr>
                  <w:divsChild>
                    <w:div w:id="2048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7086">
          <w:marLeft w:val="0"/>
          <w:marRight w:val="0"/>
          <w:marTop w:val="0"/>
          <w:marBottom w:val="0"/>
          <w:divBdr>
            <w:top w:val="none" w:sz="0" w:space="0" w:color="auto"/>
            <w:left w:val="none" w:sz="0" w:space="0" w:color="auto"/>
            <w:bottom w:val="none" w:sz="0" w:space="0" w:color="auto"/>
            <w:right w:val="none" w:sz="0" w:space="0" w:color="auto"/>
          </w:divBdr>
          <w:divsChild>
            <w:div w:id="226649348">
              <w:marLeft w:val="0"/>
              <w:marRight w:val="0"/>
              <w:marTop w:val="0"/>
              <w:marBottom w:val="0"/>
              <w:divBdr>
                <w:top w:val="none" w:sz="0" w:space="0" w:color="auto"/>
                <w:left w:val="none" w:sz="0" w:space="0" w:color="auto"/>
                <w:bottom w:val="none" w:sz="0" w:space="0" w:color="auto"/>
                <w:right w:val="none" w:sz="0" w:space="0" w:color="auto"/>
              </w:divBdr>
              <w:divsChild>
                <w:div w:id="330722766">
                  <w:marLeft w:val="0"/>
                  <w:marRight w:val="0"/>
                  <w:marTop w:val="0"/>
                  <w:marBottom w:val="0"/>
                  <w:divBdr>
                    <w:top w:val="none" w:sz="0" w:space="0" w:color="auto"/>
                    <w:left w:val="none" w:sz="0" w:space="0" w:color="auto"/>
                    <w:bottom w:val="none" w:sz="0" w:space="0" w:color="auto"/>
                    <w:right w:val="none" w:sz="0" w:space="0" w:color="auto"/>
                  </w:divBdr>
                </w:div>
                <w:div w:id="1358771427">
                  <w:marLeft w:val="0"/>
                  <w:marRight w:val="0"/>
                  <w:marTop w:val="0"/>
                  <w:marBottom w:val="0"/>
                  <w:divBdr>
                    <w:top w:val="none" w:sz="0" w:space="0" w:color="auto"/>
                    <w:left w:val="none" w:sz="0" w:space="0" w:color="auto"/>
                    <w:bottom w:val="none" w:sz="0" w:space="0" w:color="auto"/>
                    <w:right w:val="none" w:sz="0" w:space="0" w:color="auto"/>
                  </w:divBdr>
                  <w:divsChild>
                    <w:div w:id="837577781">
                      <w:marLeft w:val="0"/>
                      <w:marRight w:val="0"/>
                      <w:marTop w:val="0"/>
                      <w:marBottom w:val="0"/>
                      <w:divBdr>
                        <w:top w:val="none" w:sz="0" w:space="0" w:color="auto"/>
                        <w:left w:val="none" w:sz="0" w:space="0" w:color="auto"/>
                        <w:bottom w:val="none" w:sz="0" w:space="0" w:color="auto"/>
                        <w:right w:val="none" w:sz="0" w:space="0" w:color="auto"/>
                      </w:divBdr>
                    </w:div>
                  </w:divsChild>
                </w:div>
                <w:div w:id="242493586">
                  <w:marLeft w:val="0"/>
                  <w:marRight w:val="0"/>
                  <w:marTop w:val="0"/>
                  <w:marBottom w:val="0"/>
                  <w:divBdr>
                    <w:top w:val="none" w:sz="0" w:space="0" w:color="auto"/>
                    <w:left w:val="none" w:sz="0" w:space="0" w:color="auto"/>
                    <w:bottom w:val="none" w:sz="0" w:space="0" w:color="auto"/>
                    <w:right w:val="none" w:sz="0" w:space="0" w:color="auto"/>
                  </w:divBdr>
                  <w:divsChild>
                    <w:div w:id="18296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0706">
      <w:bodyDiv w:val="1"/>
      <w:marLeft w:val="0"/>
      <w:marRight w:val="0"/>
      <w:marTop w:val="0"/>
      <w:marBottom w:val="0"/>
      <w:divBdr>
        <w:top w:val="none" w:sz="0" w:space="0" w:color="auto"/>
        <w:left w:val="none" w:sz="0" w:space="0" w:color="auto"/>
        <w:bottom w:val="none" w:sz="0" w:space="0" w:color="auto"/>
        <w:right w:val="none" w:sz="0" w:space="0" w:color="auto"/>
      </w:divBdr>
    </w:div>
    <w:div w:id="514005848">
      <w:bodyDiv w:val="1"/>
      <w:marLeft w:val="0"/>
      <w:marRight w:val="0"/>
      <w:marTop w:val="0"/>
      <w:marBottom w:val="0"/>
      <w:divBdr>
        <w:top w:val="none" w:sz="0" w:space="0" w:color="auto"/>
        <w:left w:val="none" w:sz="0" w:space="0" w:color="auto"/>
        <w:bottom w:val="none" w:sz="0" w:space="0" w:color="auto"/>
        <w:right w:val="none" w:sz="0" w:space="0" w:color="auto"/>
      </w:divBdr>
      <w:divsChild>
        <w:div w:id="1846897814">
          <w:marLeft w:val="0"/>
          <w:marRight w:val="0"/>
          <w:marTop w:val="0"/>
          <w:marBottom w:val="0"/>
          <w:divBdr>
            <w:top w:val="none" w:sz="0" w:space="0" w:color="auto"/>
            <w:left w:val="none" w:sz="0" w:space="0" w:color="auto"/>
            <w:bottom w:val="none" w:sz="0" w:space="0" w:color="auto"/>
            <w:right w:val="none" w:sz="0" w:space="0" w:color="auto"/>
          </w:divBdr>
          <w:divsChild>
            <w:div w:id="378163742">
              <w:marLeft w:val="0"/>
              <w:marRight w:val="0"/>
              <w:marTop w:val="0"/>
              <w:marBottom w:val="0"/>
              <w:divBdr>
                <w:top w:val="none" w:sz="0" w:space="0" w:color="auto"/>
                <w:left w:val="none" w:sz="0" w:space="0" w:color="auto"/>
                <w:bottom w:val="none" w:sz="0" w:space="0" w:color="auto"/>
                <w:right w:val="none" w:sz="0" w:space="0" w:color="auto"/>
              </w:divBdr>
            </w:div>
            <w:div w:id="1716542217">
              <w:marLeft w:val="0"/>
              <w:marRight w:val="0"/>
              <w:marTop w:val="0"/>
              <w:marBottom w:val="0"/>
              <w:divBdr>
                <w:top w:val="none" w:sz="0" w:space="0" w:color="auto"/>
                <w:left w:val="none" w:sz="0" w:space="0" w:color="auto"/>
                <w:bottom w:val="none" w:sz="0" w:space="0" w:color="auto"/>
                <w:right w:val="none" w:sz="0" w:space="0" w:color="auto"/>
              </w:divBdr>
              <w:divsChild>
                <w:div w:id="1818185623">
                  <w:marLeft w:val="0"/>
                  <w:marRight w:val="0"/>
                  <w:marTop w:val="0"/>
                  <w:marBottom w:val="0"/>
                  <w:divBdr>
                    <w:top w:val="none" w:sz="0" w:space="0" w:color="auto"/>
                    <w:left w:val="none" w:sz="0" w:space="0" w:color="auto"/>
                    <w:bottom w:val="none" w:sz="0" w:space="0" w:color="auto"/>
                    <w:right w:val="none" w:sz="0" w:space="0" w:color="auto"/>
                  </w:divBdr>
                  <w:divsChild>
                    <w:div w:id="1451391962">
                      <w:marLeft w:val="0"/>
                      <w:marRight w:val="0"/>
                      <w:marTop w:val="0"/>
                      <w:marBottom w:val="0"/>
                      <w:divBdr>
                        <w:top w:val="none" w:sz="0" w:space="0" w:color="auto"/>
                        <w:left w:val="none" w:sz="0" w:space="0" w:color="auto"/>
                        <w:bottom w:val="none" w:sz="0" w:space="0" w:color="auto"/>
                        <w:right w:val="none" w:sz="0" w:space="0" w:color="auto"/>
                      </w:divBdr>
                    </w:div>
                    <w:div w:id="1455828070">
                      <w:marLeft w:val="0"/>
                      <w:marRight w:val="0"/>
                      <w:marTop w:val="0"/>
                      <w:marBottom w:val="0"/>
                      <w:divBdr>
                        <w:top w:val="none" w:sz="0" w:space="0" w:color="auto"/>
                        <w:left w:val="none" w:sz="0" w:space="0" w:color="auto"/>
                        <w:bottom w:val="none" w:sz="0" w:space="0" w:color="auto"/>
                        <w:right w:val="none" w:sz="0" w:space="0" w:color="auto"/>
                      </w:divBdr>
                      <w:divsChild>
                        <w:div w:id="1955594696">
                          <w:marLeft w:val="0"/>
                          <w:marRight w:val="0"/>
                          <w:marTop w:val="0"/>
                          <w:marBottom w:val="0"/>
                          <w:divBdr>
                            <w:top w:val="none" w:sz="0" w:space="0" w:color="auto"/>
                            <w:left w:val="none" w:sz="0" w:space="0" w:color="auto"/>
                            <w:bottom w:val="none" w:sz="0" w:space="0" w:color="auto"/>
                            <w:right w:val="none" w:sz="0" w:space="0" w:color="auto"/>
                          </w:divBdr>
                        </w:div>
                      </w:divsChild>
                    </w:div>
                    <w:div w:id="202329853">
                      <w:marLeft w:val="0"/>
                      <w:marRight w:val="0"/>
                      <w:marTop w:val="0"/>
                      <w:marBottom w:val="0"/>
                      <w:divBdr>
                        <w:top w:val="none" w:sz="0" w:space="0" w:color="auto"/>
                        <w:left w:val="none" w:sz="0" w:space="0" w:color="auto"/>
                        <w:bottom w:val="none" w:sz="0" w:space="0" w:color="auto"/>
                        <w:right w:val="none" w:sz="0" w:space="0" w:color="auto"/>
                      </w:divBdr>
                      <w:divsChild>
                        <w:div w:id="12727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696">
              <w:marLeft w:val="0"/>
              <w:marRight w:val="0"/>
              <w:marTop w:val="0"/>
              <w:marBottom w:val="0"/>
              <w:divBdr>
                <w:top w:val="none" w:sz="0" w:space="0" w:color="auto"/>
                <w:left w:val="none" w:sz="0" w:space="0" w:color="auto"/>
                <w:bottom w:val="none" w:sz="0" w:space="0" w:color="auto"/>
                <w:right w:val="none" w:sz="0" w:space="0" w:color="auto"/>
              </w:divBdr>
              <w:divsChild>
                <w:div w:id="1071930069">
                  <w:marLeft w:val="0"/>
                  <w:marRight w:val="0"/>
                  <w:marTop w:val="0"/>
                  <w:marBottom w:val="0"/>
                  <w:divBdr>
                    <w:top w:val="none" w:sz="0" w:space="0" w:color="auto"/>
                    <w:left w:val="none" w:sz="0" w:space="0" w:color="auto"/>
                    <w:bottom w:val="none" w:sz="0" w:space="0" w:color="auto"/>
                    <w:right w:val="none" w:sz="0" w:space="0" w:color="auto"/>
                  </w:divBdr>
                  <w:divsChild>
                    <w:div w:id="487864372">
                      <w:marLeft w:val="0"/>
                      <w:marRight w:val="0"/>
                      <w:marTop w:val="0"/>
                      <w:marBottom w:val="0"/>
                      <w:divBdr>
                        <w:top w:val="none" w:sz="0" w:space="0" w:color="auto"/>
                        <w:left w:val="none" w:sz="0" w:space="0" w:color="auto"/>
                        <w:bottom w:val="none" w:sz="0" w:space="0" w:color="auto"/>
                        <w:right w:val="none" w:sz="0" w:space="0" w:color="auto"/>
                      </w:divBdr>
                    </w:div>
                    <w:div w:id="545989958">
                      <w:marLeft w:val="0"/>
                      <w:marRight w:val="0"/>
                      <w:marTop w:val="0"/>
                      <w:marBottom w:val="0"/>
                      <w:divBdr>
                        <w:top w:val="none" w:sz="0" w:space="0" w:color="auto"/>
                        <w:left w:val="none" w:sz="0" w:space="0" w:color="auto"/>
                        <w:bottom w:val="none" w:sz="0" w:space="0" w:color="auto"/>
                        <w:right w:val="none" w:sz="0" w:space="0" w:color="auto"/>
                      </w:divBdr>
                      <w:divsChild>
                        <w:div w:id="691692018">
                          <w:marLeft w:val="0"/>
                          <w:marRight w:val="0"/>
                          <w:marTop w:val="0"/>
                          <w:marBottom w:val="0"/>
                          <w:divBdr>
                            <w:top w:val="none" w:sz="0" w:space="0" w:color="auto"/>
                            <w:left w:val="none" w:sz="0" w:space="0" w:color="auto"/>
                            <w:bottom w:val="none" w:sz="0" w:space="0" w:color="auto"/>
                            <w:right w:val="none" w:sz="0" w:space="0" w:color="auto"/>
                          </w:divBdr>
                        </w:div>
                      </w:divsChild>
                    </w:div>
                    <w:div w:id="125439492">
                      <w:marLeft w:val="0"/>
                      <w:marRight w:val="0"/>
                      <w:marTop w:val="0"/>
                      <w:marBottom w:val="0"/>
                      <w:divBdr>
                        <w:top w:val="none" w:sz="0" w:space="0" w:color="auto"/>
                        <w:left w:val="none" w:sz="0" w:space="0" w:color="auto"/>
                        <w:bottom w:val="none" w:sz="0" w:space="0" w:color="auto"/>
                        <w:right w:val="none" w:sz="0" w:space="0" w:color="auto"/>
                      </w:divBdr>
                      <w:divsChild>
                        <w:div w:id="332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368">
          <w:marLeft w:val="0"/>
          <w:marRight w:val="0"/>
          <w:marTop w:val="0"/>
          <w:marBottom w:val="0"/>
          <w:divBdr>
            <w:top w:val="none" w:sz="0" w:space="0" w:color="auto"/>
            <w:left w:val="none" w:sz="0" w:space="0" w:color="auto"/>
            <w:bottom w:val="none" w:sz="0" w:space="0" w:color="auto"/>
            <w:right w:val="none" w:sz="0" w:space="0" w:color="auto"/>
          </w:divBdr>
          <w:divsChild>
            <w:div w:id="1448234866">
              <w:marLeft w:val="0"/>
              <w:marRight w:val="0"/>
              <w:marTop w:val="0"/>
              <w:marBottom w:val="0"/>
              <w:divBdr>
                <w:top w:val="none" w:sz="0" w:space="0" w:color="auto"/>
                <w:left w:val="none" w:sz="0" w:space="0" w:color="auto"/>
                <w:bottom w:val="none" w:sz="0" w:space="0" w:color="auto"/>
                <w:right w:val="none" w:sz="0" w:space="0" w:color="auto"/>
              </w:divBdr>
            </w:div>
            <w:div w:id="560681161">
              <w:marLeft w:val="0"/>
              <w:marRight w:val="0"/>
              <w:marTop w:val="0"/>
              <w:marBottom w:val="0"/>
              <w:divBdr>
                <w:top w:val="none" w:sz="0" w:space="0" w:color="auto"/>
                <w:left w:val="none" w:sz="0" w:space="0" w:color="auto"/>
                <w:bottom w:val="none" w:sz="0" w:space="0" w:color="auto"/>
                <w:right w:val="none" w:sz="0" w:space="0" w:color="auto"/>
              </w:divBdr>
              <w:divsChild>
                <w:div w:id="1484664079">
                  <w:marLeft w:val="0"/>
                  <w:marRight w:val="0"/>
                  <w:marTop w:val="0"/>
                  <w:marBottom w:val="0"/>
                  <w:divBdr>
                    <w:top w:val="none" w:sz="0" w:space="0" w:color="auto"/>
                    <w:left w:val="none" w:sz="0" w:space="0" w:color="auto"/>
                    <w:bottom w:val="none" w:sz="0" w:space="0" w:color="auto"/>
                    <w:right w:val="none" w:sz="0" w:space="0" w:color="auto"/>
                  </w:divBdr>
                </w:div>
              </w:divsChild>
            </w:div>
            <w:div w:id="1466704287">
              <w:marLeft w:val="0"/>
              <w:marRight w:val="0"/>
              <w:marTop w:val="0"/>
              <w:marBottom w:val="0"/>
              <w:divBdr>
                <w:top w:val="none" w:sz="0" w:space="0" w:color="auto"/>
                <w:left w:val="none" w:sz="0" w:space="0" w:color="auto"/>
                <w:bottom w:val="none" w:sz="0" w:space="0" w:color="auto"/>
                <w:right w:val="none" w:sz="0" w:space="0" w:color="auto"/>
              </w:divBdr>
              <w:divsChild>
                <w:div w:id="1221285648">
                  <w:marLeft w:val="0"/>
                  <w:marRight w:val="0"/>
                  <w:marTop w:val="0"/>
                  <w:marBottom w:val="0"/>
                  <w:divBdr>
                    <w:top w:val="none" w:sz="0" w:space="0" w:color="auto"/>
                    <w:left w:val="none" w:sz="0" w:space="0" w:color="auto"/>
                    <w:bottom w:val="none" w:sz="0" w:space="0" w:color="auto"/>
                    <w:right w:val="none" w:sz="0" w:space="0" w:color="auto"/>
                  </w:divBdr>
                </w:div>
                <w:div w:id="1459379041">
                  <w:marLeft w:val="0"/>
                  <w:marRight w:val="0"/>
                  <w:marTop w:val="0"/>
                  <w:marBottom w:val="0"/>
                  <w:divBdr>
                    <w:top w:val="none" w:sz="0" w:space="0" w:color="auto"/>
                    <w:left w:val="none" w:sz="0" w:space="0" w:color="auto"/>
                    <w:bottom w:val="none" w:sz="0" w:space="0" w:color="auto"/>
                    <w:right w:val="none" w:sz="0" w:space="0" w:color="auto"/>
                  </w:divBdr>
                  <w:divsChild>
                    <w:div w:id="566108328">
                      <w:marLeft w:val="0"/>
                      <w:marRight w:val="0"/>
                      <w:marTop w:val="0"/>
                      <w:marBottom w:val="0"/>
                      <w:divBdr>
                        <w:top w:val="none" w:sz="0" w:space="0" w:color="auto"/>
                        <w:left w:val="none" w:sz="0" w:space="0" w:color="auto"/>
                        <w:bottom w:val="none" w:sz="0" w:space="0" w:color="auto"/>
                        <w:right w:val="none" w:sz="0" w:space="0" w:color="auto"/>
                      </w:divBdr>
                      <w:divsChild>
                        <w:div w:id="3559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132">
                  <w:marLeft w:val="0"/>
                  <w:marRight w:val="0"/>
                  <w:marTop w:val="0"/>
                  <w:marBottom w:val="0"/>
                  <w:divBdr>
                    <w:top w:val="none" w:sz="0" w:space="0" w:color="auto"/>
                    <w:left w:val="none" w:sz="0" w:space="0" w:color="auto"/>
                    <w:bottom w:val="none" w:sz="0" w:space="0" w:color="auto"/>
                    <w:right w:val="none" w:sz="0" w:space="0" w:color="auto"/>
                  </w:divBdr>
                  <w:divsChild>
                    <w:div w:id="950405129">
                      <w:marLeft w:val="0"/>
                      <w:marRight w:val="0"/>
                      <w:marTop w:val="0"/>
                      <w:marBottom w:val="0"/>
                      <w:divBdr>
                        <w:top w:val="none" w:sz="0" w:space="0" w:color="auto"/>
                        <w:left w:val="none" w:sz="0" w:space="0" w:color="auto"/>
                        <w:bottom w:val="none" w:sz="0" w:space="0" w:color="auto"/>
                        <w:right w:val="none" w:sz="0" w:space="0" w:color="auto"/>
                      </w:divBdr>
                      <w:divsChild>
                        <w:div w:id="10823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4014">
                  <w:marLeft w:val="0"/>
                  <w:marRight w:val="0"/>
                  <w:marTop w:val="0"/>
                  <w:marBottom w:val="0"/>
                  <w:divBdr>
                    <w:top w:val="none" w:sz="0" w:space="0" w:color="auto"/>
                    <w:left w:val="none" w:sz="0" w:space="0" w:color="auto"/>
                    <w:bottom w:val="none" w:sz="0" w:space="0" w:color="auto"/>
                    <w:right w:val="none" w:sz="0" w:space="0" w:color="auto"/>
                  </w:divBdr>
                  <w:divsChild>
                    <w:div w:id="947465861">
                      <w:marLeft w:val="0"/>
                      <w:marRight w:val="0"/>
                      <w:marTop w:val="0"/>
                      <w:marBottom w:val="0"/>
                      <w:divBdr>
                        <w:top w:val="none" w:sz="0" w:space="0" w:color="auto"/>
                        <w:left w:val="none" w:sz="0" w:space="0" w:color="auto"/>
                        <w:bottom w:val="none" w:sz="0" w:space="0" w:color="auto"/>
                        <w:right w:val="none" w:sz="0" w:space="0" w:color="auto"/>
                      </w:divBdr>
                      <w:divsChild>
                        <w:div w:id="9011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4494">
                  <w:marLeft w:val="0"/>
                  <w:marRight w:val="0"/>
                  <w:marTop w:val="0"/>
                  <w:marBottom w:val="0"/>
                  <w:divBdr>
                    <w:top w:val="none" w:sz="0" w:space="0" w:color="auto"/>
                    <w:left w:val="none" w:sz="0" w:space="0" w:color="auto"/>
                    <w:bottom w:val="none" w:sz="0" w:space="0" w:color="auto"/>
                    <w:right w:val="none" w:sz="0" w:space="0" w:color="auto"/>
                  </w:divBdr>
                  <w:divsChild>
                    <w:div w:id="626397258">
                      <w:marLeft w:val="0"/>
                      <w:marRight w:val="0"/>
                      <w:marTop w:val="0"/>
                      <w:marBottom w:val="0"/>
                      <w:divBdr>
                        <w:top w:val="none" w:sz="0" w:space="0" w:color="auto"/>
                        <w:left w:val="none" w:sz="0" w:space="0" w:color="auto"/>
                        <w:bottom w:val="none" w:sz="0" w:space="0" w:color="auto"/>
                        <w:right w:val="none" w:sz="0" w:space="0" w:color="auto"/>
                      </w:divBdr>
                      <w:divsChild>
                        <w:div w:id="10981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5812">
                  <w:marLeft w:val="0"/>
                  <w:marRight w:val="0"/>
                  <w:marTop w:val="0"/>
                  <w:marBottom w:val="0"/>
                  <w:divBdr>
                    <w:top w:val="none" w:sz="0" w:space="0" w:color="auto"/>
                    <w:left w:val="none" w:sz="0" w:space="0" w:color="auto"/>
                    <w:bottom w:val="none" w:sz="0" w:space="0" w:color="auto"/>
                    <w:right w:val="none" w:sz="0" w:space="0" w:color="auto"/>
                  </w:divBdr>
                  <w:divsChild>
                    <w:div w:id="1214191543">
                      <w:marLeft w:val="0"/>
                      <w:marRight w:val="0"/>
                      <w:marTop w:val="0"/>
                      <w:marBottom w:val="0"/>
                      <w:divBdr>
                        <w:top w:val="none" w:sz="0" w:space="0" w:color="auto"/>
                        <w:left w:val="none" w:sz="0" w:space="0" w:color="auto"/>
                        <w:bottom w:val="none" w:sz="0" w:space="0" w:color="auto"/>
                        <w:right w:val="none" w:sz="0" w:space="0" w:color="auto"/>
                      </w:divBdr>
                      <w:divsChild>
                        <w:div w:id="2025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419">
                  <w:marLeft w:val="0"/>
                  <w:marRight w:val="0"/>
                  <w:marTop w:val="0"/>
                  <w:marBottom w:val="0"/>
                  <w:divBdr>
                    <w:top w:val="none" w:sz="0" w:space="0" w:color="auto"/>
                    <w:left w:val="none" w:sz="0" w:space="0" w:color="auto"/>
                    <w:bottom w:val="none" w:sz="0" w:space="0" w:color="auto"/>
                    <w:right w:val="none" w:sz="0" w:space="0" w:color="auto"/>
                  </w:divBdr>
                  <w:divsChild>
                    <w:div w:id="1501771688">
                      <w:marLeft w:val="0"/>
                      <w:marRight w:val="0"/>
                      <w:marTop w:val="0"/>
                      <w:marBottom w:val="0"/>
                      <w:divBdr>
                        <w:top w:val="none" w:sz="0" w:space="0" w:color="auto"/>
                        <w:left w:val="none" w:sz="0" w:space="0" w:color="auto"/>
                        <w:bottom w:val="none" w:sz="0" w:space="0" w:color="auto"/>
                        <w:right w:val="none" w:sz="0" w:space="0" w:color="auto"/>
                      </w:divBdr>
                      <w:divsChild>
                        <w:div w:id="1811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1793">
                  <w:marLeft w:val="0"/>
                  <w:marRight w:val="0"/>
                  <w:marTop w:val="0"/>
                  <w:marBottom w:val="0"/>
                  <w:divBdr>
                    <w:top w:val="none" w:sz="0" w:space="0" w:color="auto"/>
                    <w:left w:val="none" w:sz="0" w:space="0" w:color="auto"/>
                    <w:bottom w:val="none" w:sz="0" w:space="0" w:color="auto"/>
                    <w:right w:val="none" w:sz="0" w:space="0" w:color="auto"/>
                  </w:divBdr>
                  <w:divsChild>
                    <w:div w:id="1581208739">
                      <w:marLeft w:val="0"/>
                      <w:marRight w:val="0"/>
                      <w:marTop w:val="0"/>
                      <w:marBottom w:val="0"/>
                      <w:divBdr>
                        <w:top w:val="none" w:sz="0" w:space="0" w:color="auto"/>
                        <w:left w:val="none" w:sz="0" w:space="0" w:color="auto"/>
                        <w:bottom w:val="none" w:sz="0" w:space="0" w:color="auto"/>
                        <w:right w:val="none" w:sz="0" w:space="0" w:color="auto"/>
                      </w:divBdr>
                      <w:divsChild>
                        <w:div w:id="1722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30359">
                  <w:marLeft w:val="0"/>
                  <w:marRight w:val="0"/>
                  <w:marTop w:val="0"/>
                  <w:marBottom w:val="0"/>
                  <w:divBdr>
                    <w:top w:val="none" w:sz="0" w:space="0" w:color="auto"/>
                    <w:left w:val="none" w:sz="0" w:space="0" w:color="auto"/>
                    <w:bottom w:val="none" w:sz="0" w:space="0" w:color="auto"/>
                    <w:right w:val="none" w:sz="0" w:space="0" w:color="auto"/>
                  </w:divBdr>
                  <w:divsChild>
                    <w:div w:id="1993557725">
                      <w:marLeft w:val="0"/>
                      <w:marRight w:val="0"/>
                      <w:marTop w:val="0"/>
                      <w:marBottom w:val="0"/>
                      <w:divBdr>
                        <w:top w:val="none" w:sz="0" w:space="0" w:color="auto"/>
                        <w:left w:val="none" w:sz="0" w:space="0" w:color="auto"/>
                        <w:bottom w:val="none" w:sz="0" w:space="0" w:color="auto"/>
                        <w:right w:val="none" w:sz="0" w:space="0" w:color="auto"/>
                      </w:divBdr>
                      <w:divsChild>
                        <w:div w:id="1350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3449">
              <w:marLeft w:val="0"/>
              <w:marRight w:val="0"/>
              <w:marTop w:val="0"/>
              <w:marBottom w:val="0"/>
              <w:divBdr>
                <w:top w:val="none" w:sz="0" w:space="0" w:color="auto"/>
                <w:left w:val="none" w:sz="0" w:space="0" w:color="auto"/>
                <w:bottom w:val="none" w:sz="0" w:space="0" w:color="auto"/>
                <w:right w:val="none" w:sz="0" w:space="0" w:color="auto"/>
              </w:divBdr>
              <w:divsChild>
                <w:div w:id="1868178308">
                  <w:marLeft w:val="0"/>
                  <w:marRight w:val="0"/>
                  <w:marTop w:val="0"/>
                  <w:marBottom w:val="0"/>
                  <w:divBdr>
                    <w:top w:val="none" w:sz="0" w:space="0" w:color="auto"/>
                    <w:left w:val="none" w:sz="0" w:space="0" w:color="auto"/>
                    <w:bottom w:val="none" w:sz="0" w:space="0" w:color="auto"/>
                    <w:right w:val="none" w:sz="0" w:space="0" w:color="auto"/>
                  </w:divBdr>
                </w:div>
                <w:div w:id="2025669101">
                  <w:marLeft w:val="0"/>
                  <w:marRight w:val="0"/>
                  <w:marTop w:val="0"/>
                  <w:marBottom w:val="0"/>
                  <w:divBdr>
                    <w:top w:val="none" w:sz="0" w:space="0" w:color="auto"/>
                    <w:left w:val="none" w:sz="0" w:space="0" w:color="auto"/>
                    <w:bottom w:val="none" w:sz="0" w:space="0" w:color="auto"/>
                    <w:right w:val="none" w:sz="0" w:space="0" w:color="auto"/>
                  </w:divBdr>
                  <w:divsChild>
                    <w:div w:id="1865246136">
                      <w:marLeft w:val="0"/>
                      <w:marRight w:val="0"/>
                      <w:marTop w:val="0"/>
                      <w:marBottom w:val="0"/>
                      <w:divBdr>
                        <w:top w:val="none" w:sz="0" w:space="0" w:color="auto"/>
                        <w:left w:val="none" w:sz="0" w:space="0" w:color="auto"/>
                        <w:bottom w:val="none" w:sz="0" w:space="0" w:color="auto"/>
                        <w:right w:val="none" w:sz="0" w:space="0" w:color="auto"/>
                      </w:divBdr>
                      <w:divsChild>
                        <w:div w:id="231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5997">
                  <w:marLeft w:val="0"/>
                  <w:marRight w:val="0"/>
                  <w:marTop w:val="0"/>
                  <w:marBottom w:val="0"/>
                  <w:divBdr>
                    <w:top w:val="none" w:sz="0" w:space="0" w:color="auto"/>
                    <w:left w:val="none" w:sz="0" w:space="0" w:color="auto"/>
                    <w:bottom w:val="none" w:sz="0" w:space="0" w:color="auto"/>
                    <w:right w:val="none" w:sz="0" w:space="0" w:color="auto"/>
                  </w:divBdr>
                  <w:divsChild>
                    <w:div w:id="1059129230">
                      <w:marLeft w:val="0"/>
                      <w:marRight w:val="0"/>
                      <w:marTop w:val="0"/>
                      <w:marBottom w:val="0"/>
                      <w:divBdr>
                        <w:top w:val="none" w:sz="0" w:space="0" w:color="auto"/>
                        <w:left w:val="none" w:sz="0" w:space="0" w:color="auto"/>
                        <w:bottom w:val="none" w:sz="0" w:space="0" w:color="auto"/>
                        <w:right w:val="none" w:sz="0" w:space="0" w:color="auto"/>
                      </w:divBdr>
                      <w:divsChild>
                        <w:div w:id="1149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383">
                  <w:marLeft w:val="0"/>
                  <w:marRight w:val="0"/>
                  <w:marTop w:val="0"/>
                  <w:marBottom w:val="0"/>
                  <w:divBdr>
                    <w:top w:val="none" w:sz="0" w:space="0" w:color="auto"/>
                    <w:left w:val="none" w:sz="0" w:space="0" w:color="auto"/>
                    <w:bottom w:val="none" w:sz="0" w:space="0" w:color="auto"/>
                    <w:right w:val="none" w:sz="0" w:space="0" w:color="auto"/>
                  </w:divBdr>
                  <w:divsChild>
                    <w:div w:id="554387957">
                      <w:marLeft w:val="0"/>
                      <w:marRight w:val="0"/>
                      <w:marTop w:val="0"/>
                      <w:marBottom w:val="0"/>
                      <w:divBdr>
                        <w:top w:val="none" w:sz="0" w:space="0" w:color="auto"/>
                        <w:left w:val="none" w:sz="0" w:space="0" w:color="auto"/>
                        <w:bottom w:val="none" w:sz="0" w:space="0" w:color="auto"/>
                        <w:right w:val="none" w:sz="0" w:space="0" w:color="auto"/>
                      </w:divBdr>
                      <w:divsChild>
                        <w:div w:id="21254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5117">
                  <w:marLeft w:val="0"/>
                  <w:marRight w:val="0"/>
                  <w:marTop w:val="0"/>
                  <w:marBottom w:val="0"/>
                  <w:divBdr>
                    <w:top w:val="none" w:sz="0" w:space="0" w:color="auto"/>
                    <w:left w:val="none" w:sz="0" w:space="0" w:color="auto"/>
                    <w:bottom w:val="none" w:sz="0" w:space="0" w:color="auto"/>
                    <w:right w:val="none" w:sz="0" w:space="0" w:color="auto"/>
                  </w:divBdr>
                  <w:divsChild>
                    <w:div w:id="2086760358">
                      <w:marLeft w:val="0"/>
                      <w:marRight w:val="0"/>
                      <w:marTop w:val="0"/>
                      <w:marBottom w:val="0"/>
                      <w:divBdr>
                        <w:top w:val="none" w:sz="0" w:space="0" w:color="auto"/>
                        <w:left w:val="none" w:sz="0" w:space="0" w:color="auto"/>
                        <w:bottom w:val="none" w:sz="0" w:space="0" w:color="auto"/>
                        <w:right w:val="none" w:sz="0" w:space="0" w:color="auto"/>
                      </w:divBdr>
                      <w:divsChild>
                        <w:div w:id="658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151">
                  <w:marLeft w:val="0"/>
                  <w:marRight w:val="0"/>
                  <w:marTop w:val="0"/>
                  <w:marBottom w:val="0"/>
                  <w:divBdr>
                    <w:top w:val="none" w:sz="0" w:space="0" w:color="auto"/>
                    <w:left w:val="none" w:sz="0" w:space="0" w:color="auto"/>
                    <w:bottom w:val="none" w:sz="0" w:space="0" w:color="auto"/>
                    <w:right w:val="none" w:sz="0" w:space="0" w:color="auto"/>
                  </w:divBdr>
                  <w:divsChild>
                    <w:div w:id="622493091">
                      <w:marLeft w:val="0"/>
                      <w:marRight w:val="0"/>
                      <w:marTop w:val="0"/>
                      <w:marBottom w:val="0"/>
                      <w:divBdr>
                        <w:top w:val="none" w:sz="0" w:space="0" w:color="auto"/>
                        <w:left w:val="none" w:sz="0" w:space="0" w:color="auto"/>
                        <w:bottom w:val="none" w:sz="0" w:space="0" w:color="auto"/>
                        <w:right w:val="none" w:sz="0" w:space="0" w:color="auto"/>
                      </w:divBdr>
                      <w:divsChild>
                        <w:div w:id="751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7335">
              <w:marLeft w:val="0"/>
              <w:marRight w:val="0"/>
              <w:marTop w:val="0"/>
              <w:marBottom w:val="0"/>
              <w:divBdr>
                <w:top w:val="none" w:sz="0" w:space="0" w:color="auto"/>
                <w:left w:val="none" w:sz="0" w:space="0" w:color="auto"/>
                <w:bottom w:val="none" w:sz="0" w:space="0" w:color="auto"/>
                <w:right w:val="none" w:sz="0" w:space="0" w:color="auto"/>
              </w:divBdr>
              <w:divsChild>
                <w:div w:id="11087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70036">
          <w:marLeft w:val="0"/>
          <w:marRight w:val="0"/>
          <w:marTop w:val="0"/>
          <w:marBottom w:val="0"/>
          <w:divBdr>
            <w:top w:val="none" w:sz="0" w:space="0" w:color="auto"/>
            <w:left w:val="none" w:sz="0" w:space="0" w:color="auto"/>
            <w:bottom w:val="none" w:sz="0" w:space="0" w:color="auto"/>
            <w:right w:val="none" w:sz="0" w:space="0" w:color="auto"/>
          </w:divBdr>
          <w:divsChild>
            <w:div w:id="1489714252">
              <w:marLeft w:val="0"/>
              <w:marRight w:val="0"/>
              <w:marTop w:val="0"/>
              <w:marBottom w:val="0"/>
              <w:divBdr>
                <w:top w:val="none" w:sz="0" w:space="0" w:color="auto"/>
                <w:left w:val="none" w:sz="0" w:space="0" w:color="auto"/>
                <w:bottom w:val="none" w:sz="0" w:space="0" w:color="auto"/>
                <w:right w:val="none" w:sz="0" w:space="0" w:color="auto"/>
              </w:divBdr>
            </w:div>
            <w:div w:id="541984513">
              <w:marLeft w:val="0"/>
              <w:marRight w:val="0"/>
              <w:marTop w:val="0"/>
              <w:marBottom w:val="0"/>
              <w:divBdr>
                <w:top w:val="none" w:sz="0" w:space="0" w:color="auto"/>
                <w:left w:val="none" w:sz="0" w:space="0" w:color="auto"/>
                <w:bottom w:val="none" w:sz="0" w:space="0" w:color="auto"/>
                <w:right w:val="none" w:sz="0" w:space="0" w:color="auto"/>
              </w:divBdr>
              <w:divsChild>
                <w:div w:id="1367023959">
                  <w:marLeft w:val="0"/>
                  <w:marRight w:val="0"/>
                  <w:marTop w:val="0"/>
                  <w:marBottom w:val="0"/>
                  <w:divBdr>
                    <w:top w:val="none" w:sz="0" w:space="0" w:color="auto"/>
                    <w:left w:val="none" w:sz="0" w:space="0" w:color="auto"/>
                    <w:bottom w:val="none" w:sz="0" w:space="0" w:color="auto"/>
                    <w:right w:val="none" w:sz="0" w:space="0" w:color="auto"/>
                  </w:divBdr>
                </w:div>
                <w:div w:id="1564826875">
                  <w:marLeft w:val="0"/>
                  <w:marRight w:val="0"/>
                  <w:marTop w:val="0"/>
                  <w:marBottom w:val="0"/>
                  <w:divBdr>
                    <w:top w:val="none" w:sz="0" w:space="0" w:color="auto"/>
                    <w:left w:val="none" w:sz="0" w:space="0" w:color="auto"/>
                    <w:bottom w:val="none" w:sz="0" w:space="0" w:color="auto"/>
                    <w:right w:val="none" w:sz="0" w:space="0" w:color="auto"/>
                  </w:divBdr>
                  <w:divsChild>
                    <w:div w:id="1932813535">
                      <w:marLeft w:val="0"/>
                      <w:marRight w:val="0"/>
                      <w:marTop w:val="0"/>
                      <w:marBottom w:val="0"/>
                      <w:divBdr>
                        <w:top w:val="none" w:sz="0" w:space="0" w:color="auto"/>
                        <w:left w:val="none" w:sz="0" w:space="0" w:color="auto"/>
                        <w:bottom w:val="none" w:sz="0" w:space="0" w:color="auto"/>
                        <w:right w:val="none" w:sz="0" w:space="0" w:color="auto"/>
                      </w:divBdr>
                      <w:divsChild>
                        <w:div w:id="6342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7521">
                  <w:marLeft w:val="0"/>
                  <w:marRight w:val="0"/>
                  <w:marTop w:val="0"/>
                  <w:marBottom w:val="0"/>
                  <w:divBdr>
                    <w:top w:val="none" w:sz="0" w:space="0" w:color="auto"/>
                    <w:left w:val="none" w:sz="0" w:space="0" w:color="auto"/>
                    <w:bottom w:val="none" w:sz="0" w:space="0" w:color="auto"/>
                    <w:right w:val="none" w:sz="0" w:space="0" w:color="auto"/>
                  </w:divBdr>
                  <w:divsChild>
                    <w:div w:id="842352041">
                      <w:marLeft w:val="0"/>
                      <w:marRight w:val="0"/>
                      <w:marTop w:val="0"/>
                      <w:marBottom w:val="0"/>
                      <w:divBdr>
                        <w:top w:val="none" w:sz="0" w:space="0" w:color="auto"/>
                        <w:left w:val="none" w:sz="0" w:space="0" w:color="auto"/>
                        <w:bottom w:val="none" w:sz="0" w:space="0" w:color="auto"/>
                        <w:right w:val="none" w:sz="0" w:space="0" w:color="auto"/>
                      </w:divBdr>
                      <w:divsChild>
                        <w:div w:id="4773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7273">
                  <w:marLeft w:val="0"/>
                  <w:marRight w:val="0"/>
                  <w:marTop w:val="0"/>
                  <w:marBottom w:val="0"/>
                  <w:divBdr>
                    <w:top w:val="none" w:sz="0" w:space="0" w:color="auto"/>
                    <w:left w:val="none" w:sz="0" w:space="0" w:color="auto"/>
                    <w:bottom w:val="none" w:sz="0" w:space="0" w:color="auto"/>
                    <w:right w:val="none" w:sz="0" w:space="0" w:color="auto"/>
                  </w:divBdr>
                  <w:divsChild>
                    <w:div w:id="177159274">
                      <w:marLeft w:val="0"/>
                      <w:marRight w:val="0"/>
                      <w:marTop w:val="0"/>
                      <w:marBottom w:val="0"/>
                      <w:divBdr>
                        <w:top w:val="none" w:sz="0" w:space="0" w:color="auto"/>
                        <w:left w:val="none" w:sz="0" w:space="0" w:color="auto"/>
                        <w:bottom w:val="none" w:sz="0" w:space="0" w:color="auto"/>
                        <w:right w:val="none" w:sz="0" w:space="0" w:color="auto"/>
                      </w:divBdr>
                      <w:divsChild>
                        <w:div w:id="1252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1763">
                  <w:marLeft w:val="0"/>
                  <w:marRight w:val="0"/>
                  <w:marTop w:val="0"/>
                  <w:marBottom w:val="0"/>
                  <w:divBdr>
                    <w:top w:val="none" w:sz="0" w:space="0" w:color="auto"/>
                    <w:left w:val="none" w:sz="0" w:space="0" w:color="auto"/>
                    <w:bottom w:val="none" w:sz="0" w:space="0" w:color="auto"/>
                    <w:right w:val="none" w:sz="0" w:space="0" w:color="auto"/>
                  </w:divBdr>
                  <w:divsChild>
                    <w:div w:id="1111166193">
                      <w:marLeft w:val="0"/>
                      <w:marRight w:val="0"/>
                      <w:marTop w:val="0"/>
                      <w:marBottom w:val="0"/>
                      <w:divBdr>
                        <w:top w:val="none" w:sz="0" w:space="0" w:color="auto"/>
                        <w:left w:val="none" w:sz="0" w:space="0" w:color="auto"/>
                        <w:bottom w:val="none" w:sz="0" w:space="0" w:color="auto"/>
                        <w:right w:val="none" w:sz="0" w:space="0" w:color="auto"/>
                      </w:divBdr>
                      <w:divsChild>
                        <w:div w:id="19911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4668">
              <w:marLeft w:val="0"/>
              <w:marRight w:val="0"/>
              <w:marTop w:val="0"/>
              <w:marBottom w:val="0"/>
              <w:divBdr>
                <w:top w:val="none" w:sz="0" w:space="0" w:color="auto"/>
                <w:left w:val="none" w:sz="0" w:space="0" w:color="auto"/>
                <w:bottom w:val="none" w:sz="0" w:space="0" w:color="auto"/>
                <w:right w:val="none" w:sz="0" w:space="0" w:color="auto"/>
              </w:divBdr>
              <w:divsChild>
                <w:div w:id="929512199">
                  <w:marLeft w:val="0"/>
                  <w:marRight w:val="0"/>
                  <w:marTop w:val="0"/>
                  <w:marBottom w:val="0"/>
                  <w:divBdr>
                    <w:top w:val="none" w:sz="0" w:space="0" w:color="auto"/>
                    <w:left w:val="none" w:sz="0" w:space="0" w:color="auto"/>
                    <w:bottom w:val="none" w:sz="0" w:space="0" w:color="auto"/>
                    <w:right w:val="none" w:sz="0" w:space="0" w:color="auto"/>
                  </w:divBdr>
                </w:div>
                <w:div w:id="1947228945">
                  <w:marLeft w:val="0"/>
                  <w:marRight w:val="0"/>
                  <w:marTop w:val="0"/>
                  <w:marBottom w:val="0"/>
                  <w:divBdr>
                    <w:top w:val="none" w:sz="0" w:space="0" w:color="auto"/>
                    <w:left w:val="none" w:sz="0" w:space="0" w:color="auto"/>
                    <w:bottom w:val="none" w:sz="0" w:space="0" w:color="auto"/>
                    <w:right w:val="none" w:sz="0" w:space="0" w:color="auto"/>
                  </w:divBdr>
                  <w:divsChild>
                    <w:div w:id="1722054467">
                      <w:marLeft w:val="0"/>
                      <w:marRight w:val="0"/>
                      <w:marTop w:val="0"/>
                      <w:marBottom w:val="0"/>
                      <w:divBdr>
                        <w:top w:val="none" w:sz="0" w:space="0" w:color="auto"/>
                        <w:left w:val="none" w:sz="0" w:space="0" w:color="auto"/>
                        <w:bottom w:val="none" w:sz="0" w:space="0" w:color="auto"/>
                        <w:right w:val="none" w:sz="0" w:space="0" w:color="auto"/>
                      </w:divBdr>
                      <w:divsChild>
                        <w:div w:id="431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5254">
                  <w:marLeft w:val="0"/>
                  <w:marRight w:val="0"/>
                  <w:marTop w:val="0"/>
                  <w:marBottom w:val="0"/>
                  <w:divBdr>
                    <w:top w:val="none" w:sz="0" w:space="0" w:color="auto"/>
                    <w:left w:val="none" w:sz="0" w:space="0" w:color="auto"/>
                    <w:bottom w:val="none" w:sz="0" w:space="0" w:color="auto"/>
                    <w:right w:val="none" w:sz="0" w:space="0" w:color="auto"/>
                  </w:divBdr>
                  <w:divsChild>
                    <w:div w:id="1015688133">
                      <w:marLeft w:val="0"/>
                      <w:marRight w:val="0"/>
                      <w:marTop w:val="0"/>
                      <w:marBottom w:val="0"/>
                      <w:divBdr>
                        <w:top w:val="none" w:sz="0" w:space="0" w:color="auto"/>
                        <w:left w:val="none" w:sz="0" w:space="0" w:color="auto"/>
                        <w:bottom w:val="none" w:sz="0" w:space="0" w:color="auto"/>
                        <w:right w:val="none" w:sz="0" w:space="0" w:color="auto"/>
                      </w:divBdr>
                      <w:divsChild>
                        <w:div w:id="949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113">
                  <w:marLeft w:val="0"/>
                  <w:marRight w:val="0"/>
                  <w:marTop w:val="0"/>
                  <w:marBottom w:val="0"/>
                  <w:divBdr>
                    <w:top w:val="none" w:sz="0" w:space="0" w:color="auto"/>
                    <w:left w:val="none" w:sz="0" w:space="0" w:color="auto"/>
                    <w:bottom w:val="none" w:sz="0" w:space="0" w:color="auto"/>
                    <w:right w:val="none" w:sz="0" w:space="0" w:color="auto"/>
                  </w:divBdr>
                  <w:divsChild>
                    <w:div w:id="239102334">
                      <w:marLeft w:val="0"/>
                      <w:marRight w:val="0"/>
                      <w:marTop w:val="0"/>
                      <w:marBottom w:val="0"/>
                      <w:divBdr>
                        <w:top w:val="none" w:sz="0" w:space="0" w:color="auto"/>
                        <w:left w:val="none" w:sz="0" w:space="0" w:color="auto"/>
                        <w:bottom w:val="none" w:sz="0" w:space="0" w:color="auto"/>
                        <w:right w:val="none" w:sz="0" w:space="0" w:color="auto"/>
                      </w:divBdr>
                      <w:divsChild>
                        <w:div w:id="11049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5339">
                  <w:marLeft w:val="0"/>
                  <w:marRight w:val="0"/>
                  <w:marTop w:val="0"/>
                  <w:marBottom w:val="0"/>
                  <w:divBdr>
                    <w:top w:val="none" w:sz="0" w:space="0" w:color="auto"/>
                    <w:left w:val="none" w:sz="0" w:space="0" w:color="auto"/>
                    <w:bottom w:val="none" w:sz="0" w:space="0" w:color="auto"/>
                    <w:right w:val="none" w:sz="0" w:space="0" w:color="auto"/>
                  </w:divBdr>
                  <w:divsChild>
                    <w:div w:id="864364836">
                      <w:marLeft w:val="0"/>
                      <w:marRight w:val="0"/>
                      <w:marTop w:val="0"/>
                      <w:marBottom w:val="0"/>
                      <w:divBdr>
                        <w:top w:val="none" w:sz="0" w:space="0" w:color="auto"/>
                        <w:left w:val="none" w:sz="0" w:space="0" w:color="auto"/>
                        <w:bottom w:val="none" w:sz="0" w:space="0" w:color="auto"/>
                        <w:right w:val="none" w:sz="0" w:space="0" w:color="auto"/>
                      </w:divBdr>
                      <w:divsChild>
                        <w:div w:id="14566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613">
                  <w:marLeft w:val="0"/>
                  <w:marRight w:val="0"/>
                  <w:marTop w:val="0"/>
                  <w:marBottom w:val="0"/>
                  <w:divBdr>
                    <w:top w:val="none" w:sz="0" w:space="0" w:color="auto"/>
                    <w:left w:val="none" w:sz="0" w:space="0" w:color="auto"/>
                    <w:bottom w:val="none" w:sz="0" w:space="0" w:color="auto"/>
                    <w:right w:val="none" w:sz="0" w:space="0" w:color="auto"/>
                  </w:divBdr>
                  <w:divsChild>
                    <w:div w:id="1861435797">
                      <w:marLeft w:val="0"/>
                      <w:marRight w:val="0"/>
                      <w:marTop w:val="0"/>
                      <w:marBottom w:val="0"/>
                      <w:divBdr>
                        <w:top w:val="none" w:sz="0" w:space="0" w:color="auto"/>
                        <w:left w:val="none" w:sz="0" w:space="0" w:color="auto"/>
                        <w:bottom w:val="none" w:sz="0" w:space="0" w:color="auto"/>
                        <w:right w:val="none" w:sz="0" w:space="0" w:color="auto"/>
                      </w:divBdr>
                      <w:divsChild>
                        <w:div w:id="21315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632">
                  <w:marLeft w:val="0"/>
                  <w:marRight w:val="0"/>
                  <w:marTop w:val="0"/>
                  <w:marBottom w:val="0"/>
                  <w:divBdr>
                    <w:top w:val="none" w:sz="0" w:space="0" w:color="auto"/>
                    <w:left w:val="none" w:sz="0" w:space="0" w:color="auto"/>
                    <w:bottom w:val="none" w:sz="0" w:space="0" w:color="auto"/>
                    <w:right w:val="none" w:sz="0" w:space="0" w:color="auto"/>
                  </w:divBdr>
                  <w:divsChild>
                    <w:div w:id="760179712">
                      <w:marLeft w:val="0"/>
                      <w:marRight w:val="0"/>
                      <w:marTop w:val="0"/>
                      <w:marBottom w:val="0"/>
                      <w:divBdr>
                        <w:top w:val="none" w:sz="0" w:space="0" w:color="auto"/>
                        <w:left w:val="none" w:sz="0" w:space="0" w:color="auto"/>
                        <w:bottom w:val="none" w:sz="0" w:space="0" w:color="auto"/>
                        <w:right w:val="none" w:sz="0" w:space="0" w:color="auto"/>
                      </w:divBdr>
                      <w:divsChild>
                        <w:div w:id="13868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84362">
                  <w:marLeft w:val="0"/>
                  <w:marRight w:val="0"/>
                  <w:marTop w:val="0"/>
                  <w:marBottom w:val="0"/>
                  <w:divBdr>
                    <w:top w:val="none" w:sz="0" w:space="0" w:color="auto"/>
                    <w:left w:val="none" w:sz="0" w:space="0" w:color="auto"/>
                    <w:bottom w:val="none" w:sz="0" w:space="0" w:color="auto"/>
                    <w:right w:val="none" w:sz="0" w:space="0" w:color="auto"/>
                  </w:divBdr>
                  <w:divsChild>
                    <w:div w:id="1969428627">
                      <w:marLeft w:val="0"/>
                      <w:marRight w:val="0"/>
                      <w:marTop w:val="0"/>
                      <w:marBottom w:val="0"/>
                      <w:divBdr>
                        <w:top w:val="none" w:sz="0" w:space="0" w:color="auto"/>
                        <w:left w:val="none" w:sz="0" w:space="0" w:color="auto"/>
                        <w:bottom w:val="none" w:sz="0" w:space="0" w:color="auto"/>
                        <w:right w:val="none" w:sz="0" w:space="0" w:color="auto"/>
                      </w:divBdr>
                      <w:divsChild>
                        <w:div w:id="356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1796">
                  <w:marLeft w:val="0"/>
                  <w:marRight w:val="0"/>
                  <w:marTop w:val="0"/>
                  <w:marBottom w:val="0"/>
                  <w:divBdr>
                    <w:top w:val="none" w:sz="0" w:space="0" w:color="auto"/>
                    <w:left w:val="none" w:sz="0" w:space="0" w:color="auto"/>
                    <w:bottom w:val="none" w:sz="0" w:space="0" w:color="auto"/>
                    <w:right w:val="none" w:sz="0" w:space="0" w:color="auto"/>
                  </w:divBdr>
                  <w:divsChild>
                    <w:div w:id="1221669764">
                      <w:marLeft w:val="0"/>
                      <w:marRight w:val="0"/>
                      <w:marTop w:val="0"/>
                      <w:marBottom w:val="0"/>
                      <w:divBdr>
                        <w:top w:val="none" w:sz="0" w:space="0" w:color="auto"/>
                        <w:left w:val="none" w:sz="0" w:space="0" w:color="auto"/>
                        <w:bottom w:val="none" w:sz="0" w:space="0" w:color="auto"/>
                        <w:right w:val="none" w:sz="0" w:space="0" w:color="auto"/>
                      </w:divBdr>
                      <w:divsChild>
                        <w:div w:id="14754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8326">
                  <w:marLeft w:val="0"/>
                  <w:marRight w:val="0"/>
                  <w:marTop w:val="0"/>
                  <w:marBottom w:val="0"/>
                  <w:divBdr>
                    <w:top w:val="none" w:sz="0" w:space="0" w:color="auto"/>
                    <w:left w:val="none" w:sz="0" w:space="0" w:color="auto"/>
                    <w:bottom w:val="none" w:sz="0" w:space="0" w:color="auto"/>
                    <w:right w:val="none" w:sz="0" w:space="0" w:color="auto"/>
                  </w:divBdr>
                  <w:divsChild>
                    <w:div w:id="1516844202">
                      <w:marLeft w:val="0"/>
                      <w:marRight w:val="0"/>
                      <w:marTop w:val="0"/>
                      <w:marBottom w:val="0"/>
                      <w:divBdr>
                        <w:top w:val="none" w:sz="0" w:space="0" w:color="auto"/>
                        <w:left w:val="none" w:sz="0" w:space="0" w:color="auto"/>
                        <w:bottom w:val="none" w:sz="0" w:space="0" w:color="auto"/>
                        <w:right w:val="none" w:sz="0" w:space="0" w:color="auto"/>
                      </w:divBdr>
                      <w:divsChild>
                        <w:div w:id="4564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6754">
                  <w:marLeft w:val="0"/>
                  <w:marRight w:val="0"/>
                  <w:marTop w:val="0"/>
                  <w:marBottom w:val="0"/>
                  <w:divBdr>
                    <w:top w:val="none" w:sz="0" w:space="0" w:color="auto"/>
                    <w:left w:val="none" w:sz="0" w:space="0" w:color="auto"/>
                    <w:bottom w:val="none" w:sz="0" w:space="0" w:color="auto"/>
                    <w:right w:val="none" w:sz="0" w:space="0" w:color="auto"/>
                  </w:divBdr>
                  <w:divsChild>
                    <w:div w:id="1786265753">
                      <w:marLeft w:val="0"/>
                      <w:marRight w:val="0"/>
                      <w:marTop w:val="0"/>
                      <w:marBottom w:val="0"/>
                      <w:divBdr>
                        <w:top w:val="none" w:sz="0" w:space="0" w:color="auto"/>
                        <w:left w:val="none" w:sz="0" w:space="0" w:color="auto"/>
                        <w:bottom w:val="none" w:sz="0" w:space="0" w:color="auto"/>
                        <w:right w:val="none" w:sz="0" w:space="0" w:color="auto"/>
                      </w:divBdr>
                      <w:divsChild>
                        <w:div w:id="8467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3177">
                  <w:marLeft w:val="0"/>
                  <w:marRight w:val="0"/>
                  <w:marTop w:val="0"/>
                  <w:marBottom w:val="0"/>
                  <w:divBdr>
                    <w:top w:val="none" w:sz="0" w:space="0" w:color="auto"/>
                    <w:left w:val="none" w:sz="0" w:space="0" w:color="auto"/>
                    <w:bottom w:val="none" w:sz="0" w:space="0" w:color="auto"/>
                    <w:right w:val="none" w:sz="0" w:space="0" w:color="auto"/>
                  </w:divBdr>
                  <w:divsChild>
                    <w:div w:id="295061984">
                      <w:marLeft w:val="0"/>
                      <w:marRight w:val="0"/>
                      <w:marTop w:val="0"/>
                      <w:marBottom w:val="0"/>
                      <w:divBdr>
                        <w:top w:val="none" w:sz="0" w:space="0" w:color="auto"/>
                        <w:left w:val="none" w:sz="0" w:space="0" w:color="auto"/>
                        <w:bottom w:val="none" w:sz="0" w:space="0" w:color="auto"/>
                        <w:right w:val="none" w:sz="0" w:space="0" w:color="auto"/>
                      </w:divBdr>
                      <w:divsChild>
                        <w:div w:id="207658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5564">
              <w:marLeft w:val="0"/>
              <w:marRight w:val="0"/>
              <w:marTop w:val="0"/>
              <w:marBottom w:val="0"/>
              <w:divBdr>
                <w:top w:val="none" w:sz="0" w:space="0" w:color="auto"/>
                <w:left w:val="none" w:sz="0" w:space="0" w:color="auto"/>
                <w:bottom w:val="none" w:sz="0" w:space="0" w:color="auto"/>
                <w:right w:val="none" w:sz="0" w:space="0" w:color="auto"/>
              </w:divBdr>
              <w:divsChild>
                <w:div w:id="1642689042">
                  <w:marLeft w:val="0"/>
                  <w:marRight w:val="0"/>
                  <w:marTop w:val="0"/>
                  <w:marBottom w:val="0"/>
                  <w:divBdr>
                    <w:top w:val="none" w:sz="0" w:space="0" w:color="auto"/>
                    <w:left w:val="none" w:sz="0" w:space="0" w:color="auto"/>
                    <w:bottom w:val="none" w:sz="0" w:space="0" w:color="auto"/>
                    <w:right w:val="none" w:sz="0" w:space="0" w:color="auto"/>
                  </w:divBdr>
                </w:div>
                <w:div w:id="863640040">
                  <w:marLeft w:val="0"/>
                  <w:marRight w:val="0"/>
                  <w:marTop w:val="0"/>
                  <w:marBottom w:val="0"/>
                  <w:divBdr>
                    <w:top w:val="none" w:sz="0" w:space="0" w:color="auto"/>
                    <w:left w:val="none" w:sz="0" w:space="0" w:color="auto"/>
                    <w:bottom w:val="none" w:sz="0" w:space="0" w:color="auto"/>
                    <w:right w:val="none" w:sz="0" w:space="0" w:color="auto"/>
                  </w:divBdr>
                  <w:divsChild>
                    <w:div w:id="1583100536">
                      <w:marLeft w:val="0"/>
                      <w:marRight w:val="0"/>
                      <w:marTop w:val="0"/>
                      <w:marBottom w:val="0"/>
                      <w:divBdr>
                        <w:top w:val="none" w:sz="0" w:space="0" w:color="auto"/>
                        <w:left w:val="none" w:sz="0" w:space="0" w:color="auto"/>
                        <w:bottom w:val="none" w:sz="0" w:space="0" w:color="auto"/>
                        <w:right w:val="none" w:sz="0" w:space="0" w:color="auto"/>
                      </w:divBdr>
                      <w:divsChild>
                        <w:div w:id="10798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940">
                  <w:marLeft w:val="0"/>
                  <w:marRight w:val="0"/>
                  <w:marTop w:val="0"/>
                  <w:marBottom w:val="0"/>
                  <w:divBdr>
                    <w:top w:val="none" w:sz="0" w:space="0" w:color="auto"/>
                    <w:left w:val="none" w:sz="0" w:space="0" w:color="auto"/>
                    <w:bottom w:val="none" w:sz="0" w:space="0" w:color="auto"/>
                    <w:right w:val="none" w:sz="0" w:space="0" w:color="auto"/>
                  </w:divBdr>
                  <w:divsChild>
                    <w:div w:id="1337805158">
                      <w:marLeft w:val="0"/>
                      <w:marRight w:val="0"/>
                      <w:marTop w:val="0"/>
                      <w:marBottom w:val="0"/>
                      <w:divBdr>
                        <w:top w:val="none" w:sz="0" w:space="0" w:color="auto"/>
                        <w:left w:val="none" w:sz="0" w:space="0" w:color="auto"/>
                        <w:bottom w:val="none" w:sz="0" w:space="0" w:color="auto"/>
                        <w:right w:val="none" w:sz="0" w:space="0" w:color="auto"/>
                      </w:divBdr>
                      <w:divsChild>
                        <w:div w:id="19062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3004">
                  <w:marLeft w:val="0"/>
                  <w:marRight w:val="0"/>
                  <w:marTop w:val="0"/>
                  <w:marBottom w:val="0"/>
                  <w:divBdr>
                    <w:top w:val="none" w:sz="0" w:space="0" w:color="auto"/>
                    <w:left w:val="none" w:sz="0" w:space="0" w:color="auto"/>
                    <w:bottom w:val="none" w:sz="0" w:space="0" w:color="auto"/>
                    <w:right w:val="none" w:sz="0" w:space="0" w:color="auto"/>
                  </w:divBdr>
                  <w:divsChild>
                    <w:div w:id="1929608284">
                      <w:marLeft w:val="0"/>
                      <w:marRight w:val="0"/>
                      <w:marTop w:val="0"/>
                      <w:marBottom w:val="0"/>
                      <w:divBdr>
                        <w:top w:val="none" w:sz="0" w:space="0" w:color="auto"/>
                        <w:left w:val="none" w:sz="0" w:space="0" w:color="auto"/>
                        <w:bottom w:val="none" w:sz="0" w:space="0" w:color="auto"/>
                        <w:right w:val="none" w:sz="0" w:space="0" w:color="auto"/>
                      </w:divBdr>
                      <w:divsChild>
                        <w:div w:id="18437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8989">
                  <w:marLeft w:val="0"/>
                  <w:marRight w:val="0"/>
                  <w:marTop w:val="0"/>
                  <w:marBottom w:val="0"/>
                  <w:divBdr>
                    <w:top w:val="none" w:sz="0" w:space="0" w:color="auto"/>
                    <w:left w:val="none" w:sz="0" w:space="0" w:color="auto"/>
                    <w:bottom w:val="none" w:sz="0" w:space="0" w:color="auto"/>
                    <w:right w:val="none" w:sz="0" w:space="0" w:color="auto"/>
                  </w:divBdr>
                  <w:divsChild>
                    <w:div w:id="353651943">
                      <w:marLeft w:val="0"/>
                      <w:marRight w:val="0"/>
                      <w:marTop w:val="0"/>
                      <w:marBottom w:val="0"/>
                      <w:divBdr>
                        <w:top w:val="none" w:sz="0" w:space="0" w:color="auto"/>
                        <w:left w:val="none" w:sz="0" w:space="0" w:color="auto"/>
                        <w:bottom w:val="none" w:sz="0" w:space="0" w:color="auto"/>
                        <w:right w:val="none" w:sz="0" w:space="0" w:color="auto"/>
                      </w:divBdr>
                      <w:divsChild>
                        <w:div w:id="10460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733">
                  <w:marLeft w:val="0"/>
                  <w:marRight w:val="0"/>
                  <w:marTop w:val="0"/>
                  <w:marBottom w:val="0"/>
                  <w:divBdr>
                    <w:top w:val="none" w:sz="0" w:space="0" w:color="auto"/>
                    <w:left w:val="none" w:sz="0" w:space="0" w:color="auto"/>
                    <w:bottom w:val="none" w:sz="0" w:space="0" w:color="auto"/>
                    <w:right w:val="none" w:sz="0" w:space="0" w:color="auto"/>
                  </w:divBdr>
                  <w:divsChild>
                    <w:div w:id="123811850">
                      <w:marLeft w:val="0"/>
                      <w:marRight w:val="0"/>
                      <w:marTop w:val="0"/>
                      <w:marBottom w:val="0"/>
                      <w:divBdr>
                        <w:top w:val="none" w:sz="0" w:space="0" w:color="auto"/>
                        <w:left w:val="none" w:sz="0" w:space="0" w:color="auto"/>
                        <w:bottom w:val="none" w:sz="0" w:space="0" w:color="auto"/>
                        <w:right w:val="none" w:sz="0" w:space="0" w:color="auto"/>
                      </w:divBdr>
                      <w:divsChild>
                        <w:div w:id="16302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175">
                  <w:marLeft w:val="0"/>
                  <w:marRight w:val="0"/>
                  <w:marTop w:val="0"/>
                  <w:marBottom w:val="0"/>
                  <w:divBdr>
                    <w:top w:val="none" w:sz="0" w:space="0" w:color="auto"/>
                    <w:left w:val="none" w:sz="0" w:space="0" w:color="auto"/>
                    <w:bottom w:val="none" w:sz="0" w:space="0" w:color="auto"/>
                    <w:right w:val="none" w:sz="0" w:space="0" w:color="auto"/>
                  </w:divBdr>
                  <w:divsChild>
                    <w:div w:id="527305150">
                      <w:marLeft w:val="0"/>
                      <w:marRight w:val="0"/>
                      <w:marTop w:val="0"/>
                      <w:marBottom w:val="0"/>
                      <w:divBdr>
                        <w:top w:val="none" w:sz="0" w:space="0" w:color="auto"/>
                        <w:left w:val="none" w:sz="0" w:space="0" w:color="auto"/>
                        <w:bottom w:val="none" w:sz="0" w:space="0" w:color="auto"/>
                        <w:right w:val="none" w:sz="0" w:space="0" w:color="auto"/>
                      </w:divBdr>
                      <w:divsChild>
                        <w:div w:id="13775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4880">
              <w:marLeft w:val="0"/>
              <w:marRight w:val="0"/>
              <w:marTop w:val="0"/>
              <w:marBottom w:val="0"/>
              <w:divBdr>
                <w:top w:val="none" w:sz="0" w:space="0" w:color="auto"/>
                <w:left w:val="none" w:sz="0" w:space="0" w:color="auto"/>
                <w:bottom w:val="none" w:sz="0" w:space="0" w:color="auto"/>
                <w:right w:val="none" w:sz="0" w:space="0" w:color="auto"/>
              </w:divBdr>
              <w:divsChild>
                <w:div w:id="1530989837">
                  <w:marLeft w:val="0"/>
                  <w:marRight w:val="0"/>
                  <w:marTop w:val="0"/>
                  <w:marBottom w:val="0"/>
                  <w:divBdr>
                    <w:top w:val="none" w:sz="0" w:space="0" w:color="auto"/>
                    <w:left w:val="none" w:sz="0" w:space="0" w:color="auto"/>
                    <w:bottom w:val="none" w:sz="0" w:space="0" w:color="auto"/>
                    <w:right w:val="none" w:sz="0" w:space="0" w:color="auto"/>
                  </w:divBdr>
                </w:div>
                <w:div w:id="996375661">
                  <w:marLeft w:val="0"/>
                  <w:marRight w:val="0"/>
                  <w:marTop w:val="0"/>
                  <w:marBottom w:val="0"/>
                  <w:divBdr>
                    <w:top w:val="none" w:sz="0" w:space="0" w:color="auto"/>
                    <w:left w:val="none" w:sz="0" w:space="0" w:color="auto"/>
                    <w:bottom w:val="none" w:sz="0" w:space="0" w:color="auto"/>
                    <w:right w:val="none" w:sz="0" w:space="0" w:color="auto"/>
                  </w:divBdr>
                  <w:divsChild>
                    <w:div w:id="1405181757">
                      <w:marLeft w:val="0"/>
                      <w:marRight w:val="0"/>
                      <w:marTop w:val="0"/>
                      <w:marBottom w:val="0"/>
                      <w:divBdr>
                        <w:top w:val="none" w:sz="0" w:space="0" w:color="auto"/>
                        <w:left w:val="none" w:sz="0" w:space="0" w:color="auto"/>
                        <w:bottom w:val="none" w:sz="0" w:space="0" w:color="auto"/>
                        <w:right w:val="none" w:sz="0" w:space="0" w:color="auto"/>
                      </w:divBdr>
                      <w:divsChild>
                        <w:div w:id="819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632">
                  <w:marLeft w:val="0"/>
                  <w:marRight w:val="0"/>
                  <w:marTop w:val="0"/>
                  <w:marBottom w:val="0"/>
                  <w:divBdr>
                    <w:top w:val="none" w:sz="0" w:space="0" w:color="auto"/>
                    <w:left w:val="none" w:sz="0" w:space="0" w:color="auto"/>
                    <w:bottom w:val="none" w:sz="0" w:space="0" w:color="auto"/>
                    <w:right w:val="none" w:sz="0" w:space="0" w:color="auto"/>
                  </w:divBdr>
                  <w:divsChild>
                    <w:div w:id="865481449">
                      <w:marLeft w:val="0"/>
                      <w:marRight w:val="0"/>
                      <w:marTop w:val="0"/>
                      <w:marBottom w:val="0"/>
                      <w:divBdr>
                        <w:top w:val="none" w:sz="0" w:space="0" w:color="auto"/>
                        <w:left w:val="none" w:sz="0" w:space="0" w:color="auto"/>
                        <w:bottom w:val="none" w:sz="0" w:space="0" w:color="auto"/>
                        <w:right w:val="none" w:sz="0" w:space="0" w:color="auto"/>
                      </w:divBdr>
                      <w:divsChild>
                        <w:div w:id="4415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16">
                  <w:marLeft w:val="0"/>
                  <w:marRight w:val="0"/>
                  <w:marTop w:val="0"/>
                  <w:marBottom w:val="0"/>
                  <w:divBdr>
                    <w:top w:val="none" w:sz="0" w:space="0" w:color="auto"/>
                    <w:left w:val="none" w:sz="0" w:space="0" w:color="auto"/>
                    <w:bottom w:val="none" w:sz="0" w:space="0" w:color="auto"/>
                    <w:right w:val="none" w:sz="0" w:space="0" w:color="auto"/>
                  </w:divBdr>
                  <w:divsChild>
                    <w:div w:id="309598828">
                      <w:marLeft w:val="0"/>
                      <w:marRight w:val="0"/>
                      <w:marTop w:val="0"/>
                      <w:marBottom w:val="0"/>
                      <w:divBdr>
                        <w:top w:val="none" w:sz="0" w:space="0" w:color="auto"/>
                        <w:left w:val="none" w:sz="0" w:space="0" w:color="auto"/>
                        <w:bottom w:val="none" w:sz="0" w:space="0" w:color="auto"/>
                        <w:right w:val="none" w:sz="0" w:space="0" w:color="auto"/>
                      </w:divBdr>
                      <w:divsChild>
                        <w:div w:id="7806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5485">
              <w:marLeft w:val="0"/>
              <w:marRight w:val="0"/>
              <w:marTop w:val="0"/>
              <w:marBottom w:val="0"/>
              <w:divBdr>
                <w:top w:val="none" w:sz="0" w:space="0" w:color="auto"/>
                <w:left w:val="none" w:sz="0" w:space="0" w:color="auto"/>
                <w:bottom w:val="none" w:sz="0" w:space="0" w:color="auto"/>
                <w:right w:val="none" w:sz="0" w:space="0" w:color="auto"/>
              </w:divBdr>
              <w:divsChild>
                <w:div w:id="2049988444">
                  <w:marLeft w:val="0"/>
                  <w:marRight w:val="0"/>
                  <w:marTop w:val="0"/>
                  <w:marBottom w:val="0"/>
                  <w:divBdr>
                    <w:top w:val="none" w:sz="0" w:space="0" w:color="auto"/>
                    <w:left w:val="none" w:sz="0" w:space="0" w:color="auto"/>
                    <w:bottom w:val="none" w:sz="0" w:space="0" w:color="auto"/>
                    <w:right w:val="none" w:sz="0" w:space="0" w:color="auto"/>
                  </w:divBdr>
                </w:div>
              </w:divsChild>
            </w:div>
            <w:div w:id="919556534">
              <w:marLeft w:val="0"/>
              <w:marRight w:val="0"/>
              <w:marTop w:val="0"/>
              <w:marBottom w:val="0"/>
              <w:divBdr>
                <w:top w:val="none" w:sz="0" w:space="0" w:color="auto"/>
                <w:left w:val="none" w:sz="0" w:space="0" w:color="auto"/>
                <w:bottom w:val="none" w:sz="0" w:space="0" w:color="auto"/>
                <w:right w:val="none" w:sz="0" w:space="0" w:color="auto"/>
              </w:divBdr>
              <w:divsChild>
                <w:div w:id="1050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3680">
          <w:marLeft w:val="0"/>
          <w:marRight w:val="0"/>
          <w:marTop w:val="0"/>
          <w:marBottom w:val="0"/>
          <w:divBdr>
            <w:top w:val="none" w:sz="0" w:space="0" w:color="auto"/>
            <w:left w:val="none" w:sz="0" w:space="0" w:color="auto"/>
            <w:bottom w:val="none" w:sz="0" w:space="0" w:color="auto"/>
            <w:right w:val="none" w:sz="0" w:space="0" w:color="auto"/>
          </w:divBdr>
          <w:divsChild>
            <w:div w:id="2133161767">
              <w:marLeft w:val="0"/>
              <w:marRight w:val="0"/>
              <w:marTop w:val="0"/>
              <w:marBottom w:val="0"/>
              <w:divBdr>
                <w:top w:val="none" w:sz="0" w:space="0" w:color="auto"/>
                <w:left w:val="none" w:sz="0" w:space="0" w:color="auto"/>
                <w:bottom w:val="none" w:sz="0" w:space="0" w:color="auto"/>
                <w:right w:val="none" w:sz="0" w:space="0" w:color="auto"/>
              </w:divBdr>
            </w:div>
            <w:div w:id="1793792158">
              <w:marLeft w:val="0"/>
              <w:marRight w:val="0"/>
              <w:marTop w:val="0"/>
              <w:marBottom w:val="0"/>
              <w:divBdr>
                <w:top w:val="none" w:sz="0" w:space="0" w:color="auto"/>
                <w:left w:val="none" w:sz="0" w:space="0" w:color="auto"/>
                <w:bottom w:val="none" w:sz="0" w:space="0" w:color="auto"/>
                <w:right w:val="none" w:sz="0" w:space="0" w:color="auto"/>
              </w:divBdr>
              <w:divsChild>
                <w:div w:id="1111124412">
                  <w:marLeft w:val="0"/>
                  <w:marRight w:val="0"/>
                  <w:marTop w:val="0"/>
                  <w:marBottom w:val="0"/>
                  <w:divBdr>
                    <w:top w:val="none" w:sz="0" w:space="0" w:color="auto"/>
                    <w:left w:val="none" w:sz="0" w:space="0" w:color="auto"/>
                    <w:bottom w:val="none" w:sz="0" w:space="0" w:color="auto"/>
                    <w:right w:val="none" w:sz="0" w:space="0" w:color="auto"/>
                  </w:divBdr>
                </w:div>
              </w:divsChild>
            </w:div>
            <w:div w:id="38091392">
              <w:marLeft w:val="0"/>
              <w:marRight w:val="0"/>
              <w:marTop w:val="0"/>
              <w:marBottom w:val="0"/>
              <w:divBdr>
                <w:top w:val="none" w:sz="0" w:space="0" w:color="auto"/>
                <w:left w:val="none" w:sz="0" w:space="0" w:color="auto"/>
                <w:bottom w:val="none" w:sz="0" w:space="0" w:color="auto"/>
                <w:right w:val="none" w:sz="0" w:space="0" w:color="auto"/>
              </w:divBdr>
              <w:divsChild>
                <w:div w:id="2080320592">
                  <w:marLeft w:val="0"/>
                  <w:marRight w:val="0"/>
                  <w:marTop w:val="0"/>
                  <w:marBottom w:val="0"/>
                  <w:divBdr>
                    <w:top w:val="none" w:sz="0" w:space="0" w:color="auto"/>
                    <w:left w:val="none" w:sz="0" w:space="0" w:color="auto"/>
                    <w:bottom w:val="none" w:sz="0" w:space="0" w:color="auto"/>
                    <w:right w:val="none" w:sz="0" w:space="0" w:color="auto"/>
                  </w:divBdr>
                </w:div>
              </w:divsChild>
            </w:div>
            <w:div w:id="458302782">
              <w:marLeft w:val="0"/>
              <w:marRight w:val="0"/>
              <w:marTop w:val="0"/>
              <w:marBottom w:val="0"/>
              <w:divBdr>
                <w:top w:val="none" w:sz="0" w:space="0" w:color="auto"/>
                <w:left w:val="none" w:sz="0" w:space="0" w:color="auto"/>
                <w:bottom w:val="none" w:sz="0" w:space="0" w:color="auto"/>
                <w:right w:val="none" w:sz="0" w:space="0" w:color="auto"/>
              </w:divBdr>
              <w:divsChild>
                <w:div w:id="1736932828">
                  <w:marLeft w:val="0"/>
                  <w:marRight w:val="0"/>
                  <w:marTop w:val="0"/>
                  <w:marBottom w:val="0"/>
                  <w:divBdr>
                    <w:top w:val="none" w:sz="0" w:space="0" w:color="auto"/>
                    <w:left w:val="none" w:sz="0" w:space="0" w:color="auto"/>
                    <w:bottom w:val="none" w:sz="0" w:space="0" w:color="auto"/>
                    <w:right w:val="none" w:sz="0" w:space="0" w:color="auto"/>
                  </w:divBdr>
                </w:div>
              </w:divsChild>
            </w:div>
            <w:div w:id="1175267568">
              <w:marLeft w:val="0"/>
              <w:marRight w:val="0"/>
              <w:marTop w:val="0"/>
              <w:marBottom w:val="0"/>
              <w:divBdr>
                <w:top w:val="none" w:sz="0" w:space="0" w:color="auto"/>
                <w:left w:val="none" w:sz="0" w:space="0" w:color="auto"/>
                <w:bottom w:val="none" w:sz="0" w:space="0" w:color="auto"/>
                <w:right w:val="none" w:sz="0" w:space="0" w:color="auto"/>
              </w:divBdr>
              <w:divsChild>
                <w:div w:id="1312641021">
                  <w:marLeft w:val="0"/>
                  <w:marRight w:val="0"/>
                  <w:marTop w:val="0"/>
                  <w:marBottom w:val="0"/>
                  <w:divBdr>
                    <w:top w:val="none" w:sz="0" w:space="0" w:color="auto"/>
                    <w:left w:val="none" w:sz="0" w:space="0" w:color="auto"/>
                    <w:bottom w:val="none" w:sz="0" w:space="0" w:color="auto"/>
                    <w:right w:val="none" w:sz="0" w:space="0" w:color="auto"/>
                  </w:divBdr>
                </w:div>
              </w:divsChild>
            </w:div>
            <w:div w:id="1535272410">
              <w:marLeft w:val="0"/>
              <w:marRight w:val="0"/>
              <w:marTop w:val="0"/>
              <w:marBottom w:val="0"/>
              <w:divBdr>
                <w:top w:val="none" w:sz="0" w:space="0" w:color="auto"/>
                <w:left w:val="none" w:sz="0" w:space="0" w:color="auto"/>
                <w:bottom w:val="none" w:sz="0" w:space="0" w:color="auto"/>
                <w:right w:val="none" w:sz="0" w:space="0" w:color="auto"/>
              </w:divBdr>
              <w:divsChild>
                <w:div w:id="305554341">
                  <w:marLeft w:val="0"/>
                  <w:marRight w:val="0"/>
                  <w:marTop w:val="0"/>
                  <w:marBottom w:val="0"/>
                  <w:divBdr>
                    <w:top w:val="none" w:sz="0" w:space="0" w:color="auto"/>
                    <w:left w:val="none" w:sz="0" w:space="0" w:color="auto"/>
                    <w:bottom w:val="none" w:sz="0" w:space="0" w:color="auto"/>
                    <w:right w:val="none" w:sz="0" w:space="0" w:color="auto"/>
                  </w:divBdr>
                </w:div>
              </w:divsChild>
            </w:div>
            <w:div w:id="979765282">
              <w:marLeft w:val="0"/>
              <w:marRight w:val="0"/>
              <w:marTop w:val="0"/>
              <w:marBottom w:val="0"/>
              <w:divBdr>
                <w:top w:val="none" w:sz="0" w:space="0" w:color="auto"/>
                <w:left w:val="none" w:sz="0" w:space="0" w:color="auto"/>
                <w:bottom w:val="none" w:sz="0" w:space="0" w:color="auto"/>
                <w:right w:val="none" w:sz="0" w:space="0" w:color="auto"/>
              </w:divBdr>
              <w:divsChild>
                <w:div w:id="129329664">
                  <w:marLeft w:val="0"/>
                  <w:marRight w:val="0"/>
                  <w:marTop w:val="0"/>
                  <w:marBottom w:val="0"/>
                  <w:divBdr>
                    <w:top w:val="none" w:sz="0" w:space="0" w:color="auto"/>
                    <w:left w:val="none" w:sz="0" w:space="0" w:color="auto"/>
                    <w:bottom w:val="none" w:sz="0" w:space="0" w:color="auto"/>
                    <w:right w:val="none" w:sz="0" w:space="0" w:color="auto"/>
                  </w:divBdr>
                </w:div>
              </w:divsChild>
            </w:div>
            <w:div w:id="493490032">
              <w:marLeft w:val="0"/>
              <w:marRight w:val="0"/>
              <w:marTop w:val="0"/>
              <w:marBottom w:val="0"/>
              <w:divBdr>
                <w:top w:val="none" w:sz="0" w:space="0" w:color="auto"/>
                <w:left w:val="none" w:sz="0" w:space="0" w:color="auto"/>
                <w:bottom w:val="none" w:sz="0" w:space="0" w:color="auto"/>
                <w:right w:val="none" w:sz="0" w:space="0" w:color="auto"/>
              </w:divBdr>
              <w:divsChild>
                <w:div w:id="2139952354">
                  <w:marLeft w:val="0"/>
                  <w:marRight w:val="0"/>
                  <w:marTop w:val="0"/>
                  <w:marBottom w:val="0"/>
                  <w:divBdr>
                    <w:top w:val="none" w:sz="0" w:space="0" w:color="auto"/>
                    <w:left w:val="none" w:sz="0" w:space="0" w:color="auto"/>
                    <w:bottom w:val="none" w:sz="0" w:space="0" w:color="auto"/>
                    <w:right w:val="none" w:sz="0" w:space="0" w:color="auto"/>
                  </w:divBdr>
                </w:div>
              </w:divsChild>
            </w:div>
            <w:div w:id="60951544">
              <w:marLeft w:val="0"/>
              <w:marRight w:val="0"/>
              <w:marTop w:val="0"/>
              <w:marBottom w:val="0"/>
              <w:divBdr>
                <w:top w:val="none" w:sz="0" w:space="0" w:color="auto"/>
                <w:left w:val="none" w:sz="0" w:space="0" w:color="auto"/>
                <w:bottom w:val="none" w:sz="0" w:space="0" w:color="auto"/>
                <w:right w:val="none" w:sz="0" w:space="0" w:color="auto"/>
              </w:divBdr>
              <w:divsChild>
                <w:div w:id="924532126">
                  <w:marLeft w:val="0"/>
                  <w:marRight w:val="0"/>
                  <w:marTop w:val="0"/>
                  <w:marBottom w:val="0"/>
                  <w:divBdr>
                    <w:top w:val="none" w:sz="0" w:space="0" w:color="auto"/>
                    <w:left w:val="none" w:sz="0" w:space="0" w:color="auto"/>
                    <w:bottom w:val="none" w:sz="0" w:space="0" w:color="auto"/>
                    <w:right w:val="none" w:sz="0" w:space="0" w:color="auto"/>
                  </w:divBdr>
                </w:div>
              </w:divsChild>
            </w:div>
            <w:div w:id="1331375571">
              <w:marLeft w:val="0"/>
              <w:marRight w:val="0"/>
              <w:marTop w:val="0"/>
              <w:marBottom w:val="0"/>
              <w:divBdr>
                <w:top w:val="none" w:sz="0" w:space="0" w:color="auto"/>
                <w:left w:val="none" w:sz="0" w:space="0" w:color="auto"/>
                <w:bottom w:val="none" w:sz="0" w:space="0" w:color="auto"/>
                <w:right w:val="none" w:sz="0" w:space="0" w:color="auto"/>
              </w:divBdr>
              <w:divsChild>
                <w:div w:id="11411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6805">
          <w:marLeft w:val="0"/>
          <w:marRight w:val="0"/>
          <w:marTop w:val="0"/>
          <w:marBottom w:val="0"/>
          <w:divBdr>
            <w:top w:val="none" w:sz="0" w:space="0" w:color="auto"/>
            <w:left w:val="none" w:sz="0" w:space="0" w:color="auto"/>
            <w:bottom w:val="none" w:sz="0" w:space="0" w:color="auto"/>
            <w:right w:val="none" w:sz="0" w:space="0" w:color="auto"/>
          </w:divBdr>
          <w:divsChild>
            <w:div w:id="719019590">
              <w:marLeft w:val="0"/>
              <w:marRight w:val="0"/>
              <w:marTop w:val="0"/>
              <w:marBottom w:val="0"/>
              <w:divBdr>
                <w:top w:val="none" w:sz="0" w:space="0" w:color="auto"/>
                <w:left w:val="none" w:sz="0" w:space="0" w:color="auto"/>
                <w:bottom w:val="none" w:sz="0" w:space="0" w:color="auto"/>
                <w:right w:val="none" w:sz="0" w:space="0" w:color="auto"/>
              </w:divBdr>
            </w:div>
            <w:div w:id="2053265800">
              <w:marLeft w:val="0"/>
              <w:marRight w:val="0"/>
              <w:marTop w:val="0"/>
              <w:marBottom w:val="0"/>
              <w:divBdr>
                <w:top w:val="none" w:sz="0" w:space="0" w:color="auto"/>
                <w:left w:val="none" w:sz="0" w:space="0" w:color="auto"/>
                <w:bottom w:val="none" w:sz="0" w:space="0" w:color="auto"/>
                <w:right w:val="none" w:sz="0" w:space="0" w:color="auto"/>
              </w:divBdr>
              <w:divsChild>
                <w:div w:id="1487164742">
                  <w:marLeft w:val="0"/>
                  <w:marRight w:val="0"/>
                  <w:marTop w:val="0"/>
                  <w:marBottom w:val="0"/>
                  <w:divBdr>
                    <w:top w:val="none" w:sz="0" w:space="0" w:color="auto"/>
                    <w:left w:val="none" w:sz="0" w:space="0" w:color="auto"/>
                    <w:bottom w:val="none" w:sz="0" w:space="0" w:color="auto"/>
                    <w:right w:val="none" w:sz="0" w:space="0" w:color="auto"/>
                  </w:divBdr>
                </w:div>
              </w:divsChild>
            </w:div>
            <w:div w:id="1166436082">
              <w:marLeft w:val="0"/>
              <w:marRight w:val="0"/>
              <w:marTop w:val="0"/>
              <w:marBottom w:val="0"/>
              <w:divBdr>
                <w:top w:val="none" w:sz="0" w:space="0" w:color="auto"/>
                <w:left w:val="none" w:sz="0" w:space="0" w:color="auto"/>
                <w:bottom w:val="none" w:sz="0" w:space="0" w:color="auto"/>
                <w:right w:val="none" w:sz="0" w:space="0" w:color="auto"/>
              </w:divBdr>
              <w:divsChild>
                <w:div w:id="1636177920">
                  <w:marLeft w:val="0"/>
                  <w:marRight w:val="0"/>
                  <w:marTop w:val="0"/>
                  <w:marBottom w:val="0"/>
                  <w:divBdr>
                    <w:top w:val="none" w:sz="0" w:space="0" w:color="auto"/>
                    <w:left w:val="none" w:sz="0" w:space="0" w:color="auto"/>
                    <w:bottom w:val="none" w:sz="0" w:space="0" w:color="auto"/>
                    <w:right w:val="none" w:sz="0" w:space="0" w:color="auto"/>
                  </w:divBdr>
                </w:div>
              </w:divsChild>
            </w:div>
            <w:div w:id="936642446">
              <w:marLeft w:val="0"/>
              <w:marRight w:val="0"/>
              <w:marTop w:val="0"/>
              <w:marBottom w:val="0"/>
              <w:divBdr>
                <w:top w:val="none" w:sz="0" w:space="0" w:color="auto"/>
                <w:left w:val="none" w:sz="0" w:space="0" w:color="auto"/>
                <w:bottom w:val="none" w:sz="0" w:space="0" w:color="auto"/>
                <w:right w:val="none" w:sz="0" w:space="0" w:color="auto"/>
              </w:divBdr>
              <w:divsChild>
                <w:div w:id="173150367">
                  <w:marLeft w:val="0"/>
                  <w:marRight w:val="0"/>
                  <w:marTop w:val="0"/>
                  <w:marBottom w:val="0"/>
                  <w:divBdr>
                    <w:top w:val="none" w:sz="0" w:space="0" w:color="auto"/>
                    <w:left w:val="none" w:sz="0" w:space="0" w:color="auto"/>
                    <w:bottom w:val="none" w:sz="0" w:space="0" w:color="auto"/>
                    <w:right w:val="none" w:sz="0" w:space="0" w:color="auto"/>
                  </w:divBdr>
                </w:div>
              </w:divsChild>
            </w:div>
            <w:div w:id="101532927">
              <w:marLeft w:val="0"/>
              <w:marRight w:val="0"/>
              <w:marTop w:val="0"/>
              <w:marBottom w:val="0"/>
              <w:divBdr>
                <w:top w:val="none" w:sz="0" w:space="0" w:color="auto"/>
                <w:left w:val="none" w:sz="0" w:space="0" w:color="auto"/>
                <w:bottom w:val="none" w:sz="0" w:space="0" w:color="auto"/>
                <w:right w:val="none" w:sz="0" w:space="0" w:color="auto"/>
              </w:divBdr>
              <w:divsChild>
                <w:div w:id="18013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3367">
          <w:marLeft w:val="0"/>
          <w:marRight w:val="0"/>
          <w:marTop w:val="0"/>
          <w:marBottom w:val="0"/>
          <w:divBdr>
            <w:top w:val="none" w:sz="0" w:space="0" w:color="auto"/>
            <w:left w:val="none" w:sz="0" w:space="0" w:color="auto"/>
            <w:bottom w:val="none" w:sz="0" w:space="0" w:color="auto"/>
            <w:right w:val="none" w:sz="0" w:space="0" w:color="auto"/>
          </w:divBdr>
          <w:divsChild>
            <w:div w:id="662587443">
              <w:marLeft w:val="0"/>
              <w:marRight w:val="0"/>
              <w:marTop w:val="0"/>
              <w:marBottom w:val="0"/>
              <w:divBdr>
                <w:top w:val="none" w:sz="0" w:space="0" w:color="auto"/>
                <w:left w:val="none" w:sz="0" w:space="0" w:color="auto"/>
                <w:bottom w:val="none" w:sz="0" w:space="0" w:color="auto"/>
                <w:right w:val="none" w:sz="0" w:space="0" w:color="auto"/>
              </w:divBdr>
            </w:div>
            <w:div w:id="955985847">
              <w:marLeft w:val="0"/>
              <w:marRight w:val="0"/>
              <w:marTop w:val="0"/>
              <w:marBottom w:val="0"/>
              <w:divBdr>
                <w:top w:val="none" w:sz="0" w:space="0" w:color="auto"/>
                <w:left w:val="none" w:sz="0" w:space="0" w:color="auto"/>
                <w:bottom w:val="none" w:sz="0" w:space="0" w:color="auto"/>
                <w:right w:val="none" w:sz="0" w:space="0" w:color="auto"/>
              </w:divBdr>
              <w:divsChild>
                <w:div w:id="1627276361">
                  <w:marLeft w:val="0"/>
                  <w:marRight w:val="0"/>
                  <w:marTop w:val="0"/>
                  <w:marBottom w:val="0"/>
                  <w:divBdr>
                    <w:top w:val="none" w:sz="0" w:space="0" w:color="auto"/>
                    <w:left w:val="none" w:sz="0" w:space="0" w:color="auto"/>
                    <w:bottom w:val="none" w:sz="0" w:space="0" w:color="auto"/>
                    <w:right w:val="none" w:sz="0" w:space="0" w:color="auto"/>
                  </w:divBdr>
                </w:div>
              </w:divsChild>
            </w:div>
            <w:div w:id="1432552835">
              <w:marLeft w:val="0"/>
              <w:marRight w:val="0"/>
              <w:marTop w:val="0"/>
              <w:marBottom w:val="0"/>
              <w:divBdr>
                <w:top w:val="none" w:sz="0" w:space="0" w:color="auto"/>
                <w:left w:val="none" w:sz="0" w:space="0" w:color="auto"/>
                <w:bottom w:val="none" w:sz="0" w:space="0" w:color="auto"/>
                <w:right w:val="none" w:sz="0" w:space="0" w:color="auto"/>
              </w:divBdr>
              <w:divsChild>
                <w:div w:id="91559599">
                  <w:marLeft w:val="0"/>
                  <w:marRight w:val="0"/>
                  <w:marTop w:val="0"/>
                  <w:marBottom w:val="0"/>
                  <w:divBdr>
                    <w:top w:val="none" w:sz="0" w:space="0" w:color="auto"/>
                    <w:left w:val="none" w:sz="0" w:space="0" w:color="auto"/>
                    <w:bottom w:val="none" w:sz="0" w:space="0" w:color="auto"/>
                    <w:right w:val="none" w:sz="0" w:space="0" w:color="auto"/>
                  </w:divBdr>
                </w:div>
              </w:divsChild>
            </w:div>
            <w:div w:id="364135493">
              <w:marLeft w:val="0"/>
              <w:marRight w:val="0"/>
              <w:marTop w:val="0"/>
              <w:marBottom w:val="0"/>
              <w:divBdr>
                <w:top w:val="none" w:sz="0" w:space="0" w:color="auto"/>
                <w:left w:val="none" w:sz="0" w:space="0" w:color="auto"/>
                <w:bottom w:val="none" w:sz="0" w:space="0" w:color="auto"/>
                <w:right w:val="none" w:sz="0" w:space="0" w:color="auto"/>
              </w:divBdr>
              <w:divsChild>
                <w:div w:id="240021806">
                  <w:marLeft w:val="0"/>
                  <w:marRight w:val="0"/>
                  <w:marTop w:val="0"/>
                  <w:marBottom w:val="0"/>
                  <w:divBdr>
                    <w:top w:val="none" w:sz="0" w:space="0" w:color="auto"/>
                    <w:left w:val="none" w:sz="0" w:space="0" w:color="auto"/>
                    <w:bottom w:val="none" w:sz="0" w:space="0" w:color="auto"/>
                    <w:right w:val="none" w:sz="0" w:space="0" w:color="auto"/>
                  </w:divBdr>
                </w:div>
              </w:divsChild>
            </w:div>
            <w:div w:id="248926757">
              <w:marLeft w:val="0"/>
              <w:marRight w:val="0"/>
              <w:marTop w:val="0"/>
              <w:marBottom w:val="0"/>
              <w:divBdr>
                <w:top w:val="none" w:sz="0" w:space="0" w:color="auto"/>
                <w:left w:val="none" w:sz="0" w:space="0" w:color="auto"/>
                <w:bottom w:val="none" w:sz="0" w:space="0" w:color="auto"/>
                <w:right w:val="none" w:sz="0" w:space="0" w:color="auto"/>
              </w:divBdr>
              <w:divsChild>
                <w:div w:id="409617159">
                  <w:marLeft w:val="0"/>
                  <w:marRight w:val="0"/>
                  <w:marTop w:val="0"/>
                  <w:marBottom w:val="0"/>
                  <w:divBdr>
                    <w:top w:val="none" w:sz="0" w:space="0" w:color="auto"/>
                    <w:left w:val="none" w:sz="0" w:space="0" w:color="auto"/>
                    <w:bottom w:val="none" w:sz="0" w:space="0" w:color="auto"/>
                    <w:right w:val="none" w:sz="0" w:space="0" w:color="auto"/>
                  </w:divBdr>
                </w:div>
              </w:divsChild>
            </w:div>
            <w:div w:id="1645886592">
              <w:marLeft w:val="0"/>
              <w:marRight w:val="0"/>
              <w:marTop w:val="0"/>
              <w:marBottom w:val="0"/>
              <w:divBdr>
                <w:top w:val="none" w:sz="0" w:space="0" w:color="auto"/>
                <w:left w:val="none" w:sz="0" w:space="0" w:color="auto"/>
                <w:bottom w:val="none" w:sz="0" w:space="0" w:color="auto"/>
                <w:right w:val="none" w:sz="0" w:space="0" w:color="auto"/>
              </w:divBdr>
              <w:divsChild>
                <w:div w:id="131488346">
                  <w:marLeft w:val="0"/>
                  <w:marRight w:val="0"/>
                  <w:marTop w:val="0"/>
                  <w:marBottom w:val="0"/>
                  <w:divBdr>
                    <w:top w:val="none" w:sz="0" w:space="0" w:color="auto"/>
                    <w:left w:val="none" w:sz="0" w:space="0" w:color="auto"/>
                    <w:bottom w:val="none" w:sz="0" w:space="0" w:color="auto"/>
                    <w:right w:val="none" w:sz="0" w:space="0" w:color="auto"/>
                  </w:divBdr>
                </w:div>
              </w:divsChild>
            </w:div>
            <w:div w:id="2016417650">
              <w:marLeft w:val="0"/>
              <w:marRight w:val="0"/>
              <w:marTop w:val="0"/>
              <w:marBottom w:val="0"/>
              <w:divBdr>
                <w:top w:val="none" w:sz="0" w:space="0" w:color="auto"/>
                <w:left w:val="none" w:sz="0" w:space="0" w:color="auto"/>
                <w:bottom w:val="none" w:sz="0" w:space="0" w:color="auto"/>
                <w:right w:val="none" w:sz="0" w:space="0" w:color="auto"/>
              </w:divBdr>
              <w:divsChild>
                <w:div w:id="604271997">
                  <w:marLeft w:val="0"/>
                  <w:marRight w:val="0"/>
                  <w:marTop w:val="0"/>
                  <w:marBottom w:val="0"/>
                  <w:divBdr>
                    <w:top w:val="none" w:sz="0" w:space="0" w:color="auto"/>
                    <w:left w:val="none" w:sz="0" w:space="0" w:color="auto"/>
                    <w:bottom w:val="none" w:sz="0" w:space="0" w:color="auto"/>
                    <w:right w:val="none" w:sz="0" w:space="0" w:color="auto"/>
                  </w:divBdr>
                </w:div>
              </w:divsChild>
            </w:div>
            <w:div w:id="1353217170">
              <w:marLeft w:val="0"/>
              <w:marRight w:val="0"/>
              <w:marTop w:val="0"/>
              <w:marBottom w:val="0"/>
              <w:divBdr>
                <w:top w:val="none" w:sz="0" w:space="0" w:color="auto"/>
                <w:left w:val="none" w:sz="0" w:space="0" w:color="auto"/>
                <w:bottom w:val="none" w:sz="0" w:space="0" w:color="auto"/>
                <w:right w:val="none" w:sz="0" w:space="0" w:color="auto"/>
              </w:divBdr>
              <w:divsChild>
                <w:div w:id="18934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4261">
      <w:bodyDiv w:val="1"/>
      <w:marLeft w:val="0"/>
      <w:marRight w:val="0"/>
      <w:marTop w:val="0"/>
      <w:marBottom w:val="0"/>
      <w:divBdr>
        <w:top w:val="none" w:sz="0" w:space="0" w:color="auto"/>
        <w:left w:val="none" w:sz="0" w:space="0" w:color="auto"/>
        <w:bottom w:val="none" w:sz="0" w:space="0" w:color="auto"/>
        <w:right w:val="none" w:sz="0" w:space="0" w:color="auto"/>
      </w:divBdr>
    </w:div>
    <w:div w:id="626161135">
      <w:bodyDiv w:val="1"/>
      <w:marLeft w:val="0"/>
      <w:marRight w:val="0"/>
      <w:marTop w:val="0"/>
      <w:marBottom w:val="0"/>
      <w:divBdr>
        <w:top w:val="none" w:sz="0" w:space="0" w:color="auto"/>
        <w:left w:val="none" w:sz="0" w:space="0" w:color="auto"/>
        <w:bottom w:val="none" w:sz="0" w:space="0" w:color="auto"/>
        <w:right w:val="none" w:sz="0" w:space="0" w:color="auto"/>
      </w:divBdr>
      <w:divsChild>
        <w:div w:id="2035111173">
          <w:marLeft w:val="0"/>
          <w:marRight w:val="0"/>
          <w:marTop w:val="0"/>
          <w:marBottom w:val="0"/>
          <w:divBdr>
            <w:top w:val="none" w:sz="0" w:space="0" w:color="auto"/>
            <w:left w:val="none" w:sz="0" w:space="0" w:color="auto"/>
            <w:bottom w:val="none" w:sz="0" w:space="0" w:color="auto"/>
            <w:right w:val="none" w:sz="0" w:space="0" w:color="auto"/>
          </w:divBdr>
          <w:divsChild>
            <w:div w:id="36588469">
              <w:marLeft w:val="0"/>
              <w:marRight w:val="0"/>
              <w:marTop w:val="0"/>
              <w:marBottom w:val="0"/>
              <w:divBdr>
                <w:top w:val="none" w:sz="0" w:space="0" w:color="auto"/>
                <w:left w:val="none" w:sz="0" w:space="0" w:color="auto"/>
                <w:bottom w:val="none" w:sz="0" w:space="0" w:color="auto"/>
                <w:right w:val="none" w:sz="0" w:space="0" w:color="auto"/>
              </w:divBdr>
            </w:div>
          </w:divsChild>
        </w:div>
        <w:div w:id="1048452762">
          <w:marLeft w:val="0"/>
          <w:marRight w:val="0"/>
          <w:marTop w:val="0"/>
          <w:marBottom w:val="0"/>
          <w:divBdr>
            <w:top w:val="none" w:sz="0" w:space="0" w:color="auto"/>
            <w:left w:val="none" w:sz="0" w:space="0" w:color="auto"/>
            <w:bottom w:val="none" w:sz="0" w:space="0" w:color="auto"/>
            <w:right w:val="none" w:sz="0" w:space="0" w:color="auto"/>
          </w:divBdr>
          <w:divsChild>
            <w:div w:id="973438880">
              <w:marLeft w:val="0"/>
              <w:marRight w:val="0"/>
              <w:marTop w:val="0"/>
              <w:marBottom w:val="0"/>
              <w:divBdr>
                <w:top w:val="none" w:sz="0" w:space="0" w:color="auto"/>
                <w:left w:val="none" w:sz="0" w:space="0" w:color="auto"/>
                <w:bottom w:val="none" w:sz="0" w:space="0" w:color="auto"/>
                <w:right w:val="none" w:sz="0" w:space="0" w:color="auto"/>
              </w:divBdr>
            </w:div>
          </w:divsChild>
        </w:div>
        <w:div w:id="969475410">
          <w:marLeft w:val="0"/>
          <w:marRight w:val="0"/>
          <w:marTop w:val="0"/>
          <w:marBottom w:val="0"/>
          <w:divBdr>
            <w:top w:val="none" w:sz="0" w:space="0" w:color="auto"/>
            <w:left w:val="none" w:sz="0" w:space="0" w:color="auto"/>
            <w:bottom w:val="none" w:sz="0" w:space="0" w:color="auto"/>
            <w:right w:val="none" w:sz="0" w:space="0" w:color="auto"/>
          </w:divBdr>
          <w:divsChild>
            <w:div w:id="4674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5804">
      <w:bodyDiv w:val="1"/>
      <w:marLeft w:val="0"/>
      <w:marRight w:val="0"/>
      <w:marTop w:val="0"/>
      <w:marBottom w:val="0"/>
      <w:divBdr>
        <w:top w:val="none" w:sz="0" w:space="0" w:color="auto"/>
        <w:left w:val="none" w:sz="0" w:space="0" w:color="auto"/>
        <w:bottom w:val="none" w:sz="0" w:space="0" w:color="auto"/>
        <w:right w:val="none" w:sz="0" w:space="0" w:color="auto"/>
      </w:divBdr>
      <w:divsChild>
        <w:div w:id="2037660469">
          <w:marLeft w:val="0"/>
          <w:marRight w:val="0"/>
          <w:marTop w:val="0"/>
          <w:marBottom w:val="0"/>
          <w:divBdr>
            <w:top w:val="none" w:sz="0" w:space="0" w:color="auto"/>
            <w:left w:val="none" w:sz="0" w:space="0" w:color="auto"/>
            <w:bottom w:val="none" w:sz="0" w:space="0" w:color="auto"/>
            <w:right w:val="none" w:sz="0" w:space="0" w:color="auto"/>
          </w:divBdr>
        </w:div>
        <w:div w:id="2133595325">
          <w:marLeft w:val="0"/>
          <w:marRight w:val="0"/>
          <w:marTop w:val="0"/>
          <w:marBottom w:val="0"/>
          <w:divBdr>
            <w:top w:val="none" w:sz="0" w:space="0" w:color="auto"/>
            <w:left w:val="none" w:sz="0" w:space="0" w:color="auto"/>
            <w:bottom w:val="none" w:sz="0" w:space="0" w:color="auto"/>
            <w:right w:val="none" w:sz="0" w:space="0" w:color="auto"/>
          </w:divBdr>
        </w:div>
      </w:divsChild>
    </w:div>
    <w:div w:id="1173031076">
      <w:bodyDiv w:val="1"/>
      <w:marLeft w:val="0"/>
      <w:marRight w:val="0"/>
      <w:marTop w:val="0"/>
      <w:marBottom w:val="0"/>
      <w:divBdr>
        <w:top w:val="none" w:sz="0" w:space="0" w:color="auto"/>
        <w:left w:val="none" w:sz="0" w:space="0" w:color="auto"/>
        <w:bottom w:val="none" w:sz="0" w:space="0" w:color="auto"/>
        <w:right w:val="none" w:sz="0" w:space="0" w:color="auto"/>
      </w:divBdr>
      <w:divsChild>
        <w:div w:id="77338114">
          <w:marLeft w:val="0"/>
          <w:marRight w:val="0"/>
          <w:marTop w:val="0"/>
          <w:marBottom w:val="0"/>
          <w:divBdr>
            <w:top w:val="none" w:sz="0" w:space="0" w:color="auto"/>
            <w:left w:val="none" w:sz="0" w:space="0" w:color="auto"/>
            <w:bottom w:val="none" w:sz="0" w:space="0" w:color="auto"/>
            <w:right w:val="none" w:sz="0" w:space="0" w:color="auto"/>
          </w:divBdr>
          <w:divsChild>
            <w:div w:id="2109109316">
              <w:marLeft w:val="0"/>
              <w:marRight w:val="0"/>
              <w:marTop w:val="0"/>
              <w:marBottom w:val="0"/>
              <w:divBdr>
                <w:top w:val="none" w:sz="0" w:space="0" w:color="auto"/>
                <w:left w:val="none" w:sz="0" w:space="0" w:color="auto"/>
                <w:bottom w:val="none" w:sz="0" w:space="0" w:color="auto"/>
                <w:right w:val="none" w:sz="0" w:space="0" w:color="auto"/>
              </w:divBdr>
            </w:div>
          </w:divsChild>
        </w:div>
        <w:div w:id="1980920439">
          <w:marLeft w:val="0"/>
          <w:marRight w:val="0"/>
          <w:marTop w:val="0"/>
          <w:marBottom w:val="0"/>
          <w:divBdr>
            <w:top w:val="none" w:sz="0" w:space="0" w:color="auto"/>
            <w:left w:val="none" w:sz="0" w:space="0" w:color="auto"/>
            <w:bottom w:val="none" w:sz="0" w:space="0" w:color="auto"/>
            <w:right w:val="none" w:sz="0" w:space="0" w:color="auto"/>
          </w:divBdr>
          <w:divsChild>
            <w:div w:id="1258101321">
              <w:marLeft w:val="0"/>
              <w:marRight w:val="0"/>
              <w:marTop w:val="0"/>
              <w:marBottom w:val="0"/>
              <w:divBdr>
                <w:top w:val="none" w:sz="0" w:space="0" w:color="auto"/>
                <w:left w:val="none" w:sz="0" w:space="0" w:color="auto"/>
                <w:bottom w:val="none" w:sz="0" w:space="0" w:color="auto"/>
                <w:right w:val="none" w:sz="0" w:space="0" w:color="auto"/>
              </w:divBdr>
            </w:div>
          </w:divsChild>
        </w:div>
        <w:div w:id="633172668">
          <w:marLeft w:val="0"/>
          <w:marRight w:val="0"/>
          <w:marTop w:val="0"/>
          <w:marBottom w:val="0"/>
          <w:divBdr>
            <w:top w:val="none" w:sz="0" w:space="0" w:color="auto"/>
            <w:left w:val="none" w:sz="0" w:space="0" w:color="auto"/>
            <w:bottom w:val="none" w:sz="0" w:space="0" w:color="auto"/>
            <w:right w:val="none" w:sz="0" w:space="0" w:color="auto"/>
          </w:divBdr>
          <w:divsChild>
            <w:div w:id="1971591888">
              <w:marLeft w:val="0"/>
              <w:marRight w:val="0"/>
              <w:marTop w:val="0"/>
              <w:marBottom w:val="0"/>
              <w:divBdr>
                <w:top w:val="none" w:sz="0" w:space="0" w:color="auto"/>
                <w:left w:val="none" w:sz="0" w:space="0" w:color="auto"/>
                <w:bottom w:val="none" w:sz="0" w:space="0" w:color="auto"/>
                <w:right w:val="none" w:sz="0" w:space="0" w:color="auto"/>
              </w:divBdr>
            </w:div>
          </w:divsChild>
        </w:div>
        <w:div w:id="14694351">
          <w:marLeft w:val="0"/>
          <w:marRight w:val="0"/>
          <w:marTop w:val="0"/>
          <w:marBottom w:val="0"/>
          <w:divBdr>
            <w:top w:val="none" w:sz="0" w:space="0" w:color="auto"/>
            <w:left w:val="none" w:sz="0" w:space="0" w:color="auto"/>
            <w:bottom w:val="none" w:sz="0" w:space="0" w:color="auto"/>
            <w:right w:val="none" w:sz="0" w:space="0" w:color="auto"/>
          </w:divBdr>
          <w:divsChild>
            <w:div w:id="1292059202">
              <w:marLeft w:val="0"/>
              <w:marRight w:val="0"/>
              <w:marTop w:val="0"/>
              <w:marBottom w:val="0"/>
              <w:divBdr>
                <w:top w:val="none" w:sz="0" w:space="0" w:color="auto"/>
                <w:left w:val="none" w:sz="0" w:space="0" w:color="auto"/>
                <w:bottom w:val="none" w:sz="0" w:space="0" w:color="auto"/>
                <w:right w:val="none" w:sz="0" w:space="0" w:color="auto"/>
              </w:divBdr>
            </w:div>
          </w:divsChild>
        </w:div>
        <w:div w:id="286592725">
          <w:marLeft w:val="0"/>
          <w:marRight w:val="0"/>
          <w:marTop w:val="0"/>
          <w:marBottom w:val="0"/>
          <w:divBdr>
            <w:top w:val="none" w:sz="0" w:space="0" w:color="auto"/>
            <w:left w:val="none" w:sz="0" w:space="0" w:color="auto"/>
            <w:bottom w:val="none" w:sz="0" w:space="0" w:color="auto"/>
            <w:right w:val="none" w:sz="0" w:space="0" w:color="auto"/>
          </w:divBdr>
          <w:divsChild>
            <w:div w:id="103968242">
              <w:marLeft w:val="0"/>
              <w:marRight w:val="0"/>
              <w:marTop w:val="0"/>
              <w:marBottom w:val="0"/>
              <w:divBdr>
                <w:top w:val="none" w:sz="0" w:space="0" w:color="auto"/>
                <w:left w:val="none" w:sz="0" w:space="0" w:color="auto"/>
                <w:bottom w:val="none" w:sz="0" w:space="0" w:color="auto"/>
                <w:right w:val="none" w:sz="0" w:space="0" w:color="auto"/>
              </w:divBdr>
            </w:div>
          </w:divsChild>
        </w:div>
        <w:div w:id="1359234951">
          <w:marLeft w:val="0"/>
          <w:marRight w:val="0"/>
          <w:marTop w:val="0"/>
          <w:marBottom w:val="0"/>
          <w:divBdr>
            <w:top w:val="none" w:sz="0" w:space="0" w:color="auto"/>
            <w:left w:val="none" w:sz="0" w:space="0" w:color="auto"/>
            <w:bottom w:val="none" w:sz="0" w:space="0" w:color="auto"/>
            <w:right w:val="none" w:sz="0" w:space="0" w:color="auto"/>
          </w:divBdr>
          <w:divsChild>
            <w:div w:id="297882535">
              <w:marLeft w:val="0"/>
              <w:marRight w:val="0"/>
              <w:marTop w:val="0"/>
              <w:marBottom w:val="0"/>
              <w:divBdr>
                <w:top w:val="none" w:sz="0" w:space="0" w:color="auto"/>
                <w:left w:val="none" w:sz="0" w:space="0" w:color="auto"/>
                <w:bottom w:val="none" w:sz="0" w:space="0" w:color="auto"/>
                <w:right w:val="none" w:sz="0" w:space="0" w:color="auto"/>
              </w:divBdr>
            </w:div>
          </w:divsChild>
        </w:div>
        <w:div w:id="1612661845">
          <w:marLeft w:val="0"/>
          <w:marRight w:val="0"/>
          <w:marTop w:val="0"/>
          <w:marBottom w:val="0"/>
          <w:divBdr>
            <w:top w:val="none" w:sz="0" w:space="0" w:color="auto"/>
            <w:left w:val="none" w:sz="0" w:space="0" w:color="auto"/>
            <w:bottom w:val="none" w:sz="0" w:space="0" w:color="auto"/>
            <w:right w:val="none" w:sz="0" w:space="0" w:color="auto"/>
          </w:divBdr>
          <w:divsChild>
            <w:div w:id="885408638">
              <w:marLeft w:val="0"/>
              <w:marRight w:val="0"/>
              <w:marTop w:val="0"/>
              <w:marBottom w:val="0"/>
              <w:divBdr>
                <w:top w:val="none" w:sz="0" w:space="0" w:color="auto"/>
                <w:left w:val="none" w:sz="0" w:space="0" w:color="auto"/>
                <w:bottom w:val="none" w:sz="0" w:space="0" w:color="auto"/>
                <w:right w:val="none" w:sz="0" w:space="0" w:color="auto"/>
              </w:divBdr>
            </w:div>
          </w:divsChild>
        </w:div>
        <w:div w:id="2137678242">
          <w:marLeft w:val="0"/>
          <w:marRight w:val="0"/>
          <w:marTop w:val="0"/>
          <w:marBottom w:val="0"/>
          <w:divBdr>
            <w:top w:val="none" w:sz="0" w:space="0" w:color="auto"/>
            <w:left w:val="none" w:sz="0" w:space="0" w:color="auto"/>
            <w:bottom w:val="none" w:sz="0" w:space="0" w:color="auto"/>
            <w:right w:val="none" w:sz="0" w:space="0" w:color="auto"/>
          </w:divBdr>
          <w:divsChild>
            <w:div w:id="2144299472">
              <w:marLeft w:val="0"/>
              <w:marRight w:val="0"/>
              <w:marTop w:val="0"/>
              <w:marBottom w:val="0"/>
              <w:divBdr>
                <w:top w:val="none" w:sz="0" w:space="0" w:color="auto"/>
                <w:left w:val="none" w:sz="0" w:space="0" w:color="auto"/>
                <w:bottom w:val="none" w:sz="0" w:space="0" w:color="auto"/>
                <w:right w:val="none" w:sz="0" w:space="0" w:color="auto"/>
              </w:divBdr>
            </w:div>
          </w:divsChild>
        </w:div>
        <w:div w:id="239171845">
          <w:marLeft w:val="0"/>
          <w:marRight w:val="0"/>
          <w:marTop w:val="0"/>
          <w:marBottom w:val="0"/>
          <w:divBdr>
            <w:top w:val="none" w:sz="0" w:space="0" w:color="auto"/>
            <w:left w:val="none" w:sz="0" w:space="0" w:color="auto"/>
            <w:bottom w:val="none" w:sz="0" w:space="0" w:color="auto"/>
            <w:right w:val="none" w:sz="0" w:space="0" w:color="auto"/>
          </w:divBdr>
          <w:divsChild>
            <w:div w:id="592326609">
              <w:marLeft w:val="0"/>
              <w:marRight w:val="0"/>
              <w:marTop w:val="0"/>
              <w:marBottom w:val="0"/>
              <w:divBdr>
                <w:top w:val="none" w:sz="0" w:space="0" w:color="auto"/>
                <w:left w:val="none" w:sz="0" w:space="0" w:color="auto"/>
                <w:bottom w:val="none" w:sz="0" w:space="0" w:color="auto"/>
                <w:right w:val="none" w:sz="0" w:space="0" w:color="auto"/>
              </w:divBdr>
            </w:div>
          </w:divsChild>
        </w:div>
        <w:div w:id="707413886">
          <w:marLeft w:val="0"/>
          <w:marRight w:val="0"/>
          <w:marTop w:val="0"/>
          <w:marBottom w:val="0"/>
          <w:divBdr>
            <w:top w:val="none" w:sz="0" w:space="0" w:color="auto"/>
            <w:left w:val="none" w:sz="0" w:space="0" w:color="auto"/>
            <w:bottom w:val="none" w:sz="0" w:space="0" w:color="auto"/>
            <w:right w:val="none" w:sz="0" w:space="0" w:color="auto"/>
          </w:divBdr>
          <w:divsChild>
            <w:div w:id="1587038701">
              <w:marLeft w:val="0"/>
              <w:marRight w:val="0"/>
              <w:marTop w:val="0"/>
              <w:marBottom w:val="0"/>
              <w:divBdr>
                <w:top w:val="none" w:sz="0" w:space="0" w:color="auto"/>
                <w:left w:val="none" w:sz="0" w:space="0" w:color="auto"/>
                <w:bottom w:val="none" w:sz="0" w:space="0" w:color="auto"/>
                <w:right w:val="none" w:sz="0" w:space="0" w:color="auto"/>
              </w:divBdr>
            </w:div>
          </w:divsChild>
        </w:div>
        <w:div w:id="1473794182">
          <w:marLeft w:val="0"/>
          <w:marRight w:val="0"/>
          <w:marTop w:val="0"/>
          <w:marBottom w:val="0"/>
          <w:divBdr>
            <w:top w:val="none" w:sz="0" w:space="0" w:color="auto"/>
            <w:left w:val="none" w:sz="0" w:space="0" w:color="auto"/>
            <w:bottom w:val="none" w:sz="0" w:space="0" w:color="auto"/>
            <w:right w:val="none" w:sz="0" w:space="0" w:color="auto"/>
          </w:divBdr>
          <w:divsChild>
            <w:div w:id="1077632015">
              <w:marLeft w:val="0"/>
              <w:marRight w:val="0"/>
              <w:marTop w:val="0"/>
              <w:marBottom w:val="0"/>
              <w:divBdr>
                <w:top w:val="none" w:sz="0" w:space="0" w:color="auto"/>
                <w:left w:val="none" w:sz="0" w:space="0" w:color="auto"/>
                <w:bottom w:val="none" w:sz="0" w:space="0" w:color="auto"/>
                <w:right w:val="none" w:sz="0" w:space="0" w:color="auto"/>
              </w:divBdr>
            </w:div>
          </w:divsChild>
        </w:div>
        <w:div w:id="454449541">
          <w:marLeft w:val="0"/>
          <w:marRight w:val="0"/>
          <w:marTop w:val="0"/>
          <w:marBottom w:val="0"/>
          <w:divBdr>
            <w:top w:val="none" w:sz="0" w:space="0" w:color="auto"/>
            <w:left w:val="none" w:sz="0" w:space="0" w:color="auto"/>
            <w:bottom w:val="none" w:sz="0" w:space="0" w:color="auto"/>
            <w:right w:val="none" w:sz="0" w:space="0" w:color="auto"/>
          </w:divBdr>
          <w:divsChild>
            <w:div w:id="1467577843">
              <w:marLeft w:val="0"/>
              <w:marRight w:val="0"/>
              <w:marTop w:val="0"/>
              <w:marBottom w:val="0"/>
              <w:divBdr>
                <w:top w:val="none" w:sz="0" w:space="0" w:color="auto"/>
                <w:left w:val="none" w:sz="0" w:space="0" w:color="auto"/>
                <w:bottom w:val="none" w:sz="0" w:space="0" w:color="auto"/>
                <w:right w:val="none" w:sz="0" w:space="0" w:color="auto"/>
              </w:divBdr>
            </w:div>
          </w:divsChild>
        </w:div>
        <w:div w:id="138305428">
          <w:marLeft w:val="0"/>
          <w:marRight w:val="0"/>
          <w:marTop w:val="0"/>
          <w:marBottom w:val="0"/>
          <w:divBdr>
            <w:top w:val="none" w:sz="0" w:space="0" w:color="auto"/>
            <w:left w:val="none" w:sz="0" w:space="0" w:color="auto"/>
            <w:bottom w:val="none" w:sz="0" w:space="0" w:color="auto"/>
            <w:right w:val="none" w:sz="0" w:space="0" w:color="auto"/>
          </w:divBdr>
          <w:divsChild>
            <w:div w:id="1392192972">
              <w:marLeft w:val="0"/>
              <w:marRight w:val="0"/>
              <w:marTop w:val="0"/>
              <w:marBottom w:val="0"/>
              <w:divBdr>
                <w:top w:val="none" w:sz="0" w:space="0" w:color="auto"/>
                <w:left w:val="none" w:sz="0" w:space="0" w:color="auto"/>
                <w:bottom w:val="none" w:sz="0" w:space="0" w:color="auto"/>
                <w:right w:val="none" w:sz="0" w:space="0" w:color="auto"/>
              </w:divBdr>
            </w:div>
          </w:divsChild>
        </w:div>
        <w:div w:id="918099273">
          <w:marLeft w:val="0"/>
          <w:marRight w:val="0"/>
          <w:marTop w:val="0"/>
          <w:marBottom w:val="0"/>
          <w:divBdr>
            <w:top w:val="none" w:sz="0" w:space="0" w:color="auto"/>
            <w:left w:val="none" w:sz="0" w:space="0" w:color="auto"/>
            <w:bottom w:val="none" w:sz="0" w:space="0" w:color="auto"/>
            <w:right w:val="none" w:sz="0" w:space="0" w:color="auto"/>
          </w:divBdr>
          <w:divsChild>
            <w:div w:id="1736778873">
              <w:marLeft w:val="0"/>
              <w:marRight w:val="0"/>
              <w:marTop w:val="0"/>
              <w:marBottom w:val="0"/>
              <w:divBdr>
                <w:top w:val="none" w:sz="0" w:space="0" w:color="auto"/>
                <w:left w:val="none" w:sz="0" w:space="0" w:color="auto"/>
                <w:bottom w:val="none" w:sz="0" w:space="0" w:color="auto"/>
                <w:right w:val="none" w:sz="0" w:space="0" w:color="auto"/>
              </w:divBdr>
            </w:div>
          </w:divsChild>
        </w:div>
        <w:div w:id="965769857">
          <w:marLeft w:val="0"/>
          <w:marRight w:val="0"/>
          <w:marTop w:val="0"/>
          <w:marBottom w:val="0"/>
          <w:divBdr>
            <w:top w:val="none" w:sz="0" w:space="0" w:color="auto"/>
            <w:left w:val="none" w:sz="0" w:space="0" w:color="auto"/>
            <w:bottom w:val="none" w:sz="0" w:space="0" w:color="auto"/>
            <w:right w:val="none" w:sz="0" w:space="0" w:color="auto"/>
          </w:divBdr>
          <w:divsChild>
            <w:div w:id="512497777">
              <w:marLeft w:val="0"/>
              <w:marRight w:val="0"/>
              <w:marTop w:val="0"/>
              <w:marBottom w:val="0"/>
              <w:divBdr>
                <w:top w:val="none" w:sz="0" w:space="0" w:color="auto"/>
                <w:left w:val="none" w:sz="0" w:space="0" w:color="auto"/>
                <w:bottom w:val="none" w:sz="0" w:space="0" w:color="auto"/>
                <w:right w:val="none" w:sz="0" w:space="0" w:color="auto"/>
              </w:divBdr>
            </w:div>
          </w:divsChild>
        </w:div>
        <w:div w:id="790704068">
          <w:marLeft w:val="0"/>
          <w:marRight w:val="0"/>
          <w:marTop w:val="0"/>
          <w:marBottom w:val="0"/>
          <w:divBdr>
            <w:top w:val="none" w:sz="0" w:space="0" w:color="auto"/>
            <w:left w:val="none" w:sz="0" w:space="0" w:color="auto"/>
            <w:bottom w:val="none" w:sz="0" w:space="0" w:color="auto"/>
            <w:right w:val="none" w:sz="0" w:space="0" w:color="auto"/>
          </w:divBdr>
          <w:divsChild>
            <w:div w:id="1438864064">
              <w:marLeft w:val="0"/>
              <w:marRight w:val="0"/>
              <w:marTop w:val="0"/>
              <w:marBottom w:val="0"/>
              <w:divBdr>
                <w:top w:val="none" w:sz="0" w:space="0" w:color="auto"/>
                <w:left w:val="none" w:sz="0" w:space="0" w:color="auto"/>
                <w:bottom w:val="none" w:sz="0" w:space="0" w:color="auto"/>
                <w:right w:val="none" w:sz="0" w:space="0" w:color="auto"/>
              </w:divBdr>
            </w:div>
          </w:divsChild>
        </w:div>
        <w:div w:id="1505247759">
          <w:marLeft w:val="0"/>
          <w:marRight w:val="0"/>
          <w:marTop w:val="0"/>
          <w:marBottom w:val="0"/>
          <w:divBdr>
            <w:top w:val="none" w:sz="0" w:space="0" w:color="auto"/>
            <w:left w:val="none" w:sz="0" w:space="0" w:color="auto"/>
            <w:bottom w:val="none" w:sz="0" w:space="0" w:color="auto"/>
            <w:right w:val="none" w:sz="0" w:space="0" w:color="auto"/>
          </w:divBdr>
          <w:divsChild>
            <w:div w:id="2130083241">
              <w:marLeft w:val="0"/>
              <w:marRight w:val="0"/>
              <w:marTop w:val="0"/>
              <w:marBottom w:val="0"/>
              <w:divBdr>
                <w:top w:val="none" w:sz="0" w:space="0" w:color="auto"/>
                <w:left w:val="none" w:sz="0" w:space="0" w:color="auto"/>
                <w:bottom w:val="none" w:sz="0" w:space="0" w:color="auto"/>
                <w:right w:val="none" w:sz="0" w:space="0" w:color="auto"/>
              </w:divBdr>
            </w:div>
          </w:divsChild>
        </w:div>
        <w:div w:id="903877030">
          <w:marLeft w:val="0"/>
          <w:marRight w:val="0"/>
          <w:marTop w:val="0"/>
          <w:marBottom w:val="0"/>
          <w:divBdr>
            <w:top w:val="none" w:sz="0" w:space="0" w:color="auto"/>
            <w:left w:val="none" w:sz="0" w:space="0" w:color="auto"/>
            <w:bottom w:val="none" w:sz="0" w:space="0" w:color="auto"/>
            <w:right w:val="none" w:sz="0" w:space="0" w:color="auto"/>
          </w:divBdr>
          <w:divsChild>
            <w:div w:id="1251693245">
              <w:marLeft w:val="0"/>
              <w:marRight w:val="0"/>
              <w:marTop w:val="0"/>
              <w:marBottom w:val="0"/>
              <w:divBdr>
                <w:top w:val="none" w:sz="0" w:space="0" w:color="auto"/>
                <w:left w:val="none" w:sz="0" w:space="0" w:color="auto"/>
                <w:bottom w:val="none" w:sz="0" w:space="0" w:color="auto"/>
                <w:right w:val="none" w:sz="0" w:space="0" w:color="auto"/>
              </w:divBdr>
            </w:div>
          </w:divsChild>
        </w:div>
        <w:div w:id="1176269999">
          <w:marLeft w:val="0"/>
          <w:marRight w:val="0"/>
          <w:marTop w:val="0"/>
          <w:marBottom w:val="0"/>
          <w:divBdr>
            <w:top w:val="none" w:sz="0" w:space="0" w:color="auto"/>
            <w:left w:val="none" w:sz="0" w:space="0" w:color="auto"/>
            <w:bottom w:val="none" w:sz="0" w:space="0" w:color="auto"/>
            <w:right w:val="none" w:sz="0" w:space="0" w:color="auto"/>
          </w:divBdr>
          <w:divsChild>
            <w:div w:id="404185056">
              <w:marLeft w:val="0"/>
              <w:marRight w:val="0"/>
              <w:marTop w:val="0"/>
              <w:marBottom w:val="0"/>
              <w:divBdr>
                <w:top w:val="none" w:sz="0" w:space="0" w:color="auto"/>
                <w:left w:val="none" w:sz="0" w:space="0" w:color="auto"/>
                <w:bottom w:val="none" w:sz="0" w:space="0" w:color="auto"/>
                <w:right w:val="none" w:sz="0" w:space="0" w:color="auto"/>
              </w:divBdr>
            </w:div>
          </w:divsChild>
        </w:div>
        <w:div w:id="1939480199">
          <w:marLeft w:val="0"/>
          <w:marRight w:val="0"/>
          <w:marTop w:val="0"/>
          <w:marBottom w:val="0"/>
          <w:divBdr>
            <w:top w:val="none" w:sz="0" w:space="0" w:color="auto"/>
            <w:left w:val="none" w:sz="0" w:space="0" w:color="auto"/>
            <w:bottom w:val="none" w:sz="0" w:space="0" w:color="auto"/>
            <w:right w:val="none" w:sz="0" w:space="0" w:color="auto"/>
          </w:divBdr>
          <w:divsChild>
            <w:div w:id="2054496578">
              <w:marLeft w:val="0"/>
              <w:marRight w:val="0"/>
              <w:marTop w:val="0"/>
              <w:marBottom w:val="0"/>
              <w:divBdr>
                <w:top w:val="none" w:sz="0" w:space="0" w:color="auto"/>
                <w:left w:val="none" w:sz="0" w:space="0" w:color="auto"/>
                <w:bottom w:val="none" w:sz="0" w:space="0" w:color="auto"/>
                <w:right w:val="none" w:sz="0" w:space="0" w:color="auto"/>
              </w:divBdr>
            </w:div>
          </w:divsChild>
        </w:div>
        <w:div w:id="2072078149">
          <w:marLeft w:val="0"/>
          <w:marRight w:val="0"/>
          <w:marTop w:val="0"/>
          <w:marBottom w:val="0"/>
          <w:divBdr>
            <w:top w:val="none" w:sz="0" w:space="0" w:color="auto"/>
            <w:left w:val="none" w:sz="0" w:space="0" w:color="auto"/>
            <w:bottom w:val="none" w:sz="0" w:space="0" w:color="auto"/>
            <w:right w:val="none" w:sz="0" w:space="0" w:color="auto"/>
          </w:divBdr>
          <w:divsChild>
            <w:div w:id="854536605">
              <w:marLeft w:val="0"/>
              <w:marRight w:val="0"/>
              <w:marTop w:val="0"/>
              <w:marBottom w:val="0"/>
              <w:divBdr>
                <w:top w:val="none" w:sz="0" w:space="0" w:color="auto"/>
                <w:left w:val="none" w:sz="0" w:space="0" w:color="auto"/>
                <w:bottom w:val="none" w:sz="0" w:space="0" w:color="auto"/>
                <w:right w:val="none" w:sz="0" w:space="0" w:color="auto"/>
              </w:divBdr>
            </w:div>
          </w:divsChild>
        </w:div>
        <w:div w:id="1378966517">
          <w:marLeft w:val="0"/>
          <w:marRight w:val="0"/>
          <w:marTop w:val="0"/>
          <w:marBottom w:val="0"/>
          <w:divBdr>
            <w:top w:val="none" w:sz="0" w:space="0" w:color="auto"/>
            <w:left w:val="none" w:sz="0" w:space="0" w:color="auto"/>
            <w:bottom w:val="none" w:sz="0" w:space="0" w:color="auto"/>
            <w:right w:val="none" w:sz="0" w:space="0" w:color="auto"/>
          </w:divBdr>
          <w:divsChild>
            <w:div w:id="1992294632">
              <w:marLeft w:val="0"/>
              <w:marRight w:val="0"/>
              <w:marTop w:val="0"/>
              <w:marBottom w:val="0"/>
              <w:divBdr>
                <w:top w:val="none" w:sz="0" w:space="0" w:color="auto"/>
                <w:left w:val="none" w:sz="0" w:space="0" w:color="auto"/>
                <w:bottom w:val="none" w:sz="0" w:space="0" w:color="auto"/>
                <w:right w:val="none" w:sz="0" w:space="0" w:color="auto"/>
              </w:divBdr>
            </w:div>
          </w:divsChild>
        </w:div>
        <w:div w:id="1852529657">
          <w:marLeft w:val="0"/>
          <w:marRight w:val="0"/>
          <w:marTop w:val="0"/>
          <w:marBottom w:val="0"/>
          <w:divBdr>
            <w:top w:val="none" w:sz="0" w:space="0" w:color="auto"/>
            <w:left w:val="none" w:sz="0" w:space="0" w:color="auto"/>
            <w:bottom w:val="none" w:sz="0" w:space="0" w:color="auto"/>
            <w:right w:val="none" w:sz="0" w:space="0" w:color="auto"/>
          </w:divBdr>
          <w:divsChild>
            <w:div w:id="1603604194">
              <w:marLeft w:val="0"/>
              <w:marRight w:val="0"/>
              <w:marTop w:val="0"/>
              <w:marBottom w:val="0"/>
              <w:divBdr>
                <w:top w:val="none" w:sz="0" w:space="0" w:color="auto"/>
                <w:left w:val="none" w:sz="0" w:space="0" w:color="auto"/>
                <w:bottom w:val="none" w:sz="0" w:space="0" w:color="auto"/>
                <w:right w:val="none" w:sz="0" w:space="0" w:color="auto"/>
              </w:divBdr>
            </w:div>
          </w:divsChild>
        </w:div>
        <w:div w:id="2103987701">
          <w:marLeft w:val="0"/>
          <w:marRight w:val="0"/>
          <w:marTop w:val="0"/>
          <w:marBottom w:val="0"/>
          <w:divBdr>
            <w:top w:val="none" w:sz="0" w:space="0" w:color="auto"/>
            <w:left w:val="none" w:sz="0" w:space="0" w:color="auto"/>
            <w:bottom w:val="none" w:sz="0" w:space="0" w:color="auto"/>
            <w:right w:val="none" w:sz="0" w:space="0" w:color="auto"/>
          </w:divBdr>
          <w:divsChild>
            <w:div w:id="137571594">
              <w:marLeft w:val="0"/>
              <w:marRight w:val="0"/>
              <w:marTop w:val="0"/>
              <w:marBottom w:val="0"/>
              <w:divBdr>
                <w:top w:val="none" w:sz="0" w:space="0" w:color="auto"/>
                <w:left w:val="none" w:sz="0" w:space="0" w:color="auto"/>
                <w:bottom w:val="none" w:sz="0" w:space="0" w:color="auto"/>
                <w:right w:val="none" w:sz="0" w:space="0" w:color="auto"/>
              </w:divBdr>
            </w:div>
          </w:divsChild>
        </w:div>
        <w:div w:id="1643340013">
          <w:marLeft w:val="0"/>
          <w:marRight w:val="0"/>
          <w:marTop w:val="0"/>
          <w:marBottom w:val="0"/>
          <w:divBdr>
            <w:top w:val="none" w:sz="0" w:space="0" w:color="auto"/>
            <w:left w:val="none" w:sz="0" w:space="0" w:color="auto"/>
            <w:bottom w:val="none" w:sz="0" w:space="0" w:color="auto"/>
            <w:right w:val="none" w:sz="0" w:space="0" w:color="auto"/>
          </w:divBdr>
          <w:divsChild>
            <w:div w:id="1590844548">
              <w:marLeft w:val="0"/>
              <w:marRight w:val="0"/>
              <w:marTop w:val="0"/>
              <w:marBottom w:val="0"/>
              <w:divBdr>
                <w:top w:val="none" w:sz="0" w:space="0" w:color="auto"/>
                <w:left w:val="none" w:sz="0" w:space="0" w:color="auto"/>
                <w:bottom w:val="none" w:sz="0" w:space="0" w:color="auto"/>
                <w:right w:val="none" w:sz="0" w:space="0" w:color="auto"/>
              </w:divBdr>
            </w:div>
          </w:divsChild>
        </w:div>
        <w:div w:id="1930969734">
          <w:marLeft w:val="0"/>
          <w:marRight w:val="0"/>
          <w:marTop w:val="0"/>
          <w:marBottom w:val="0"/>
          <w:divBdr>
            <w:top w:val="none" w:sz="0" w:space="0" w:color="auto"/>
            <w:left w:val="none" w:sz="0" w:space="0" w:color="auto"/>
            <w:bottom w:val="none" w:sz="0" w:space="0" w:color="auto"/>
            <w:right w:val="none" w:sz="0" w:space="0" w:color="auto"/>
          </w:divBdr>
          <w:divsChild>
            <w:div w:id="2074543958">
              <w:marLeft w:val="0"/>
              <w:marRight w:val="0"/>
              <w:marTop w:val="0"/>
              <w:marBottom w:val="0"/>
              <w:divBdr>
                <w:top w:val="none" w:sz="0" w:space="0" w:color="auto"/>
                <w:left w:val="none" w:sz="0" w:space="0" w:color="auto"/>
                <w:bottom w:val="none" w:sz="0" w:space="0" w:color="auto"/>
                <w:right w:val="none" w:sz="0" w:space="0" w:color="auto"/>
              </w:divBdr>
            </w:div>
          </w:divsChild>
        </w:div>
        <w:div w:id="347102567">
          <w:marLeft w:val="0"/>
          <w:marRight w:val="0"/>
          <w:marTop w:val="0"/>
          <w:marBottom w:val="0"/>
          <w:divBdr>
            <w:top w:val="none" w:sz="0" w:space="0" w:color="auto"/>
            <w:left w:val="none" w:sz="0" w:space="0" w:color="auto"/>
            <w:bottom w:val="none" w:sz="0" w:space="0" w:color="auto"/>
            <w:right w:val="none" w:sz="0" w:space="0" w:color="auto"/>
          </w:divBdr>
          <w:divsChild>
            <w:div w:id="839082168">
              <w:marLeft w:val="0"/>
              <w:marRight w:val="0"/>
              <w:marTop w:val="0"/>
              <w:marBottom w:val="0"/>
              <w:divBdr>
                <w:top w:val="none" w:sz="0" w:space="0" w:color="auto"/>
                <w:left w:val="none" w:sz="0" w:space="0" w:color="auto"/>
                <w:bottom w:val="none" w:sz="0" w:space="0" w:color="auto"/>
                <w:right w:val="none" w:sz="0" w:space="0" w:color="auto"/>
              </w:divBdr>
            </w:div>
          </w:divsChild>
        </w:div>
        <w:div w:id="583491624">
          <w:marLeft w:val="0"/>
          <w:marRight w:val="0"/>
          <w:marTop w:val="0"/>
          <w:marBottom w:val="0"/>
          <w:divBdr>
            <w:top w:val="none" w:sz="0" w:space="0" w:color="auto"/>
            <w:left w:val="none" w:sz="0" w:space="0" w:color="auto"/>
            <w:bottom w:val="none" w:sz="0" w:space="0" w:color="auto"/>
            <w:right w:val="none" w:sz="0" w:space="0" w:color="auto"/>
          </w:divBdr>
          <w:divsChild>
            <w:div w:id="1393039306">
              <w:marLeft w:val="0"/>
              <w:marRight w:val="0"/>
              <w:marTop w:val="0"/>
              <w:marBottom w:val="0"/>
              <w:divBdr>
                <w:top w:val="none" w:sz="0" w:space="0" w:color="auto"/>
                <w:left w:val="none" w:sz="0" w:space="0" w:color="auto"/>
                <w:bottom w:val="none" w:sz="0" w:space="0" w:color="auto"/>
                <w:right w:val="none" w:sz="0" w:space="0" w:color="auto"/>
              </w:divBdr>
            </w:div>
          </w:divsChild>
        </w:div>
        <w:div w:id="2008360831">
          <w:marLeft w:val="0"/>
          <w:marRight w:val="0"/>
          <w:marTop w:val="0"/>
          <w:marBottom w:val="0"/>
          <w:divBdr>
            <w:top w:val="none" w:sz="0" w:space="0" w:color="auto"/>
            <w:left w:val="none" w:sz="0" w:space="0" w:color="auto"/>
            <w:bottom w:val="none" w:sz="0" w:space="0" w:color="auto"/>
            <w:right w:val="none" w:sz="0" w:space="0" w:color="auto"/>
          </w:divBdr>
          <w:divsChild>
            <w:div w:id="361437315">
              <w:marLeft w:val="0"/>
              <w:marRight w:val="0"/>
              <w:marTop w:val="0"/>
              <w:marBottom w:val="0"/>
              <w:divBdr>
                <w:top w:val="none" w:sz="0" w:space="0" w:color="auto"/>
                <w:left w:val="none" w:sz="0" w:space="0" w:color="auto"/>
                <w:bottom w:val="none" w:sz="0" w:space="0" w:color="auto"/>
                <w:right w:val="none" w:sz="0" w:space="0" w:color="auto"/>
              </w:divBdr>
            </w:div>
          </w:divsChild>
        </w:div>
        <w:div w:id="1358313300">
          <w:marLeft w:val="0"/>
          <w:marRight w:val="0"/>
          <w:marTop w:val="0"/>
          <w:marBottom w:val="0"/>
          <w:divBdr>
            <w:top w:val="none" w:sz="0" w:space="0" w:color="auto"/>
            <w:left w:val="none" w:sz="0" w:space="0" w:color="auto"/>
            <w:bottom w:val="none" w:sz="0" w:space="0" w:color="auto"/>
            <w:right w:val="none" w:sz="0" w:space="0" w:color="auto"/>
          </w:divBdr>
          <w:divsChild>
            <w:div w:id="1132164890">
              <w:marLeft w:val="0"/>
              <w:marRight w:val="0"/>
              <w:marTop w:val="0"/>
              <w:marBottom w:val="0"/>
              <w:divBdr>
                <w:top w:val="none" w:sz="0" w:space="0" w:color="auto"/>
                <w:left w:val="none" w:sz="0" w:space="0" w:color="auto"/>
                <w:bottom w:val="none" w:sz="0" w:space="0" w:color="auto"/>
                <w:right w:val="none" w:sz="0" w:space="0" w:color="auto"/>
              </w:divBdr>
            </w:div>
          </w:divsChild>
        </w:div>
        <w:div w:id="721708925">
          <w:marLeft w:val="0"/>
          <w:marRight w:val="0"/>
          <w:marTop w:val="0"/>
          <w:marBottom w:val="0"/>
          <w:divBdr>
            <w:top w:val="none" w:sz="0" w:space="0" w:color="auto"/>
            <w:left w:val="none" w:sz="0" w:space="0" w:color="auto"/>
            <w:bottom w:val="none" w:sz="0" w:space="0" w:color="auto"/>
            <w:right w:val="none" w:sz="0" w:space="0" w:color="auto"/>
          </w:divBdr>
          <w:divsChild>
            <w:div w:id="6887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4197">
      <w:bodyDiv w:val="1"/>
      <w:marLeft w:val="0"/>
      <w:marRight w:val="0"/>
      <w:marTop w:val="0"/>
      <w:marBottom w:val="0"/>
      <w:divBdr>
        <w:top w:val="none" w:sz="0" w:space="0" w:color="auto"/>
        <w:left w:val="none" w:sz="0" w:space="0" w:color="auto"/>
        <w:bottom w:val="none" w:sz="0" w:space="0" w:color="auto"/>
        <w:right w:val="none" w:sz="0" w:space="0" w:color="auto"/>
      </w:divBdr>
      <w:divsChild>
        <w:div w:id="734276846">
          <w:marLeft w:val="0"/>
          <w:marRight w:val="0"/>
          <w:marTop w:val="0"/>
          <w:marBottom w:val="0"/>
          <w:divBdr>
            <w:top w:val="none" w:sz="0" w:space="0" w:color="auto"/>
            <w:left w:val="none" w:sz="0" w:space="0" w:color="auto"/>
            <w:bottom w:val="none" w:sz="0" w:space="0" w:color="auto"/>
            <w:right w:val="none" w:sz="0" w:space="0" w:color="auto"/>
          </w:divBdr>
        </w:div>
      </w:divsChild>
    </w:div>
    <w:div w:id="1251740114">
      <w:bodyDiv w:val="1"/>
      <w:marLeft w:val="0"/>
      <w:marRight w:val="0"/>
      <w:marTop w:val="0"/>
      <w:marBottom w:val="0"/>
      <w:divBdr>
        <w:top w:val="none" w:sz="0" w:space="0" w:color="auto"/>
        <w:left w:val="none" w:sz="0" w:space="0" w:color="auto"/>
        <w:bottom w:val="none" w:sz="0" w:space="0" w:color="auto"/>
        <w:right w:val="none" w:sz="0" w:space="0" w:color="auto"/>
      </w:divBdr>
      <w:divsChild>
        <w:div w:id="1076392535">
          <w:marLeft w:val="0"/>
          <w:marRight w:val="0"/>
          <w:marTop w:val="0"/>
          <w:marBottom w:val="0"/>
          <w:divBdr>
            <w:top w:val="none" w:sz="0" w:space="0" w:color="auto"/>
            <w:left w:val="none" w:sz="0" w:space="0" w:color="auto"/>
            <w:bottom w:val="none" w:sz="0" w:space="0" w:color="auto"/>
            <w:right w:val="none" w:sz="0" w:space="0" w:color="auto"/>
          </w:divBdr>
        </w:div>
        <w:div w:id="941450584">
          <w:marLeft w:val="0"/>
          <w:marRight w:val="0"/>
          <w:marTop w:val="0"/>
          <w:marBottom w:val="0"/>
          <w:divBdr>
            <w:top w:val="none" w:sz="0" w:space="0" w:color="auto"/>
            <w:left w:val="none" w:sz="0" w:space="0" w:color="auto"/>
            <w:bottom w:val="none" w:sz="0" w:space="0" w:color="auto"/>
            <w:right w:val="none" w:sz="0" w:space="0" w:color="auto"/>
          </w:divBdr>
          <w:divsChild>
            <w:div w:id="879902321">
              <w:marLeft w:val="0"/>
              <w:marRight w:val="0"/>
              <w:marTop w:val="0"/>
              <w:marBottom w:val="0"/>
              <w:divBdr>
                <w:top w:val="none" w:sz="0" w:space="0" w:color="auto"/>
                <w:left w:val="none" w:sz="0" w:space="0" w:color="auto"/>
                <w:bottom w:val="none" w:sz="0" w:space="0" w:color="auto"/>
                <w:right w:val="none" w:sz="0" w:space="0" w:color="auto"/>
              </w:divBdr>
              <w:divsChild>
                <w:div w:id="268396776">
                  <w:marLeft w:val="0"/>
                  <w:marRight w:val="0"/>
                  <w:marTop w:val="0"/>
                  <w:marBottom w:val="0"/>
                  <w:divBdr>
                    <w:top w:val="none" w:sz="0" w:space="0" w:color="auto"/>
                    <w:left w:val="none" w:sz="0" w:space="0" w:color="auto"/>
                    <w:bottom w:val="none" w:sz="0" w:space="0" w:color="auto"/>
                    <w:right w:val="none" w:sz="0" w:space="0" w:color="auto"/>
                  </w:divBdr>
                </w:div>
              </w:divsChild>
            </w:div>
            <w:div w:id="938178036">
              <w:marLeft w:val="0"/>
              <w:marRight w:val="0"/>
              <w:marTop w:val="0"/>
              <w:marBottom w:val="0"/>
              <w:divBdr>
                <w:top w:val="none" w:sz="0" w:space="0" w:color="auto"/>
                <w:left w:val="none" w:sz="0" w:space="0" w:color="auto"/>
                <w:bottom w:val="none" w:sz="0" w:space="0" w:color="auto"/>
                <w:right w:val="none" w:sz="0" w:space="0" w:color="auto"/>
              </w:divBdr>
              <w:divsChild>
                <w:div w:id="661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40349">
          <w:marLeft w:val="0"/>
          <w:marRight w:val="0"/>
          <w:marTop w:val="0"/>
          <w:marBottom w:val="0"/>
          <w:divBdr>
            <w:top w:val="none" w:sz="0" w:space="0" w:color="auto"/>
            <w:left w:val="none" w:sz="0" w:space="0" w:color="auto"/>
            <w:bottom w:val="none" w:sz="0" w:space="0" w:color="auto"/>
            <w:right w:val="none" w:sz="0" w:space="0" w:color="auto"/>
          </w:divBdr>
        </w:div>
        <w:div w:id="1345740437">
          <w:marLeft w:val="0"/>
          <w:marRight w:val="0"/>
          <w:marTop w:val="0"/>
          <w:marBottom w:val="0"/>
          <w:divBdr>
            <w:top w:val="none" w:sz="0" w:space="0" w:color="auto"/>
            <w:left w:val="none" w:sz="0" w:space="0" w:color="auto"/>
            <w:bottom w:val="none" w:sz="0" w:space="0" w:color="auto"/>
            <w:right w:val="none" w:sz="0" w:space="0" w:color="auto"/>
          </w:divBdr>
        </w:div>
        <w:div w:id="788668592">
          <w:marLeft w:val="0"/>
          <w:marRight w:val="0"/>
          <w:marTop w:val="0"/>
          <w:marBottom w:val="0"/>
          <w:divBdr>
            <w:top w:val="none" w:sz="0" w:space="0" w:color="auto"/>
            <w:left w:val="none" w:sz="0" w:space="0" w:color="auto"/>
            <w:bottom w:val="none" w:sz="0" w:space="0" w:color="auto"/>
            <w:right w:val="none" w:sz="0" w:space="0" w:color="auto"/>
          </w:divBdr>
        </w:div>
        <w:div w:id="292712688">
          <w:marLeft w:val="0"/>
          <w:marRight w:val="0"/>
          <w:marTop w:val="0"/>
          <w:marBottom w:val="0"/>
          <w:divBdr>
            <w:top w:val="none" w:sz="0" w:space="0" w:color="auto"/>
            <w:left w:val="none" w:sz="0" w:space="0" w:color="auto"/>
            <w:bottom w:val="none" w:sz="0" w:space="0" w:color="auto"/>
            <w:right w:val="none" w:sz="0" w:space="0" w:color="auto"/>
          </w:divBdr>
        </w:div>
      </w:divsChild>
    </w:div>
    <w:div w:id="1327973213">
      <w:bodyDiv w:val="1"/>
      <w:marLeft w:val="0"/>
      <w:marRight w:val="0"/>
      <w:marTop w:val="0"/>
      <w:marBottom w:val="0"/>
      <w:divBdr>
        <w:top w:val="none" w:sz="0" w:space="0" w:color="auto"/>
        <w:left w:val="none" w:sz="0" w:space="0" w:color="auto"/>
        <w:bottom w:val="none" w:sz="0" w:space="0" w:color="auto"/>
        <w:right w:val="none" w:sz="0" w:space="0" w:color="auto"/>
      </w:divBdr>
      <w:divsChild>
        <w:div w:id="372775582">
          <w:marLeft w:val="0"/>
          <w:marRight w:val="0"/>
          <w:marTop w:val="0"/>
          <w:marBottom w:val="0"/>
          <w:divBdr>
            <w:top w:val="none" w:sz="0" w:space="0" w:color="auto"/>
            <w:left w:val="none" w:sz="0" w:space="0" w:color="auto"/>
            <w:bottom w:val="none" w:sz="0" w:space="0" w:color="auto"/>
            <w:right w:val="none" w:sz="0" w:space="0" w:color="auto"/>
          </w:divBdr>
          <w:divsChild>
            <w:div w:id="228807396">
              <w:marLeft w:val="0"/>
              <w:marRight w:val="0"/>
              <w:marTop w:val="0"/>
              <w:marBottom w:val="0"/>
              <w:divBdr>
                <w:top w:val="none" w:sz="0" w:space="0" w:color="auto"/>
                <w:left w:val="none" w:sz="0" w:space="0" w:color="auto"/>
                <w:bottom w:val="none" w:sz="0" w:space="0" w:color="auto"/>
                <w:right w:val="none" w:sz="0" w:space="0" w:color="auto"/>
              </w:divBdr>
            </w:div>
          </w:divsChild>
        </w:div>
        <w:div w:id="1421488220">
          <w:marLeft w:val="0"/>
          <w:marRight w:val="0"/>
          <w:marTop w:val="0"/>
          <w:marBottom w:val="0"/>
          <w:divBdr>
            <w:top w:val="none" w:sz="0" w:space="0" w:color="auto"/>
            <w:left w:val="none" w:sz="0" w:space="0" w:color="auto"/>
            <w:bottom w:val="none" w:sz="0" w:space="0" w:color="auto"/>
            <w:right w:val="none" w:sz="0" w:space="0" w:color="auto"/>
          </w:divBdr>
          <w:divsChild>
            <w:div w:id="502936014">
              <w:marLeft w:val="0"/>
              <w:marRight w:val="0"/>
              <w:marTop w:val="0"/>
              <w:marBottom w:val="0"/>
              <w:divBdr>
                <w:top w:val="none" w:sz="0" w:space="0" w:color="auto"/>
                <w:left w:val="none" w:sz="0" w:space="0" w:color="auto"/>
                <w:bottom w:val="none" w:sz="0" w:space="0" w:color="auto"/>
                <w:right w:val="none" w:sz="0" w:space="0" w:color="auto"/>
              </w:divBdr>
            </w:div>
          </w:divsChild>
        </w:div>
        <w:div w:id="1700887415">
          <w:marLeft w:val="0"/>
          <w:marRight w:val="0"/>
          <w:marTop w:val="0"/>
          <w:marBottom w:val="0"/>
          <w:divBdr>
            <w:top w:val="none" w:sz="0" w:space="0" w:color="auto"/>
            <w:left w:val="none" w:sz="0" w:space="0" w:color="auto"/>
            <w:bottom w:val="none" w:sz="0" w:space="0" w:color="auto"/>
            <w:right w:val="none" w:sz="0" w:space="0" w:color="auto"/>
          </w:divBdr>
          <w:divsChild>
            <w:div w:id="1368064953">
              <w:marLeft w:val="0"/>
              <w:marRight w:val="0"/>
              <w:marTop w:val="0"/>
              <w:marBottom w:val="0"/>
              <w:divBdr>
                <w:top w:val="none" w:sz="0" w:space="0" w:color="auto"/>
                <w:left w:val="none" w:sz="0" w:space="0" w:color="auto"/>
                <w:bottom w:val="none" w:sz="0" w:space="0" w:color="auto"/>
                <w:right w:val="none" w:sz="0" w:space="0" w:color="auto"/>
              </w:divBdr>
            </w:div>
          </w:divsChild>
        </w:div>
        <w:div w:id="1288006612">
          <w:marLeft w:val="0"/>
          <w:marRight w:val="0"/>
          <w:marTop w:val="0"/>
          <w:marBottom w:val="0"/>
          <w:divBdr>
            <w:top w:val="none" w:sz="0" w:space="0" w:color="auto"/>
            <w:left w:val="none" w:sz="0" w:space="0" w:color="auto"/>
            <w:bottom w:val="none" w:sz="0" w:space="0" w:color="auto"/>
            <w:right w:val="none" w:sz="0" w:space="0" w:color="auto"/>
          </w:divBdr>
          <w:divsChild>
            <w:div w:id="10191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0389">
      <w:bodyDiv w:val="1"/>
      <w:marLeft w:val="0"/>
      <w:marRight w:val="0"/>
      <w:marTop w:val="0"/>
      <w:marBottom w:val="0"/>
      <w:divBdr>
        <w:top w:val="none" w:sz="0" w:space="0" w:color="auto"/>
        <w:left w:val="none" w:sz="0" w:space="0" w:color="auto"/>
        <w:bottom w:val="none" w:sz="0" w:space="0" w:color="auto"/>
        <w:right w:val="none" w:sz="0" w:space="0" w:color="auto"/>
      </w:divBdr>
      <w:divsChild>
        <w:div w:id="1365712800">
          <w:marLeft w:val="0"/>
          <w:marRight w:val="0"/>
          <w:marTop w:val="0"/>
          <w:marBottom w:val="0"/>
          <w:divBdr>
            <w:top w:val="none" w:sz="0" w:space="0" w:color="auto"/>
            <w:left w:val="none" w:sz="0" w:space="0" w:color="auto"/>
            <w:bottom w:val="none" w:sz="0" w:space="0" w:color="auto"/>
            <w:right w:val="none" w:sz="0" w:space="0" w:color="auto"/>
          </w:divBdr>
        </w:div>
      </w:divsChild>
    </w:div>
    <w:div w:id="1845630182">
      <w:bodyDiv w:val="1"/>
      <w:marLeft w:val="0"/>
      <w:marRight w:val="0"/>
      <w:marTop w:val="0"/>
      <w:marBottom w:val="0"/>
      <w:divBdr>
        <w:top w:val="none" w:sz="0" w:space="0" w:color="auto"/>
        <w:left w:val="none" w:sz="0" w:space="0" w:color="auto"/>
        <w:bottom w:val="none" w:sz="0" w:space="0" w:color="auto"/>
        <w:right w:val="none" w:sz="0" w:space="0" w:color="auto"/>
      </w:divBdr>
      <w:divsChild>
        <w:div w:id="188030846">
          <w:marLeft w:val="0"/>
          <w:marRight w:val="0"/>
          <w:marTop w:val="0"/>
          <w:marBottom w:val="0"/>
          <w:divBdr>
            <w:top w:val="none" w:sz="0" w:space="0" w:color="auto"/>
            <w:left w:val="none" w:sz="0" w:space="0" w:color="auto"/>
            <w:bottom w:val="none" w:sz="0" w:space="0" w:color="auto"/>
            <w:right w:val="none" w:sz="0" w:space="0" w:color="auto"/>
          </w:divBdr>
        </w:div>
        <w:div w:id="1879513481">
          <w:marLeft w:val="0"/>
          <w:marRight w:val="0"/>
          <w:marTop w:val="0"/>
          <w:marBottom w:val="0"/>
          <w:divBdr>
            <w:top w:val="none" w:sz="0" w:space="0" w:color="auto"/>
            <w:left w:val="none" w:sz="0" w:space="0" w:color="auto"/>
            <w:bottom w:val="none" w:sz="0" w:space="0" w:color="auto"/>
            <w:right w:val="none" w:sz="0" w:space="0" w:color="auto"/>
          </w:divBdr>
          <w:divsChild>
            <w:div w:id="988247735">
              <w:marLeft w:val="0"/>
              <w:marRight w:val="0"/>
              <w:marTop w:val="0"/>
              <w:marBottom w:val="0"/>
              <w:divBdr>
                <w:top w:val="none" w:sz="0" w:space="0" w:color="auto"/>
                <w:left w:val="none" w:sz="0" w:space="0" w:color="auto"/>
                <w:bottom w:val="none" w:sz="0" w:space="0" w:color="auto"/>
                <w:right w:val="none" w:sz="0" w:space="0" w:color="auto"/>
              </w:divBdr>
            </w:div>
          </w:divsChild>
        </w:div>
        <w:div w:id="1581521698">
          <w:marLeft w:val="0"/>
          <w:marRight w:val="0"/>
          <w:marTop w:val="0"/>
          <w:marBottom w:val="0"/>
          <w:divBdr>
            <w:top w:val="none" w:sz="0" w:space="0" w:color="auto"/>
            <w:left w:val="none" w:sz="0" w:space="0" w:color="auto"/>
            <w:bottom w:val="none" w:sz="0" w:space="0" w:color="auto"/>
            <w:right w:val="none" w:sz="0" w:space="0" w:color="auto"/>
          </w:divBdr>
          <w:divsChild>
            <w:div w:id="6290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98581">
      <w:bodyDiv w:val="1"/>
      <w:marLeft w:val="0"/>
      <w:marRight w:val="0"/>
      <w:marTop w:val="0"/>
      <w:marBottom w:val="0"/>
      <w:divBdr>
        <w:top w:val="none" w:sz="0" w:space="0" w:color="auto"/>
        <w:left w:val="none" w:sz="0" w:space="0" w:color="auto"/>
        <w:bottom w:val="none" w:sz="0" w:space="0" w:color="auto"/>
        <w:right w:val="none" w:sz="0" w:space="0" w:color="auto"/>
      </w:divBdr>
      <w:divsChild>
        <w:div w:id="1940942480">
          <w:marLeft w:val="0"/>
          <w:marRight w:val="0"/>
          <w:marTop w:val="0"/>
          <w:marBottom w:val="0"/>
          <w:divBdr>
            <w:top w:val="none" w:sz="0" w:space="0" w:color="auto"/>
            <w:left w:val="none" w:sz="0" w:space="0" w:color="auto"/>
            <w:bottom w:val="none" w:sz="0" w:space="0" w:color="auto"/>
            <w:right w:val="none" w:sz="0" w:space="0" w:color="auto"/>
          </w:divBdr>
          <w:divsChild>
            <w:div w:id="1584026513">
              <w:marLeft w:val="0"/>
              <w:marRight w:val="0"/>
              <w:marTop w:val="0"/>
              <w:marBottom w:val="0"/>
              <w:divBdr>
                <w:top w:val="none" w:sz="0" w:space="0" w:color="auto"/>
                <w:left w:val="none" w:sz="0" w:space="0" w:color="auto"/>
                <w:bottom w:val="none" w:sz="0" w:space="0" w:color="auto"/>
                <w:right w:val="none" w:sz="0" w:space="0" w:color="auto"/>
              </w:divBdr>
              <w:divsChild>
                <w:div w:id="21057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5904">
          <w:marLeft w:val="0"/>
          <w:marRight w:val="0"/>
          <w:marTop w:val="0"/>
          <w:marBottom w:val="0"/>
          <w:divBdr>
            <w:top w:val="none" w:sz="0" w:space="0" w:color="auto"/>
            <w:left w:val="none" w:sz="0" w:space="0" w:color="auto"/>
            <w:bottom w:val="none" w:sz="0" w:space="0" w:color="auto"/>
            <w:right w:val="none" w:sz="0" w:space="0" w:color="auto"/>
          </w:divBdr>
          <w:divsChild>
            <w:div w:id="197396630">
              <w:marLeft w:val="0"/>
              <w:marRight w:val="0"/>
              <w:marTop w:val="0"/>
              <w:marBottom w:val="0"/>
              <w:divBdr>
                <w:top w:val="none" w:sz="0" w:space="0" w:color="auto"/>
                <w:left w:val="none" w:sz="0" w:space="0" w:color="auto"/>
                <w:bottom w:val="none" w:sz="0" w:space="0" w:color="auto"/>
                <w:right w:val="none" w:sz="0" w:space="0" w:color="auto"/>
              </w:divBdr>
              <w:divsChild>
                <w:div w:id="8266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bqgq2daltqmfyc4nbuha2donjw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yguztgnzygu3s44dboaxdcmrsge3tknbv" TargetMode="External"/><Relationship Id="rId4" Type="http://schemas.openxmlformats.org/officeDocument/2006/relationships/settings" Target="settings.xml"/><Relationship Id="rId9" Type="http://schemas.openxmlformats.org/officeDocument/2006/relationships/hyperlink" Target="https://sip.legalis.pl/document-view.seam?documentId=mfrxilryguztgnztheys44dboaxdcmrsgeztinj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E833-B904-42F3-8CDA-86EC63AF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9620</Words>
  <Characters>57723</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Wirant Iwona</dc:creator>
  <cp:keywords/>
  <dc:description/>
  <cp:lastModifiedBy>Wirant Iwona</cp:lastModifiedBy>
  <cp:revision>2</cp:revision>
  <cp:lastPrinted>2021-05-25T14:34:00Z</cp:lastPrinted>
  <dcterms:created xsi:type="dcterms:W3CDTF">2021-06-28T07:12:00Z</dcterms:created>
  <dcterms:modified xsi:type="dcterms:W3CDTF">2021-06-28T07:12:00Z</dcterms:modified>
</cp:coreProperties>
</file>